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E463AF" w:rsidRDefault="00E463AF" w:rsidP="00E4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E463AF" w:rsidRDefault="00E463AF" w:rsidP="00E463AF"/>
    <w:p w:rsidR="00E463AF" w:rsidRDefault="00E463AF" w:rsidP="00E463AF"/>
    <w:p w:rsidR="00E463AF" w:rsidRDefault="00E463AF" w:rsidP="00E463AF"/>
    <w:p w:rsidR="00E463AF" w:rsidRDefault="00E463AF" w:rsidP="00E463AF"/>
    <w:p w:rsidR="00E463AF" w:rsidRDefault="00E463AF" w:rsidP="00E463AF"/>
    <w:p w:rsidR="00E463AF" w:rsidRDefault="00E463AF" w:rsidP="00E463AF"/>
    <w:p w:rsidR="00E463AF" w:rsidRDefault="00E463AF" w:rsidP="00E463AF"/>
    <w:p w:rsidR="00E463AF" w:rsidRDefault="00E463AF" w:rsidP="00E463AF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E463AF" w:rsidRDefault="00E463AF" w:rsidP="00E463AF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АСТРОНОМИЯ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 (базовый уровень)</w:t>
      </w:r>
    </w:p>
    <w:p w:rsidR="00E463AF" w:rsidRDefault="00E463AF" w:rsidP="00E463A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63AF" w:rsidRDefault="00E463AF" w:rsidP="00E463A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(10-11 КЛАССЫ)</w:t>
      </w: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</w:pPr>
    </w:p>
    <w:p w:rsidR="00E463AF" w:rsidRDefault="00E463AF" w:rsidP="00E46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астрономии составлена в соответствии с ФОП СОО по физике и требованиями Федерального компонента государственного образовательного стандарта среднего общего образования на основе Примерной программы среднего общего образования по астрономии.</w:t>
      </w:r>
    </w:p>
    <w:p w:rsid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по астрономии направлено на формирование </w:t>
      </w:r>
      <w:proofErr w:type="gramStart"/>
      <w:r w:rsidRPr="00E463AF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gramEnd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картины мира обучающихся 11 классов при обучении их астрономии на базовом уровне на основе системно-деятельностного подхода.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Программа по астрономии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астрономии с </w:t>
      </w:r>
      <w:proofErr w:type="gramStart"/>
      <w:r w:rsidRPr="00E463AF">
        <w:rPr>
          <w:rFonts w:ascii="Times New Roman" w:eastAsia="Calibri" w:hAnsi="Times New Roman" w:cs="Times New Roman"/>
          <w:sz w:val="24"/>
          <w:szCs w:val="24"/>
        </w:rPr>
        <w:t>естественно-научными</w:t>
      </w:r>
      <w:proofErr w:type="gramEnd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учебными предметами. В ней определяются основные цели изучения астрономии на уровне среднего общего образования, планируемые результаты освоения курса астрономии: личностные, метапредметные, предметные (на базовом уровне).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Программа по астрономии включает: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планируемые результаты освоения курса астрономии на базовом уровне, в том числе предметные результаты обучения;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содержание учебного предмета «Астрономия».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Астрономия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Идея целостности. В соответствии с ней курс является логически завершённым.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Идея генерализации. В соответствии с ней материал курса астрономия объединён вокруг естественно научных теорий. Ведущим в курсе является формирование представлений о структурных уровнях материи, веществе и поле.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Идея гуманитаризации. Её реализация предполагает использование гуманитарного потенциала астрономии как науки, осмысление связи развития астрономии с развитием общества, а также с мировоззренческими, нравственными и экологическими проблемами.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Идея прикладной направленности. Курс астрономии предполагает знакомство с широким кругом технических и технологических приложений изученных теорий и законов.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Идея экологизации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Системно-деятельностный подход в курсе астрономии </w:t>
      </w:r>
      <w:proofErr w:type="gramStart"/>
      <w:r w:rsidRPr="00E463AF">
        <w:rPr>
          <w:rFonts w:ascii="Times New Roman" w:eastAsia="Calibri" w:hAnsi="Times New Roman" w:cs="Times New Roman"/>
          <w:sz w:val="24"/>
          <w:szCs w:val="24"/>
        </w:rPr>
        <w:t>реализуется</w:t>
      </w:r>
      <w:proofErr w:type="gramEnd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прежде всего за счёт организации экспериментальной деятельности обучающихся. Важную роль в освоении курса играют проводимые во внеурочное время собственные наблюдения </w:t>
      </w:r>
      <w:r w:rsidRPr="00E463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учащихся. Специфика планирования этих наблюдений определяется двумя обстоятельствами.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Во-первых, они (за исключением наблюдений Солнца) должны проводиться в вечернее или ночное время.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Во-вторых, объекты, природа которых изучается на том или ином уроке, могут быть в это время недоступны для наблюдений. </w:t>
      </w:r>
    </w:p>
    <w:p w:rsid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наблюдений этих объектов, в особенности планет, необходимо учитывать условия их видимости.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 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явлений и процессов в окружающей жизни, требующие выбора модели для ситуации практико-ориентированного характера. </w:t>
      </w:r>
    </w:p>
    <w:p w:rsidR="00E463AF" w:rsidRPr="00E463AF" w:rsidRDefault="00E463AF" w:rsidP="00E463A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ФГОС СОО к материально-техническому обеспечению учебного процесса базовый уровень курса астрономии на уровне среднего общего образования должен изучаться в условиях предметного кабинета физики или в условиях интегрированного кабинета предметов </w:t>
      </w:r>
      <w:proofErr w:type="gramStart"/>
      <w:r w:rsidRPr="00E463AF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gramEnd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63AF">
        <w:rPr>
          <w:rFonts w:ascii="Times New Roman" w:eastAsia="Calibri" w:hAnsi="Times New Roman" w:cs="Times New Roman"/>
          <w:b/>
          <w:sz w:val="24"/>
          <w:szCs w:val="24"/>
        </w:rPr>
        <w:t xml:space="preserve">ЦЕЛИ И ЗАДАЧИ ИЗУЧЕНИЯ АСТРОНОМИИ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63AF">
        <w:rPr>
          <w:rFonts w:ascii="Times New Roman" w:eastAsia="Calibri" w:hAnsi="Times New Roman" w:cs="Times New Roman"/>
          <w:b/>
          <w:sz w:val="24"/>
          <w:szCs w:val="24"/>
        </w:rPr>
        <w:t xml:space="preserve">Цели: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осознание принципиальной роли астрономии в познании фундаментальных законов природы и формирования естественнонаучной картины мира;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приобретение знаний о физической природе небесных тел и систем, строения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</w:t>
      </w:r>
      <w:r w:rsidRPr="00E463A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информации и современных информационных технологий; формирование научного мировоззрения;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формирование навыков использования естественнонаучных и физико-математических знаний для объектного анализа устройства окружающего мира на примере достижений современной астрофизики, астрономии и космонавтики; приобретение </w:t>
      </w:r>
      <w:proofErr w:type="gramStart"/>
      <w:r w:rsidRPr="00E463A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 опыта разнообразной деятельности, опыта познания и самопознания;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>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устройств.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63AF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>знакомство учащихся с методом научного познания и методами исследования астрофизики, астрономии и космонавтики;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>формирую</w:t>
      </w:r>
      <w:bookmarkStart w:id="0" w:name="_GoBack"/>
      <w:bookmarkEnd w:id="0"/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щим не только единую естественнонаучную картину мира, но и познавательные интересы, интеллектуальные и творческие способности;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>формирование гражданской позиции и патриотическом воспитании выпускников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 в развитии астрономии, космонавтики и космофизики всегда занимала лидирующие позиции в мире;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занимать активную гражданскую позицию по вопросам, связанным с развитием естественных наук и применением их достижений;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>готовность интересоваться естественнонаучными идеями применительно к реальным задачам; участвовать в аргументированном обсуждении проблем, относящихся к естественным наукам и технологиям.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63AF">
        <w:rPr>
          <w:rFonts w:ascii="Times New Roman" w:eastAsia="Calibri" w:hAnsi="Times New Roman" w:cs="Times New Roman"/>
          <w:b/>
          <w:sz w:val="24"/>
          <w:szCs w:val="24"/>
        </w:rPr>
        <w:t xml:space="preserve">МЕСТО УЧЕБНОГО КУРСА В УЧЕБНОМ ПЛАНЕ </w:t>
      </w:r>
    </w:p>
    <w:p w:rsidR="00E463AF" w:rsidRPr="00E463AF" w:rsidRDefault="00E463AF" w:rsidP="00E463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3AF">
        <w:rPr>
          <w:rFonts w:ascii="Times New Roman" w:eastAsia="Calibri" w:hAnsi="Times New Roman" w:cs="Times New Roman"/>
          <w:sz w:val="24"/>
          <w:szCs w:val="24"/>
        </w:rPr>
        <w:t xml:space="preserve">Программа рассчитана на 34 часов, 1 часа в неделю. </w:t>
      </w:r>
    </w:p>
    <w:p w:rsidR="00E21BFE" w:rsidRDefault="00E21BFE" w:rsidP="00E463AF">
      <w:pPr>
        <w:jc w:val="both"/>
      </w:pPr>
    </w:p>
    <w:sectPr w:rsidR="00E21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94"/>
    <w:rsid w:val="00DE5C94"/>
    <w:rsid w:val="00E21BFE"/>
    <w:rsid w:val="00E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1087</Words>
  <Characters>6201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2024-07-30T05:11:00Z</dcterms:created>
  <dcterms:modified xsi:type="dcterms:W3CDTF">2024-07-30T05:16:00Z</dcterms:modified>
</cp:coreProperties>
</file>