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74A" w:rsidRPr="0095074A" w:rsidRDefault="0095074A" w:rsidP="0095074A">
      <w:pPr>
        <w:pStyle w:val="docdata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Образец № 4: Документальный экспонат (Письма)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Инвентарный номер</w:t>
      </w:r>
      <w:r w:rsidRPr="0095074A">
        <w:rPr>
          <w:color w:val="000000"/>
          <w:sz w:val="32"/>
          <w:szCs w:val="32"/>
        </w:rPr>
        <w:t xml:space="preserve"> ВКМиС-ОФ-102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Тип предмета</w:t>
      </w:r>
      <w:r w:rsidRPr="0095074A">
        <w:rPr>
          <w:color w:val="000000"/>
          <w:sz w:val="32"/>
          <w:szCs w:val="32"/>
        </w:rPr>
        <w:t xml:space="preserve"> Документальный памятник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Наименование</w:t>
      </w:r>
      <w:r w:rsidRPr="0095074A">
        <w:rPr>
          <w:color w:val="000000"/>
          <w:sz w:val="32"/>
          <w:szCs w:val="32"/>
        </w:rPr>
        <w:t xml:space="preserve"> Подборка писем ветеранов 81-й Гвардейской стрелковой дивизии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proofErr w:type="gramStart"/>
      <w:r w:rsidRPr="0095074A">
        <w:rPr>
          <w:b/>
          <w:bCs/>
          <w:color w:val="000000"/>
          <w:sz w:val="32"/>
          <w:szCs w:val="32"/>
        </w:rPr>
        <w:t>Количество</w:t>
      </w:r>
      <w:proofErr w:type="gramEnd"/>
      <w:r w:rsidRPr="0095074A">
        <w:rPr>
          <w:color w:val="000000"/>
          <w:sz w:val="32"/>
          <w:szCs w:val="32"/>
        </w:rPr>
        <w:t xml:space="preserve"> Около 2000 единиц (формируется в отдельный фонд)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Авторы</w:t>
      </w:r>
      <w:r w:rsidRPr="0095074A">
        <w:rPr>
          <w:color w:val="000000"/>
          <w:sz w:val="32"/>
          <w:szCs w:val="32"/>
        </w:rPr>
        <w:t xml:space="preserve"> Ветераны дивизии, их родственники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Датировка</w:t>
      </w:r>
      <w:r w:rsidRPr="0095074A">
        <w:rPr>
          <w:color w:val="000000"/>
          <w:sz w:val="32"/>
          <w:szCs w:val="32"/>
        </w:rPr>
        <w:t xml:space="preserve"> 1979 г. — настоящее время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Содержание</w:t>
      </w:r>
      <w:r w:rsidRPr="0095074A">
        <w:rPr>
          <w:color w:val="000000"/>
          <w:sz w:val="32"/>
          <w:szCs w:val="32"/>
        </w:rPr>
        <w:t xml:space="preserve"> Воспоминания о боевом пути, личные истории, поздравления училищу, отклики на поисковые запросы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Сохранность</w:t>
      </w:r>
      <w:r w:rsidRPr="0095074A">
        <w:rPr>
          <w:color w:val="000000"/>
          <w:sz w:val="32"/>
          <w:szCs w:val="32"/>
        </w:rPr>
        <w:t xml:space="preserve"> Разная. Требуется оцифровка и реставрация ветхих конвертов</w:t>
      </w:r>
    </w:p>
    <w:p w:rsidR="0095074A" w:rsidRPr="0095074A" w:rsidRDefault="0095074A" w:rsidP="0095074A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95074A">
        <w:rPr>
          <w:b/>
          <w:bCs/>
          <w:color w:val="000000"/>
          <w:sz w:val="32"/>
          <w:szCs w:val="32"/>
        </w:rPr>
        <w:t>Легенда</w:t>
      </w:r>
      <w:r w:rsidRPr="0095074A">
        <w:rPr>
          <w:color w:val="000000"/>
          <w:sz w:val="32"/>
          <w:szCs w:val="32"/>
        </w:rPr>
        <w:t xml:space="preserve"> Переписка велась с 1979 года. Является уникальным источником по истории дивизии и основой для пополнения экспозиций. В письмах содержатся личные вещи, фотографии и наградные листы, переданные ветеранами. Ключевая фигура переписки — инициатор музея Мягкий Герасим Фёдорович</w:t>
      </w:r>
    </w:p>
    <w:p w:rsidR="00D66ECD" w:rsidRPr="0095074A" w:rsidRDefault="0095074A" w:rsidP="0095074A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95074A">
        <w:rPr>
          <w:b/>
          <w:bCs/>
          <w:color w:val="000000"/>
          <w:sz w:val="32"/>
          <w:szCs w:val="32"/>
        </w:rPr>
        <w:t>Место хранения</w:t>
      </w:r>
      <w:r w:rsidRPr="0095074A">
        <w:rPr>
          <w:color w:val="000000"/>
          <w:sz w:val="32"/>
          <w:szCs w:val="32"/>
        </w:rPr>
        <w:t xml:space="preserve"> Архив музея (папки-скоросшиватели, металлический шкаф)</w:t>
      </w:r>
    </w:p>
    <w:p w:rsidR="00D66ECD" w:rsidRPr="0095074A" w:rsidRDefault="00D66ECD" w:rsidP="0095074A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bookmarkStart w:id="0" w:name="_GoBack"/>
      <w:bookmarkEnd w:id="0"/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Pr="0092476A" w:rsidRDefault="00D66ECD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46487" w:rsidRPr="0092476A" w:rsidRDefault="00E46487" w:rsidP="0092476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46487" w:rsidRPr="009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6A"/>
    <w:rsid w:val="0092476A"/>
    <w:rsid w:val="0095074A"/>
    <w:rsid w:val="00BA3203"/>
    <w:rsid w:val="00D66ECD"/>
    <w:rsid w:val="00E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22A"/>
  <w15:chartTrackingRefBased/>
  <w15:docId w15:val="{E496E194-B8F5-4FC3-A6F0-5841432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423,bqiaagaaeyqcaaagiaiaaanofaaabxyuaaaaaaaaaaaaaaaaaaaaaaaaaaaaaaaaaaaaaaaaaaaaaaaaaaaaaaaaaaaaaaaaaaaaaaaaaaaaaaaaaaaaaaaaaaaaaaaaaaaaaaaaaaaaaaaaaaaaaaaaaaaaaaaaaaaaaaaaaaaaaaaaaaaaaaaaaaaaaaaaaaaaaaaaaaaaaaaaaaaaaaaaaaaaaaaaaaaaaaaa"/>
    <w:basedOn w:val="a"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2026-04-23T11:22:00Z</dcterms:created>
  <dcterms:modified xsi:type="dcterms:W3CDTF">2026-04-23T11:22:00Z</dcterms:modified>
</cp:coreProperties>
</file>