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066E295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666FBB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2978706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666FBB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2E08F2" w:rsidRPr="00287D4A" w14:paraId="69232BB8" w14:textId="77777777" w:rsidTr="00D71643">
        <w:tc>
          <w:tcPr>
            <w:tcW w:w="711" w:type="pct"/>
          </w:tcPr>
          <w:p w14:paraId="3E339E7F" w14:textId="633D35CA" w:rsidR="002E08F2" w:rsidRPr="00287D4A" w:rsidRDefault="002E08F2" w:rsidP="002E08F2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Тихонова Екатерина Михайловна</w:t>
            </w:r>
          </w:p>
        </w:tc>
        <w:tc>
          <w:tcPr>
            <w:tcW w:w="712" w:type="pct"/>
          </w:tcPr>
          <w:p w14:paraId="649F72B5" w14:textId="69BD3029" w:rsidR="002E08F2" w:rsidRPr="00287D4A" w:rsidRDefault="00666FBB" w:rsidP="002E08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47C74133" w:rsidR="002E08F2" w:rsidRPr="00287D4A" w:rsidRDefault="002E08F2" w:rsidP="002E08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287D4A">
              <w:rPr>
                <w:rFonts w:ascii="Times New Roman" w:hAnsi="Times New Roman"/>
              </w:rPr>
              <w:t>осударственный педагогический институт им. А.С. Серафимовича, 1997 г. специальность «Математика». Квалификация «Учитель математики, информатики и вычислительной техники»</w:t>
            </w:r>
          </w:p>
        </w:tc>
        <w:tc>
          <w:tcPr>
            <w:tcW w:w="1329" w:type="pct"/>
          </w:tcPr>
          <w:p w14:paraId="44491F70" w14:textId="77777777" w:rsidR="002E08F2" w:rsidRDefault="002E08F2" w:rsidP="002E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</w:t>
            </w:r>
          </w:p>
          <w:p w14:paraId="09B50458" w14:textId="4447DC3C" w:rsidR="002E08F2" w:rsidRPr="00184F2F" w:rsidRDefault="002E08F2" w:rsidP="002E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важном: система работы классного руководителя (куратора)»</w:t>
            </w:r>
          </w:p>
        </w:tc>
        <w:tc>
          <w:tcPr>
            <w:tcW w:w="371" w:type="pct"/>
          </w:tcPr>
          <w:p w14:paraId="0074580D" w14:textId="08CADE70" w:rsidR="002E08F2" w:rsidRPr="00287D4A" w:rsidRDefault="002E08F2" w:rsidP="002E0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66FB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</w:t>
            </w:r>
            <w:r w:rsidR="00666FBB">
              <w:rPr>
                <w:rFonts w:ascii="Times New Roman" w:hAnsi="Times New Roman"/>
              </w:rPr>
              <w:t>3</w:t>
            </w:r>
          </w:p>
        </w:tc>
        <w:tc>
          <w:tcPr>
            <w:tcW w:w="483" w:type="pct"/>
          </w:tcPr>
          <w:p w14:paraId="0A628F6F" w14:textId="40345618" w:rsidR="002E08F2" w:rsidRPr="00B0244D" w:rsidRDefault="002E08F2" w:rsidP="002E08F2">
            <w:pPr>
              <w:rPr>
                <w:rFonts w:ascii="Times New Roman" w:hAnsi="Times New Roman"/>
              </w:rPr>
            </w:pPr>
            <w:r w:rsidRPr="006C6E42">
              <w:rPr>
                <w:rFonts w:ascii="Times New Roman" w:hAnsi="Times New Roman"/>
              </w:rPr>
              <w:t>Волгоградский орден «Знак Почета»</w:t>
            </w:r>
          </w:p>
        </w:tc>
        <w:tc>
          <w:tcPr>
            <w:tcW w:w="491" w:type="pct"/>
          </w:tcPr>
          <w:p w14:paraId="022539B3" w14:textId="7DD33191" w:rsidR="002E08F2" w:rsidRPr="00B0244D" w:rsidRDefault="002E08F2" w:rsidP="002E08F2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555CCE"/>
    <w:rsid w:val="00570603"/>
    <w:rsid w:val="00575CC7"/>
    <w:rsid w:val="005B2C69"/>
    <w:rsid w:val="00666FBB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44</cp:revision>
  <dcterms:created xsi:type="dcterms:W3CDTF">2024-08-13T10:14:00Z</dcterms:created>
  <dcterms:modified xsi:type="dcterms:W3CDTF">2024-12-12T11:14:00Z</dcterms:modified>
</cp:coreProperties>
</file>