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2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2411"/>
        <w:gridCol w:w="2698"/>
        <w:gridCol w:w="3970"/>
        <w:gridCol w:w="1108"/>
        <w:gridCol w:w="1440"/>
        <w:gridCol w:w="1468"/>
      </w:tblGrid>
      <w:tr w:rsidR="008E5761" w:rsidRPr="00287D4A" w14:paraId="011B5201" w14:textId="77777777" w:rsidTr="008E5761">
        <w:tc>
          <w:tcPr>
            <w:tcW w:w="699" w:type="pct"/>
          </w:tcPr>
          <w:p w14:paraId="1257B08C" w14:textId="0535E43A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92" w:type="pct"/>
          </w:tcPr>
          <w:p w14:paraId="6A4F16C6" w14:textId="03415466" w:rsidR="008E5761" w:rsidRPr="00287D4A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2B60CF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886" w:type="pct"/>
          </w:tcPr>
          <w:p w14:paraId="772998E5" w14:textId="68B240F3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04" w:type="pct"/>
          </w:tcPr>
          <w:p w14:paraId="19729008" w14:textId="77777777" w:rsidR="008E5761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64" w:type="pct"/>
          </w:tcPr>
          <w:p w14:paraId="2E4118B8" w14:textId="4BDC19CC" w:rsidR="008E5761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9553C9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73" w:type="pct"/>
          </w:tcPr>
          <w:p w14:paraId="25C1106E" w14:textId="77777777" w:rsidR="008E5761" w:rsidRPr="009810DD" w:rsidRDefault="008E5761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8E5761" w:rsidRPr="00B0244D" w:rsidRDefault="008E5761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3D8A6396" w14:textId="7AA000DC" w:rsidR="008E5761" w:rsidRPr="00B0244D" w:rsidRDefault="008E5761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6F3B6B" w:rsidRPr="00287D4A" w14:paraId="69232BB8" w14:textId="4D4DA34B" w:rsidTr="008E5761">
        <w:tc>
          <w:tcPr>
            <w:tcW w:w="699" w:type="pct"/>
          </w:tcPr>
          <w:p w14:paraId="3E339E7F" w14:textId="6C842FB4" w:rsidR="006F3B6B" w:rsidRPr="00287D4A" w:rsidRDefault="006F3B6B" w:rsidP="006F3B6B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Блинов Александр Васильевич</w:t>
            </w:r>
          </w:p>
        </w:tc>
        <w:tc>
          <w:tcPr>
            <w:tcW w:w="792" w:type="pct"/>
          </w:tcPr>
          <w:p w14:paraId="649F72B5" w14:textId="75AB05AD" w:rsidR="006F3B6B" w:rsidRPr="00287D4A" w:rsidRDefault="002B60CF" w:rsidP="006F3B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 производственного обучения</w:t>
            </w:r>
          </w:p>
        </w:tc>
        <w:tc>
          <w:tcPr>
            <w:tcW w:w="886" w:type="pct"/>
          </w:tcPr>
          <w:p w14:paraId="4E8EADCF" w14:textId="77777777" w:rsidR="006F3B6B" w:rsidRPr="00287D4A" w:rsidRDefault="006F3B6B" w:rsidP="006F3B6B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Киевское высшее зенитно-ракетное инженерное училище, 1979 г.</w:t>
            </w:r>
          </w:p>
          <w:p w14:paraId="52AEAED2" w14:textId="77777777" w:rsidR="006F3B6B" w:rsidRPr="00287D4A" w:rsidRDefault="006F3B6B" w:rsidP="006F3B6B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по специальности: радиотехнические системы комплексов.</w:t>
            </w:r>
          </w:p>
          <w:p w14:paraId="1003EE67" w14:textId="12759937" w:rsidR="006F3B6B" w:rsidRPr="008E5761" w:rsidRDefault="006F3B6B" w:rsidP="006F3B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Военный инженер по радиотехнике</w:t>
            </w:r>
          </w:p>
        </w:tc>
        <w:tc>
          <w:tcPr>
            <w:tcW w:w="1304" w:type="pct"/>
          </w:tcPr>
          <w:p w14:paraId="05F21ADC" w14:textId="77777777" w:rsidR="006F3B6B" w:rsidRPr="00287D4A" w:rsidRDefault="006F3B6B" w:rsidP="006F3B6B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Государственное автономное учреждение дополнительного профессионального образования «Волгоградская государственная академия последипломного образования», 2021 г. «Формирование профессиональных компетенций учителей в области разработки и использования онлайн курсов в образовательном процессе»</w:t>
            </w:r>
          </w:p>
          <w:p w14:paraId="33FD1A7A" w14:textId="77777777" w:rsidR="006F3B6B" w:rsidRPr="00287D4A" w:rsidRDefault="006F3B6B" w:rsidP="006F3B6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ED88C6" w14:textId="77777777" w:rsidR="006F3B6B" w:rsidRDefault="006F3B6B" w:rsidP="006F3B6B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Общество с ограниченной ответственностью «Центр инновационного образования и воспитания», 2021 г. «Обеспечение санитарно-эпидемиологических требований к образовательным организациям согласно СП 2.4.3648-20»</w:t>
            </w:r>
          </w:p>
          <w:p w14:paraId="26A4CE3A" w14:textId="77777777" w:rsidR="006F3B6B" w:rsidRDefault="006F3B6B" w:rsidP="006F3B6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8846B0" w14:textId="77777777" w:rsidR="006F3B6B" w:rsidRDefault="006F3B6B" w:rsidP="006F3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воспитания», 2022 г. «Актуальные вопросы истории России в современных реалиях»</w:t>
            </w:r>
          </w:p>
          <w:p w14:paraId="560C8994" w14:textId="77777777" w:rsidR="006F3B6B" w:rsidRDefault="006F3B6B" w:rsidP="006F3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B50458" w14:textId="3A06E315" w:rsidR="006F3B6B" w:rsidRPr="00184F2F" w:rsidRDefault="006F3B6B" w:rsidP="006F3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Ресурсный учебно-методический центр в системе СПО, ПО и ДПО инвалидов и лиц с ОВЗ государственного бюджетного профессионального образовательного учреждения «Волгоградский профессиональный техникум кадровых ресурсов», 2022 г. «Дополнительная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</w:tc>
        <w:tc>
          <w:tcPr>
            <w:tcW w:w="364" w:type="pct"/>
          </w:tcPr>
          <w:p w14:paraId="0074580D" w14:textId="1767290B" w:rsidR="006F3B6B" w:rsidRPr="00287D4A" w:rsidRDefault="006F3B6B" w:rsidP="006F3B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40/</w:t>
            </w:r>
            <w:r w:rsidR="002B60CF">
              <w:rPr>
                <w:rFonts w:ascii="Times New Roman" w:hAnsi="Times New Roman"/>
              </w:rPr>
              <w:t>10</w:t>
            </w:r>
          </w:p>
        </w:tc>
        <w:tc>
          <w:tcPr>
            <w:tcW w:w="473" w:type="pct"/>
          </w:tcPr>
          <w:p w14:paraId="0A628F6F" w14:textId="574D1029" w:rsidR="006F3B6B" w:rsidRPr="00B0244D" w:rsidRDefault="006F3B6B" w:rsidP="006F3B6B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022539B3" w14:textId="0D574F76" w:rsidR="006F3B6B" w:rsidRPr="00B0244D" w:rsidRDefault="006F3B6B" w:rsidP="006F3B6B">
            <w:pPr>
              <w:spacing w:after="0" w:line="240" w:lineRule="auto"/>
              <w:rPr>
                <w:rFonts w:ascii="Times New Roman" w:hAnsi="Times New Roman"/>
              </w:rPr>
            </w:pPr>
            <w:r w:rsidRPr="00930004">
              <w:rPr>
                <w:rFonts w:ascii="Times New Roman" w:hAnsi="Times New Roman"/>
              </w:rPr>
              <w:t>ООО «Пласт-сервис», 2022 г. по программе стажировки по профессии 15.01.21 Электромонтер охранно-пожарной сигнализации</w:t>
            </w: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26172"/>
    <w:rsid w:val="00092586"/>
    <w:rsid w:val="000D4362"/>
    <w:rsid w:val="00165FBD"/>
    <w:rsid w:val="001C6790"/>
    <w:rsid w:val="001E3643"/>
    <w:rsid w:val="00223668"/>
    <w:rsid w:val="002A55A4"/>
    <w:rsid w:val="002B60CF"/>
    <w:rsid w:val="002E08F2"/>
    <w:rsid w:val="002F4320"/>
    <w:rsid w:val="003034B2"/>
    <w:rsid w:val="00307BC6"/>
    <w:rsid w:val="00351338"/>
    <w:rsid w:val="00356FB0"/>
    <w:rsid w:val="00372093"/>
    <w:rsid w:val="0037419C"/>
    <w:rsid w:val="00383BCF"/>
    <w:rsid w:val="00417B51"/>
    <w:rsid w:val="00485634"/>
    <w:rsid w:val="004E35B6"/>
    <w:rsid w:val="00555CCE"/>
    <w:rsid w:val="00570603"/>
    <w:rsid w:val="00575CC7"/>
    <w:rsid w:val="005B2C69"/>
    <w:rsid w:val="006B2A92"/>
    <w:rsid w:val="006F00A6"/>
    <w:rsid w:val="006F0FA0"/>
    <w:rsid w:val="006F3B6B"/>
    <w:rsid w:val="00763997"/>
    <w:rsid w:val="0085674E"/>
    <w:rsid w:val="008C485F"/>
    <w:rsid w:val="008E5761"/>
    <w:rsid w:val="009553C9"/>
    <w:rsid w:val="009950C7"/>
    <w:rsid w:val="00A046FF"/>
    <w:rsid w:val="00A512EB"/>
    <w:rsid w:val="00A54BE9"/>
    <w:rsid w:val="00A87136"/>
    <w:rsid w:val="00AA15A4"/>
    <w:rsid w:val="00AD71E1"/>
    <w:rsid w:val="00B02C78"/>
    <w:rsid w:val="00B05EB3"/>
    <w:rsid w:val="00B2641C"/>
    <w:rsid w:val="00B60537"/>
    <w:rsid w:val="00BE6D99"/>
    <w:rsid w:val="00C44BED"/>
    <w:rsid w:val="00D02D2E"/>
    <w:rsid w:val="00D27C06"/>
    <w:rsid w:val="00D71643"/>
    <w:rsid w:val="00E1544B"/>
    <w:rsid w:val="00E25844"/>
    <w:rsid w:val="00F14FF8"/>
    <w:rsid w:val="00F34819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362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0D4362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57</cp:revision>
  <dcterms:created xsi:type="dcterms:W3CDTF">2024-08-13T10:14:00Z</dcterms:created>
  <dcterms:modified xsi:type="dcterms:W3CDTF">2024-12-13T05:34:00Z</dcterms:modified>
</cp:coreProperties>
</file>