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39C" w:rsidRPr="007C639C" w:rsidRDefault="007C639C" w:rsidP="007C639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lang w:eastAsia="ru-RU"/>
        </w:rPr>
        <w:t>МУНИЦИП</w:t>
      </w:r>
      <w:r w:rsidR="0041510B">
        <w:rPr>
          <w:rFonts w:ascii="Times New Roman" w:eastAsia="Times New Roman" w:hAnsi="Times New Roman" w:cs="Times New Roman"/>
          <w:color w:val="000000"/>
          <w:lang w:eastAsia="ru-RU"/>
        </w:rPr>
        <w:t xml:space="preserve">АЛЬНОЕ БЮДЖЕТНОЕ </w:t>
      </w:r>
      <w:r w:rsidRPr="007C639C">
        <w:rPr>
          <w:rFonts w:ascii="Times New Roman" w:eastAsia="Times New Roman" w:hAnsi="Times New Roman" w:cs="Times New Roman"/>
          <w:color w:val="000000"/>
          <w:lang w:eastAsia="ru-RU"/>
        </w:rPr>
        <w:t xml:space="preserve"> УЧРЕЖДЕНИЕ ДОПОЛНИТЕЛЬНОГО ОБРАЗОВАНИЯ </w:t>
      </w:r>
    </w:p>
    <w:p w:rsidR="007C639C" w:rsidRDefault="007C639C" w:rsidP="007C63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41510B">
        <w:rPr>
          <w:rFonts w:ascii="Times New Roman" w:eastAsia="Times New Roman" w:hAnsi="Times New Roman" w:cs="Times New Roman"/>
          <w:color w:val="000000"/>
          <w:lang w:eastAsia="ru-RU"/>
        </w:rPr>
        <w:t xml:space="preserve">ДЕТСКАЯ </w:t>
      </w:r>
      <w:r w:rsidRPr="007C639C">
        <w:rPr>
          <w:rFonts w:ascii="Times New Roman" w:eastAsia="Times New Roman" w:hAnsi="Times New Roman" w:cs="Times New Roman"/>
          <w:color w:val="000000"/>
          <w:lang w:eastAsia="ru-RU"/>
        </w:rPr>
        <w:t>ШКОЛА ИСКУССТВ</w:t>
      </w:r>
      <w:r w:rsidR="0041510B">
        <w:rPr>
          <w:rFonts w:ascii="Times New Roman" w:eastAsia="Times New Roman" w:hAnsi="Times New Roman" w:cs="Times New Roman"/>
          <w:color w:val="000000"/>
          <w:lang w:eastAsia="ru-RU"/>
        </w:rPr>
        <w:t xml:space="preserve"> ПГТ </w:t>
      </w:r>
      <w:proofErr w:type="gramStart"/>
      <w:r w:rsidR="0041510B">
        <w:rPr>
          <w:rFonts w:ascii="Times New Roman" w:eastAsia="Times New Roman" w:hAnsi="Times New Roman" w:cs="Times New Roman"/>
          <w:color w:val="000000"/>
          <w:lang w:eastAsia="ru-RU"/>
        </w:rPr>
        <w:t>ЛЕБЯЖЬЕ</w:t>
      </w:r>
      <w:proofErr w:type="gramEnd"/>
      <w:r w:rsidR="0041510B">
        <w:rPr>
          <w:rFonts w:ascii="Times New Roman" w:eastAsia="Times New Roman" w:hAnsi="Times New Roman" w:cs="Times New Roman"/>
          <w:color w:val="000000"/>
          <w:lang w:eastAsia="ru-RU"/>
        </w:rPr>
        <w:t xml:space="preserve"> КИРОВСКОЙ ОБЛАСТИ</w:t>
      </w:r>
      <w:r w:rsidRPr="007C639C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06102D" w:rsidRPr="007C639C" w:rsidRDefault="0006102D" w:rsidP="007C639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____________________________________________________________________________</w:t>
      </w:r>
    </w:p>
    <w:p w:rsidR="0006102D" w:rsidRDefault="0006102D" w:rsidP="000610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613500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Лебяжье Кировской области, ул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омсомольская, д.4</w:t>
      </w:r>
    </w:p>
    <w:p w:rsidR="0006102D" w:rsidRDefault="0006102D" w:rsidP="000610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Тел.: 2-03-09</w:t>
      </w:r>
    </w:p>
    <w:p w:rsidR="0006102D" w:rsidRDefault="0006102D" w:rsidP="000610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02D" w:rsidRDefault="0006102D" w:rsidP="000610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E03" w:rsidRDefault="00B52FF4" w:rsidP="00057F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Аннотация</w:t>
      </w:r>
    </w:p>
    <w:p w:rsidR="007C639C" w:rsidRPr="00057F81" w:rsidRDefault="00B52FF4" w:rsidP="00AE4E0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AE4E0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</w:t>
      </w:r>
      <w:r w:rsidR="00AE4E0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программе</w:t>
      </w:r>
      <w:r w:rsidR="007C639C" w:rsidRPr="00057F8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учебного предмета</w:t>
      </w:r>
    </w:p>
    <w:p w:rsidR="007C639C" w:rsidRDefault="007C639C" w:rsidP="00057F81">
      <w:pPr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57F8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ПО.03.УП.01. СИНТЕЗАТОР</w:t>
      </w:r>
    </w:p>
    <w:p w:rsidR="00E7262A" w:rsidRPr="007C639C" w:rsidRDefault="00E7262A" w:rsidP="00AE4E0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0" w:name="h.gjdgxs"/>
      <w:bookmarkEnd w:id="0"/>
    </w:p>
    <w:p w:rsidR="007C639C" w:rsidRPr="007C639C" w:rsidRDefault="007C639C" w:rsidP="00AE4E0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учебного предмета, его место и роль</w:t>
      </w:r>
      <w:r w:rsidR="00AE4E03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C6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образовательном процессе</w:t>
      </w:r>
      <w:r w:rsidR="00AE4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C639C" w:rsidRPr="007C639C" w:rsidRDefault="007C639C" w:rsidP="007C639C">
      <w:pPr>
        <w:spacing w:after="0" w:line="240" w:lineRule="auto"/>
        <w:ind w:right="20" w:firstLine="84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учебного предмета «Синтезатор» разработана в соответствии с федеральными государственными требованиями к дополнительным предпрофессиональным общеобразовательных программам в области музыкального искусства «Фортепиано».</w:t>
      </w:r>
      <w:proofErr w:type="gramEnd"/>
    </w:p>
    <w:p w:rsidR="007C639C" w:rsidRPr="007C639C" w:rsidRDefault="007C639C" w:rsidP="007C639C">
      <w:pPr>
        <w:spacing w:after="0" w:line="240" w:lineRule="auto"/>
        <w:ind w:left="120" w:right="20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предмет «Синтезатор» входит в вариативную часть предпрофессиональной программы в предметной области «Музыкальное исполнительство», тесно связан с предметами «Фортепиано» и «</w:t>
      </w:r>
      <w:proofErr w:type="spellStart"/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Музицирование</w:t>
      </w:r>
      <w:proofErr w:type="spellEnd"/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ориентирован на подготовку детей к поступлению в профессиональные учебные заведения.</w:t>
      </w:r>
    </w:p>
    <w:p w:rsidR="007C639C" w:rsidRPr="007C639C" w:rsidRDefault="007C639C" w:rsidP="007C639C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инновационных технологий в традиционный процесс обучения – занятие очень увлекательное и интересное, требующее от педагога-музыканта информационной грамотности, стремления к самообразованию, умения творчески и оригинально мыслить. Педагог-музыкант должен обладать соответствующим уровнем музыкальной компетентности, являющейся одной из сторон его профессионализма.</w:t>
      </w:r>
    </w:p>
    <w:p w:rsidR="007C639C" w:rsidRPr="007C639C" w:rsidRDefault="007C639C" w:rsidP="007C639C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качестве одного из инструментов информатизации музыкального обучения выступает клавишный синтезатор. Приобщение учащихся к новому виду деятельности – электронному музыкальному творчеству является актуальным в связи с общей тенденцией информатизации образования, что и привело автора к необходимости создания образовательной программы.</w:t>
      </w:r>
    </w:p>
    <w:p w:rsidR="007C639C" w:rsidRDefault="007C639C" w:rsidP="007C639C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Клавишный синтезатор предъявляет музыканту иные, по сравнению с традиционными механическими или электронными аналоговыми инструментами, более универсальные требования. Если раньше музыкант мог взять на себя одну из трех ролей: композитора, исполнителя или звукорежиссера, то сегодня, опираясь на новый инструментарий, он объединяет в своем творчестве все эти виды деятельности. Благодаря использованию компьютерных технологий и опоре на программные заготовки каждый из этих видов деятельности приобретает более простые формы. Творчество музыканта, таким образом, становится не только более многогранным и увлекательным, но одновременно – простым и продуктивным. </w:t>
      </w:r>
      <w:r w:rsidRPr="00C7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это делает клавишный синтезатор чрезвычайно ценным средством </w:t>
      </w: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музыкального обучения. Широкий фронт музыкально-творческой деятельности позволяет преодолеть одностороннюю исполнительскую направленность традиционного музыкального обучения, способствует активизации музыкального мышления ученика и развитию в более полной мере его музыкальных способностей. А простота и доступность данной деятельности позволяет значительно расширить круг вовлеченных в нее детей.</w:t>
      </w:r>
    </w:p>
    <w:p w:rsidR="00E7262A" w:rsidRDefault="00E7262A" w:rsidP="007C639C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262A" w:rsidRPr="007C639C" w:rsidRDefault="00E7262A" w:rsidP="007C639C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C639C" w:rsidRPr="007C639C" w:rsidRDefault="007C639C" w:rsidP="00AE4E0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 учебного предмета</w:t>
      </w:r>
    </w:p>
    <w:p w:rsidR="007C639C" w:rsidRDefault="007C639C" w:rsidP="00E726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 «Синтезатор» - 2 года. Для учащихся 5 – 6 классов.</w:t>
      </w:r>
    </w:p>
    <w:p w:rsidR="00E7262A" w:rsidRPr="007C639C" w:rsidRDefault="00E7262A" w:rsidP="007C639C">
      <w:pPr>
        <w:spacing w:after="0" w:line="240" w:lineRule="auto"/>
        <w:ind w:firstLine="852"/>
        <w:rPr>
          <w:rFonts w:ascii="Arial" w:eastAsia="Times New Roman" w:hAnsi="Arial" w:cs="Arial"/>
          <w:color w:val="000000"/>
          <w:lang w:eastAsia="ru-RU"/>
        </w:rPr>
      </w:pPr>
    </w:p>
    <w:p w:rsidR="007C639C" w:rsidRPr="007C639C" w:rsidRDefault="007C639C" w:rsidP="00AE4E0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учебного времени, предусмотренный учебным планом</w:t>
      </w:r>
    </w:p>
    <w:p w:rsidR="007C639C" w:rsidRPr="007C639C" w:rsidRDefault="007C639C" w:rsidP="00AE4E0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образовательного учреждения на реализацию учебного предмета</w:t>
      </w:r>
    </w:p>
    <w:p w:rsidR="007C639C" w:rsidRPr="007C639C" w:rsidRDefault="007C639C" w:rsidP="007C639C">
      <w:pPr>
        <w:spacing w:after="0" w:line="240" w:lineRule="auto"/>
        <w:ind w:right="20"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учебного времени, предусмотренный учебным планом образовательного учреждения на реализацию учебного предмета «Синтезатор»:</w:t>
      </w:r>
    </w:p>
    <w:p w:rsidR="007C639C" w:rsidRPr="007C639C" w:rsidRDefault="007C639C" w:rsidP="007C639C">
      <w:pPr>
        <w:spacing w:after="0" w:line="240" w:lineRule="auto"/>
        <w:ind w:left="120"/>
        <w:jc w:val="right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Табл</w:t>
      </w:r>
      <w:r w:rsidRPr="007C63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ица</w:t>
      </w:r>
      <w:r w:rsidRPr="007C63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1</w:t>
      </w:r>
    </w:p>
    <w:tbl>
      <w:tblPr>
        <w:tblW w:w="9923" w:type="dxa"/>
        <w:tblInd w:w="-522" w:type="dxa"/>
        <w:tblCellMar>
          <w:left w:w="0" w:type="dxa"/>
          <w:right w:w="0" w:type="dxa"/>
        </w:tblCellMar>
        <w:tblLook w:val="04A0"/>
      </w:tblPr>
      <w:tblGrid>
        <w:gridCol w:w="5432"/>
        <w:gridCol w:w="2223"/>
        <w:gridCol w:w="2268"/>
      </w:tblGrid>
      <w:tr w:rsidR="007C639C" w:rsidRPr="007C639C" w:rsidTr="009F6843">
        <w:trPr>
          <w:trHeight w:val="480"/>
        </w:trPr>
        <w:tc>
          <w:tcPr>
            <w:tcW w:w="5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639C" w:rsidRPr="007C639C" w:rsidRDefault="007C639C" w:rsidP="007C63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3c8ce5fe47f2ae285388608da80682a769bcb23a"/>
            <w:bookmarkStart w:id="2" w:name="0"/>
            <w:bookmarkStart w:id="3" w:name="h.30j0zll"/>
            <w:bookmarkEnd w:id="1"/>
            <w:bookmarkEnd w:id="2"/>
            <w:bookmarkEnd w:id="3"/>
            <w:r w:rsidRPr="007C63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639C" w:rsidRPr="007C639C" w:rsidRDefault="007C639C" w:rsidP="007C6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63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639C" w:rsidRPr="007C639C" w:rsidRDefault="007C639C" w:rsidP="007C6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63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C639C" w:rsidRPr="007C639C" w:rsidTr="009F6843">
        <w:tc>
          <w:tcPr>
            <w:tcW w:w="5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639C" w:rsidRPr="007C639C" w:rsidRDefault="007C639C" w:rsidP="007C63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63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Максимальная учебная нагрузка (в часах)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639C" w:rsidRPr="007C639C" w:rsidRDefault="00C71800" w:rsidP="007C6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639C" w:rsidRPr="007C639C" w:rsidRDefault="007C639C" w:rsidP="007C63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639C" w:rsidRPr="007C639C" w:rsidTr="009F6843">
        <w:tc>
          <w:tcPr>
            <w:tcW w:w="5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639C" w:rsidRPr="007C639C" w:rsidRDefault="007C639C" w:rsidP="007C63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63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 на аудиторные занятия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639C" w:rsidRPr="007C639C" w:rsidRDefault="00C71800" w:rsidP="007C6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F6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639C" w:rsidRPr="007C639C" w:rsidRDefault="009F6843" w:rsidP="007C6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</w:t>
            </w:r>
          </w:p>
        </w:tc>
      </w:tr>
      <w:tr w:rsidR="007C639C" w:rsidRPr="007C639C" w:rsidTr="009F6843">
        <w:tc>
          <w:tcPr>
            <w:tcW w:w="5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639C" w:rsidRPr="007C639C" w:rsidRDefault="007C639C" w:rsidP="007C63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63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 на внеаудиторную работу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639C" w:rsidRPr="007C639C" w:rsidRDefault="00F0067A" w:rsidP="007C6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F6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639C" w:rsidRPr="007C639C" w:rsidRDefault="009F6843" w:rsidP="007C6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</w:t>
            </w:r>
          </w:p>
        </w:tc>
      </w:tr>
    </w:tbl>
    <w:p w:rsidR="00AE4E03" w:rsidRDefault="00AE4E03" w:rsidP="00AE4E0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C639C" w:rsidRPr="00AE4E03" w:rsidRDefault="007C639C" w:rsidP="00AE4E0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4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 учебных аудиторных занятий</w:t>
      </w:r>
    </w:p>
    <w:p w:rsidR="00E7262A" w:rsidRPr="00E7262A" w:rsidRDefault="00E7262A" w:rsidP="00E7262A">
      <w:pPr>
        <w:pStyle w:val="a3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C639C" w:rsidRPr="007C639C" w:rsidRDefault="007C639C" w:rsidP="007C639C">
      <w:pPr>
        <w:spacing w:after="0" w:line="240" w:lineRule="auto"/>
        <w:ind w:right="20"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 учебных аудиторных занятий</w:t>
      </w:r>
      <w:r w:rsidRPr="007C63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индивидуальная, пр</w:t>
      </w:r>
      <w:r w:rsidR="00F00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одолжительность урока – 0,5 академического часа</w:t>
      </w: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639C" w:rsidRPr="007C639C" w:rsidRDefault="007C639C" w:rsidP="007C639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задача, стоящая перед современной музыкальной педагогикой – всестороннее комплексное воспитание учащихся. Важную роль в этом процессе играет совершенствование преподавания на основе широкого использования методов и форм обучения, способствующих развитию у детей интереса к музыке и пробуждению их творческих сил.</w:t>
      </w:r>
    </w:p>
    <w:p w:rsidR="007C639C" w:rsidRPr="007C639C" w:rsidRDefault="007C639C" w:rsidP="007C639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воспитательной и музыкально-образовательной деятельности можно разделить на основные, дополнительные и формы самообразования учащихся.</w:t>
      </w:r>
    </w:p>
    <w:p w:rsidR="007C639C" w:rsidRDefault="007C639C" w:rsidP="007C639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формой учебной работы является индивидуальное занятие педагога с учеником. Такая форма работы создаёт необходимые условия для внимательного всестороннего изучения и воспитания каждого ребёнка.</w:t>
      </w:r>
    </w:p>
    <w:p w:rsidR="00E7262A" w:rsidRPr="007C639C" w:rsidRDefault="00E7262A" w:rsidP="007C639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C639C" w:rsidRPr="007C639C" w:rsidRDefault="007C639C" w:rsidP="00AE4E0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 учебного предмета</w:t>
      </w:r>
    </w:p>
    <w:p w:rsidR="007C639C" w:rsidRPr="007C639C" w:rsidRDefault="007C639C" w:rsidP="007C639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7C639C" w:rsidRPr="007C639C" w:rsidRDefault="007C639C" w:rsidP="007C639C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навыков игры на синтезаторе, направленных на формирование всесторонне развитой, творческой личности; приобщение </w:t>
      </w: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учащихся к </w:t>
      </w:r>
      <w:proofErr w:type="spellStart"/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музицированию</w:t>
      </w:r>
      <w:proofErr w:type="spellEnd"/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клавишном синтезаторе в самых разнообразных формах проявления этой творческой деятельности (электронной аранжировки и исполнительства, игры по слуху и в ансамбле, звукорежиссуры, создания оригинальных электронных тембров, импровизации и композиции) и на этой основе формирование музыкальности учащихся, их эстетической и нравственной культуры.</w:t>
      </w:r>
      <w:proofErr w:type="gramEnd"/>
    </w:p>
    <w:p w:rsidR="007C639C" w:rsidRPr="007C639C" w:rsidRDefault="007C639C" w:rsidP="007C639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C639C" w:rsidRPr="007C639C" w:rsidRDefault="007C639C" w:rsidP="007C639C">
      <w:pPr>
        <w:numPr>
          <w:ilvl w:val="0"/>
          <w:numId w:val="18"/>
        </w:num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художественных возможностей клавишного синтезатора: ознакомление с его звуковым материалом и средствами внесения в него различных корректив, а также с некоторыми методами звукового синтеза; освоение приемов управления фактурой музыкального звучания, связанных с различными режимами игры и применением </w:t>
      </w:r>
      <w:proofErr w:type="spellStart"/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секвенсера</w:t>
      </w:r>
      <w:proofErr w:type="spellEnd"/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C639C" w:rsidRPr="007C639C" w:rsidRDefault="007C639C" w:rsidP="007C639C">
      <w:pPr>
        <w:numPr>
          <w:ilvl w:val="0"/>
          <w:numId w:val="18"/>
        </w:num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базовых знаний по музыкальной грамоте и теории: гармонии (интервалы, аккорды, лад, тональность, система тональных функций), фактуре (функции голосов фактуры гомофонно-гармонического склада), форме (период, простые двух- и трехчастная формы, вариационная, рондо, сложная трехчастная, сонатная, циклические формы), инструментовке (классификация электронных голосов и методы их применения), звукорежиссуре (способы формирования объема звучания, его окраски и пространственного расположения с помощью звукорежиссерских эффектов различного вида);</w:t>
      </w:r>
    </w:p>
    <w:p w:rsidR="007C639C" w:rsidRPr="007C639C" w:rsidRDefault="007C639C" w:rsidP="007C639C">
      <w:pPr>
        <w:numPr>
          <w:ilvl w:val="0"/>
          <w:numId w:val="18"/>
        </w:num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исполнительской техники: постановка рук на клавиатуре синтезатора, приобретение навыков позиционной игры, подкладывания первого пальца, скачков, а также некоторых специфических навыков, связанных с переключением режимов звучания во время игры на электронной клавиатуре;</w:t>
      </w:r>
    </w:p>
    <w:p w:rsidR="007C639C" w:rsidRPr="007C639C" w:rsidRDefault="007C639C" w:rsidP="007C639C">
      <w:pPr>
        <w:numPr>
          <w:ilvl w:val="0"/>
          <w:numId w:val="18"/>
        </w:num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в практической музыкально-творческой деятельности</w:t>
      </w: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*</w:t>
      </w: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электронной аранжировке и исполнении музыки, чтении с листа, игре в ансамбле, записи на многодорожечный секвенсор, подборе по слуху, импровизации и элементарном сочинении;</w:t>
      </w:r>
    </w:p>
    <w:p w:rsidR="007C639C" w:rsidRPr="007C639C" w:rsidRDefault="007C639C" w:rsidP="007C639C">
      <w:pPr>
        <w:numPr>
          <w:ilvl w:val="0"/>
          <w:numId w:val="18"/>
        </w:num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гармоничное развитие композиторских, исполнительских и звукорежиссерских способностей, связанных с электронным музыкальным творчеством, развитие у учащихся интереса к музыкальной деятельности, хорошего музыкального вкуса;</w:t>
      </w:r>
    </w:p>
    <w:p w:rsidR="007C639C" w:rsidRPr="007C639C" w:rsidRDefault="007C639C" w:rsidP="007C639C">
      <w:pPr>
        <w:numPr>
          <w:ilvl w:val="0"/>
          <w:numId w:val="18"/>
        </w:num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воображения, мышления, воли – качеств личности, необходимых для осуществления творческой деятельности. </w:t>
      </w:r>
    </w:p>
    <w:p w:rsidR="007C639C" w:rsidRPr="007C639C" w:rsidRDefault="007C639C" w:rsidP="007C639C">
      <w:pPr>
        <w:numPr>
          <w:ilvl w:val="0"/>
          <w:numId w:val="18"/>
        </w:num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духовное возвышение учащихся путем приобщения их к художественному творчеству;</w:t>
      </w:r>
    </w:p>
    <w:p w:rsidR="007C639C" w:rsidRPr="007C639C" w:rsidRDefault="007C639C" w:rsidP="007C639C">
      <w:pPr>
        <w:numPr>
          <w:ilvl w:val="0"/>
          <w:numId w:val="18"/>
        </w:num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эстетическое развитие в процессе </w:t>
      </w:r>
      <w:proofErr w:type="gramStart"/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познания красоты формы произведений музыкального искусства</w:t>
      </w:r>
      <w:proofErr w:type="gramEnd"/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7C639C" w:rsidRPr="00E7262A" w:rsidRDefault="007C639C" w:rsidP="007C639C">
      <w:pPr>
        <w:numPr>
          <w:ilvl w:val="0"/>
          <w:numId w:val="18"/>
        </w:num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нравственное обогащение учащихся через освоение содержания музыкальных произведений, ознакомление с зашифрованными в их </w:t>
      </w: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тексте авторскими оценками событий художественного повествования, стремление самому осмыслить и воплотить в звуки собственные чувства, оценку своих помыслов и поступков по формируемым в процессе музыкального творчества критериям прекрасного и безобразного.</w:t>
      </w:r>
      <w:proofErr w:type="gramEnd"/>
    </w:p>
    <w:p w:rsidR="00E7262A" w:rsidRPr="007C639C" w:rsidRDefault="00E7262A" w:rsidP="00E7262A">
      <w:p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C639C" w:rsidRPr="007C639C" w:rsidRDefault="007C639C" w:rsidP="00AE4E0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структуры программы учебного предмета</w:t>
      </w:r>
    </w:p>
    <w:p w:rsidR="007C639C" w:rsidRPr="007C639C" w:rsidRDefault="007C639C" w:rsidP="00496E3E">
      <w:pPr>
        <w:spacing w:after="0" w:line="240" w:lineRule="auto"/>
        <w:ind w:left="20"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Обоснованием структуры программы являются ФГТ, отражающие все аспекты работы преподавателя с учеником.</w:t>
      </w:r>
    </w:p>
    <w:p w:rsidR="007C639C" w:rsidRPr="007C639C" w:rsidRDefault="00496E3E" w:rsidP="007C639C">
      <w:pPr>
        <w:spacing w:after="0" w:line="240" w:lineRule="auto"/>
        <w:ind w:left="20" w:hanging="7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7C639C"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содержит следующие разделы:</w:t>
      </w:r>
    </w:p>
    <w:p w:rsidR="007C639C" w:rsidRPr="007C639C" w:rsidRDefault="007C639C" w:rsidP="007C639C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затратах учебного времени, предусмотренного на освоение</w:t>
      </w:r>
    </w:p>
    <w:p w:rsidR="007C639C" w:rsidRPr="007C639C" w:rsidRDefault="00496E3E" w:rsidP="007C639C">
      <w:pPr>
        <w:spacing w:after="0" w:line="240" w:lineRule="auto"/>
        <w:ind w:left="20" w:hanging="7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7C639C"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предмета;</w:t>
      </w:r>
    </w:p>
    <w:p w:rsidR="007C639C" w:rsidRPr="007C639C" w:rsidRDefault="007C639C" w:rsidP="007C639C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учебного материала по годам обучения;</w:t>
      </w:r>
    </w:p>
    <w:p w:rsidR="007C639C" w:rsidRPr="007C639C" w:rsidRDefault="007C639C" w:rsidP="007C639C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дидактических единиц учебного предмета;</w:t>
      </w:r>
    </w:p>
    <w:p w:rsidR="007C639C" w:rsidRPr="007C639C" w:rsidRDefault="007C639C" w:rsidP="007C639C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уровню подготовки </w:t>
      </w:r>
      <w:proofErr w:type="gramStart"/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C639C" w:rsidRPr="007C639C" w:rsidRDefault="007C639C" w:rsidP="007C639C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методы контроля, система оценок;</w:t>
      </w:r>
    </w:p>
    <w:p w:rsidR="007C639C" w:rsidRPr="007C639C" w:rsidRDefault="007C639C" w:rsidP="007C639C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 учебного процесса.</w:t>
      </w:r>
    </w:p>
    <w:p w:rsidR="007C639C" w:rsidRDefault="007C639C" w:rsidP="00496E3E">
      <w:pPr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E7262A" w:rsidRPr="007C639C" w:rsidRDefault="00E7262A" w:rsidP="007C639C">
      <w:pPr>
        <w:spacing w:after="0" w:line="240" w:lineRule="auto"/>
        <w:ind w:left="20" w:right="40" w:firstLine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C639C" w:rsidRPr="007C639C" w:rsidRDefault="007C639C" w:rsidP="00AE4E0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Современные технологии и методы обучения</w:t>
      </w:r>
    </w:p>
    <w:p w:rsidR="007C639C" w:rsidRPr="007C639C" w:rsidRDefault="007C639C" w:rsidP="00496E3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поставленной цели и реализации задач предмета используются следующие технологии и методы обучения:</w:t>
      </w:r>
    </w:p>
    <w:p w:rsidR="007C639C" w:rsidRPr="007C639C" w:rsidRDefault="007C639C" w:rsidP="00496E3E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информационно-коммуникационные технологии – анимация, фрагменты мультипликации, звуковые фонограммы, электронные музыкальные презентации и клипы, музыкальные </w:t>
      </w:r>
      <w:proofErr w:type="spellStart"/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дикторский текст;</w:t>
      </w:r>
    </w:p>
    <w:p w:rsidR="007C639C" w:rsidRPr="007C639C" w:rsidRDefault="007C639C" w:rsidP="00496E3E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технология образовательного проектирования – программирование планируемого результата по системе: целевой компонент, содержательный компонент, операционно-технологический компонент, </w:t>
      </w:r>
      <w:proofErr w:type="spellStart"/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диагностико-результативный</w:t>
      </w:r>
      <w:proofErr w:type="spellEnd"/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C639C" w:rsidRPr="007C639C" w:rsidRDefault="007C639C" w:rsidP="00496E3E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интегрально-матричная технология: (цветомузыкальное развивающее обучение цвет +</w:t>
      </w:r>
      <w:proofErr w:type="spellStart"/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звук+движение</w:t>
      </w:r>
      <w:proofErr w:type="spellEnd"/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гармоничное сочетание цвета, звука, движения, обучающие модели и пособия, цветомузыкальные развивающие компьютерные программы, нотные сборники с иллюстрациями, песенки-раскраски;</w:t>
      </w:r>
    </w:p>
    <w:p w:rsidR="007C639C" w:rsidRPr="007C639C" w:rsidRDefault="007C639C" w:rsidP="00496E3E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технология;</w:t>
      </w:r>
    </w:p>
    <w:p w:rsidR="007C639C" w:rsidRPr="007C639C" w:rsidRDefault="007C639C" w:rsidP="00496E3E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проблемно-поисковая технология - самостоятельность музыкального мышления учащихся в процессе активного познания музыкального искусства;</w:t>
      </w:r>
    </w:p>
    <w:p w:rsidR="007C639C" w:rsidRPr="007C639C" w:rsidRDefault="007C639C" w:rsidP="00496E3E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неизвестного нового.</w:t>
      </w:r>
    </w:p>
    <w:p w:rsidR="007C639C" w:rsidRPr="007C639C" w:rsidRDefault="007C639C" w:rsidP="00496E3E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стимулирования и мотивации учебно-познавательной деятельности;</w:t>
      </w:r>
    </w:p>
    <w:p w:rsidR="007C639C" w:rsidRPr="007C639C" w:rsidRDefault="007C639C" w:rsidP="00496E3E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организации и осуществления учебно-познавательной деятельности;</w:t>
      </w:r>
    </w:p>
    <w:p w:rsidR="007C639C" w:rsidRPr="007C639C" w:rsidRDefault="007C639C" w:rsidP="00496E3E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 соучастия;</w:t>
      </w:r>
    </w:p>
    <w:p w:rsidR="007C639C" w:rsidRPr="007C639C" w:rsidRDefault="007C639C" w:rsidP="00496E3E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импровизации;</w:t>
      </w:r>
    </w:p>
    <w:p w:rsidR="007C639C" w:rsidRPr="007C639C" w:rsidRDefault="007C639C" w:rsidP="00496E3E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аналитический метод;</w:t>
      </w:r>
    </w:p>
    <w:p w:rsidR="007C639C" w:rsidRPr="007C639C" w:rsidRDefault="007C639C" w:rsidP="00496E3E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инновационные методы;</w:t>
      </w:r>
    </w:p>
    <w:p w:rsidR="007C639C" w:rsidRPr="007C639C" w:rsidRDefault="007C639C" w:rsidP="00496E3E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словесный;</w:t>
      </w:r>
    </w:p>
    <w:p w:rsidR="007C639C" w:rsidRPr="007C639C" w:rsidRDefault="007C639C" w:rsidP="00496E3E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наглядный;</w:t>
      </w:r>
    </w:p>
    <w:p w:rsidR="007C639C" w:rsidRPr="007C639C" w:rsidRDefault="007C639C" w:rsidP="00496E3E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практический;</w:t>
      </w:r>
    </w:p>
    <w:p w:rsidR="007C639C" w:rsidRPr="007C639C" w:rsidRDefault="007C639C" w:rsidP="00496E3E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активизации зрительного и слухового восприятия;</w:t>
      </w:r>
    </w:p>
    <w:p w:rsidR="007C639C" w:rsidRPr="007C639C" w:rsidRDefault="007C639C" w:rsidP="00496E3E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контрастных сопоставлений музыкальных произведений;</w:t>
      </w:r>
    </w:p>
    <w:p w:rsidR="007C639C" w:rsidRPr="00E7262A" w:rsidRDefault="007C639C" w:rsidP="00496E3E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игровой мотивации (использование многочисленных игр, творческих заданий).</w:t>
      </w:r>
    </w:p>
    <w:p w:rsidR="00E7262A" w:rsidRPr="007C639C" w:rsidRDefault="00E7262A" w:rsidP="00E7262A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E4E03" w:rsidRDefault="00AE4E03" w:rsidP="007C63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и способы их проверки</w:t>
      </w:r>
    </w:p>
    <w:p w:rsidR="007C639C" w:rsidRPr="007C639C" w:rsidRDefault="007C639C" w:rsidP="00496E3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 предмету «Синтезатор» реализуется в структуре дополнительной предпрофессиональной общеобразовательной программы в области музыкального искусства, рассчитанной на 2 года обучения.</w:t>
      </w:r>
    </w:p>
    <w:p w:rsidR="007C639C" w:rsidRPr="007C639C" w:rsidRDefault="007C639C" w:rsidP="007C639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</w:t>
      </w:r>
      <w:r w:rsidRPr="007C6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прохождения программного материала учащийся должен:</w:t>
      </w:r>
    </w:p>
    <w:p w:rsidR="007C639C" w:rsidRPr="007C639C" w:rsidRDefault="007C639C" w:rsidP="007C63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об устройстве синтезатора, практическом его применении;</w:t>
      </w:r>
    </w:p>
    <w:p w:rsidR="007C639C" w:rsidRPr="007C639C" w:rsidRDefault="007C639C" w:rsidP="007C63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 владеть основными понятиями и терминами, характерными для данного инструмента;</w:t>
      </w:r>
    </w:p>
    <w:p w:rsidR="007C639C" w:rsidRPr="007C639C" w:rsidRDefault="007C639C" w:rsidP="007C63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 в музыкальных стилях, направлениях и жанрах;</w:t>
      </w:r>
    </w:p>
    <w:p w:rsidR="007C639C" w:rsidRPr="007C639C" w:rsidRDefault="007C639C" w:rsidP="007C63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основные тембры голосов;</w:t>
      </w:r>
    </w:p>
    <w:p w:rsidR="007C639C" w:rsidRPr="007C639C" w:rsidRDefault="007C639C" w:rsidP="007C63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понятия ладовой и гармонической основы, буквенно-цифровые обозначения;</w:t>
      </w:r>
    </w:p>
    <w:p w:rsidR="007C639C" w:rsidRPr="007C639C" w:rsidRDefault="007C639C" w:rsidP="007C63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самостоятельно аранжировки, используя  стили и тембры, характерные данной эпохе, национальному колориту, жанровым особенностям музыкального произведения;</w:t>
      </w:r>
    </w:p>
    <w:p w:rsidR="007C639C" w:rsidRPr="007C639C" w:rsidRDefault="007C639C" w:rsidP="007C63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панелью управления синтезатора;</w:t>
      </w:r>
    </w:p>
    <w:p w:rsidR="007C639C" w:rsidRPr="007C639C" w:rsidRDefault="007C639C" w:rsidP="007C63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подбирать по слуху различные мелодии, а также, аккомпанемент к ним;</w:t>
      </w:r>
    </w:p>
    <w:p w:rsidR="007C639C" w:rsidRPr="007C639C" w:rsidRDefault="007C639C" w:rsidP="007C63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с листа;</w:t>
      </w:r>
    </w:p>
    <w:p w:rsidR="007C639C" w:rsidRPr="007C639C" w:rsidRDefault="007C639C" w:rsidP="007C63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импровизировать;</w:t>
      </w:r>
    </w:p>
    <w:p w:rsidR="001D3C3D" w:rsidRPr="001D3C3D" w:rsidRDefault="007C639C" w:rsidP="001D3C3D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сочинять.</w:t>
      </w:r>
    </w:p>
    <w:p w:rsidR="001D3C3D" w:rsidRPr="001D3C3D" w:rsidRDefault="001D3C3D" w:rsidP="001D3C3D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C639C" w:rsidRPr="00496E3E" w:rsidRDefault="007C639C" w:rsidP="00496E3E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качества реализации программы «Синтезатор» включает в себя текущий контроль успеваемости, промежуточную и итоговую аттестацию обучающихся. В качестве средств текущего контроля успеваемости ОУ могут использоваться контрольные работы, устные опросы, письменные работы, тестирование, академические концерты, прослушивания, технические зачеты.</w:t>
      </w:r>
    </w:p>
    <w:p w:rsidR="007C639C" w:rsidRPr="007C639C" w:rsidRDefault="007C639C" w:rsidP="007C639C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 контроль успеваемости </w:t>
      </w:r>
      <w:proofErr w:type="gramStart"/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в счет аудиторного времени, предусмотренного на учебный предмет.</w:t>
      </w:r>
    </w:p>
    <w:p w:rsidR="00453892" w:rsidRDefault="007C639C" w:rsidP="00453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Промежуточная аттестация проводится в форме контрольных уроков, зачетов и экзаменов. Контрольные уроки, зачёты и экзамены м</w:t>
      </w:r>
      <w:r w:rsidR="0046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огут проходить в виде </w:t>
      </w:r>
      <w:r w:rsidRPr="007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</w:p>
    <w:p w:rsidR="00BA49BA" w:rsidRDefault="00BA49BA"/>
    <w:sectPr w:rsidR="00BA49BA" w:rsidSect="00515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351"/>
    <w:multiLevelType w:val="multilevel"/>
    <w:tmpl w:val="1F4AE4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834E3"/>
    <w:multiLevelType w:val="multilevel"/>
    <w:tmpl w:val="288A9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2464E"/>
    <w:multiLevelType w:val="multilevel"/>
    <w:tmpl w:val="C31E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25176"/>
    <w:multiLevelType w:val="multilevel"/>
    <w:tmpl w:val="A098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E2096D"/>
    <w:multiLevelType w:val="multilevel"/>
    <w:tmpl w:val="ACAA85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684E5F"/>
    <w:multiLevelType w:val="multilevel"/>
    <w:tmpl w:val="BDCCB9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B67F27"/>
    <w:multiLevelType w:val="multilevel"/>
    <w:tmpl w:val="834A18D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D86116F"/>
    <w:multiLevelType w:val="multilevel"/>
    <w:tmpl w:val="E026B04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0FFF5D4E"/>
    <w:multiLevelType w:val="multilevel"/>
    <w:tmpl w:val="A9E667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9A609B"/>
    <w:multiLevelType w:val="multilevel"/>
    <w:tmpl w:val="C856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2E50BBE"/>
    <w:multiLevelType w:val="multilevel"/>
    <w:tmpl w:val="3286B4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DD12DC"/>
    <w:multiLevelType w:val="multilevel"/>
    <w:tmpl w:val="74508E4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C994C63"/>
    <w:multiLevelType w:val="multilevel"/>
    <w:tmpl w:val="77B038DE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1CA76382"/>
    <w:multiLevelType w:val="hybridMultilevel"/>
    <w:tmpl w:val="9D601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1446B3"/>
    <w:multiLevelType w:val="multilevel"/>
    <w:tmpl w:val="F41E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E892D3D"/>
    <w:multiLevelType w:val="multilevel"/>
    <w:tmpl w:val="53AA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C33F98"/>
    <w:multiLevelType w:val="multilevel"/>
    <w:tmpl w:val="CCB6F8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224F71"/>
    <w:multiLevelType w:val="multilevel"/>
    <w:tmpl w:val="B942B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24F7B88"/>
    <w:multiLevelType w:val="multilevel"/>
    <w:tmpl w:val="B416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25B2BFB"/>
    <w:multiLevelType w:val="multilevel"/>
    <w:tmpl w:val="D0E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54F05FD"/>
    <w:multiLevelType w:val="multilevel"/>
    <w:tmpl w:val="B3CC07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870BF0"/>
    <w:multiLevelType w:val="multilevel"/>
    <w:tmpl w:val="758A9BF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2B8E159B"/>
    <w:multiLevelType w:val="multilevel"/>
    <w:tmpl w:val="3F982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F5472A2"/>
    <w:multiLevelType w:val="multilevel"/>
    <w:tmpl w:val="E39460C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>
    <w:nsid w:val="311E0782"/>
    <w:multiLevelType w:val="multilevel"/>
    <w:tmpl w:val="5078685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328E2B27"/>
    <w:multiLevelType w:val="multilevel"/>
    <w:tmpl w:val="4A94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A5D3FE0"/>
    <w:multiLevelType w:val="multilevel"/>
    <w:tmpl w:val="514C3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BF01609"/>
    <w:multiLevelType w:val="multilevel"/>
    <w:tmpl w:val="5E10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2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CF13B56"/>
    <w:multiLevelType w:val="multilevel"/>
    <w:tmpl w:val="1034DB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E0E6AC6"/>
    <w:multiLevelType w:val="multilevel"/>
    <w:tmpl w:val="E33E3D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0973217"/>
    <w:multiLevelType w:val="multilevel"/>
    <w:tmpl w:val="D94CE67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>
    <w:nsid w:val="42D22B20"/>
    <w:multiLevelType w:val="multilevel"/>
    <w:tmpl w:val="56AA40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6D104C2"/>
    <w:multiLevelType w:val="multilevel"/>
    <w:tmpl w:val="71B8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7C8055F"/>
    <w:multiLevelType w:val="multilevel"/>
    <w:tmpl w:val="65EC9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B397B6F"/>
    <w:multiLevelType w:val="multilevel"/>
    <w:tmpl w:val="40AA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1212633"/>
    <w:multiLevelType w:val="multilevel"/>
    <w:tmpl w:val="49DAC1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8D7DC4"/>
    <w:multiLevelType w:val="multilevel"/>
    <w:tmpl w:val="55261BAA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>
    <w:nsid w:val="54033668"/>
    <w:multiLevelType w:val="multilevel"/>
    <w:tmpl w:val="C966FF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80D314A"/>
    <w:multiLevelType w:val="multilevel"/>
    <w:tmpl w:val="329CED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88659CA"/>
    <w:multiLevelType w:val="multilevel"/>
    <w:tmpl w:val="D3EA60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045CEE"/>
    <w:multiLevelType w:val="multilevel"/>
    <w:tmpl w:val="C80AD6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712092"/>
    <w:multiLevelType w:val="multilevel"/>
    <w:tmpl w:val="7CF8A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56639A8"/>
    <w:multiLevelType w:val="multilevel"/>
    <w:tmpl w:val="6462835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>
    <w:nsid w:val="667A13A0"/>
    <w:multiLevelType w:val="multilevel"/>
    <w:tmpl w:val="4A96E0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E52EBF"/>
    <w:multiLevelType w:val="multilevel"/>
    <w:tmpl w:val="38B6E9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>
    <w:nsid w:val="694265FD"/>
    <w:multiLevelType w:val="multilevel"/>
    <w:tmpl w:val="E9ECA20C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6">
    <w:nsid w:val="6B4C1021"/>
    <w:multiLevelType w:val="multilevel"/>
    <w:tmpl w:val="C8DACFF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>
    <w:nsid w:val="6C6D67B8"/>
    <w:multiLevelType w:val="multilevel"/>
    <w:tmpl w:val="70EA3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DB765EA"/>
    <w:multiLevelType w:val="multilevel"/>
    <w:tmpl w:val="3E70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6EF62F73"/>
    <w:multiLevelType w:val="multilevel"/>
    <w:tmpl w:val="1004E3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4134CA8"/>
    <w:multiLevelType w:val="multilevel"/>
    <w:tmpl w:val="3442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74400602"/>
    <w:multiLevelType w:val="multilevel"/>
    <w:tmpl w:val="3846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76503DEF"/>
    <w:multiLevelType w:val="multilevel"/>
    <w:tmpl w:val="5CA0D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67A7356"/>
    <w:multiLevelType w:val="multilevel"/>
    <w:tmpl w:val="F978217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77FF385B"/>
    <w:multiLevelType w:val="multilevel"/>
    <w:tmpl w:val="924E66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5">
    <w:nsid w:val="7DE20E18"/>
    <w:multiLevelType w:val="multilevel"/>
    <w:tmpl w:val="DDDE3E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DE47557"/>
    <w:multiLevelType w:val="multilevel"/>
    <w:tmpl w:val="B84CF0E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7">
    <w:nsid w:val="7E071E4E"/>
    <w:multiLevelType w:val="multilevel"/>
    <w:tmpl w:val="B9EE5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ED62743"/>
    <w:multiLevelType w:val="multilevel"/>
    <w:tmpl w:val="0168454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4"/>
  </w:num>
  <w:num w:numId="2">
    <w:abstractNumId w:val="26"/>
  </w:num>
  <w:num w:numId="3">
    <w:abstractNumId w:val="31"/>
  </w:num>
  <w:num w:numId="4">
    <w:abstractNumId w:val="55"/>
  </w:num>
  <w:num w:numId="5">
    <w:abstractNumId w:val="30"/>
  </w:num>
  <w:num w:numId="6">
    <w:abstractNumId w:val="41"/>
  </w:num>
  <w:num w:numId="7">
    <w:abstractNumId w:val="23"/>
  </w:num>
  <w:num w:numId="8">
    <w:abstractNumId w:val="47"/>
  </w:num>
  <w:num w:numId="9">
    <w:abstractNumId w:val="24"/>
  </w:num>
  <w:num w:numId="10">
    <w:abstractNumId w:val="32"/>
  </w:num>
  <w:num w:numId="11">
    <w:abstractNumId w:val="36"/>
  </w:num>
  <w:num w:numId="12">
    <w:abstractNumId w:val="44"/>
  </w:num>
  <w:num w:numId="13">
    <w:abstractNumId w:val="17"/>
  </w:num>
  <w:num w:numId="14">
    <w:abstractNumId w:val="1"/>
  </w:num>
  <w:num w:numId="15">
    <w:abstractNumId w:val="16"/>
  </w:num>
  <w:num w:numId="16">
    <w:abstractNumId w:val="0"/>
  </w:num>
  <w:num w:numId="17">
    <w:abstractNumId w:val="29"/>
  </w:num>
  <w:num w:numId="18">
    <w:abstractNumId w:val="50"/>
  </w:num>
  <w:num w:numId="19">
    <w:abstractNumId w:val="28"/>
  </w:num>
  <w:num w:numId="20">
    <w:abstractNumId w:val="18"/>
  </w:num>
  <w:num w:numId="21">
    <w:abstractNumId w:val="11"/>
  </w:num>
  <w:num w:numId="22">
    <w:abstractNumId w:val="38"/>
  </w:num>
  <w:num w:numId="23">
    <w:abstractNumId w:val="51"/>
  </w:num>
  <w:num w:numId="24">
    <w:abstractNumId w:val="48"/>
  </w:num>
  <w:num w:numId="25">
    <w:abstractNumId w:val="5"/>
  </w:num>
  <w:num w:numId="26">
    <w:abstractNumId w:val="33"/>
  </w:num>
  <w:num w:numId="27">
    <w:abstractNumId w:val="34"/>
  </w:num>
  <w:num w:numId="28">
    <w:abstractNumId w:val="27"/>
  </w:num>
  <w:num w:numId="29">
    <w:abstractNumId w:val="9"/>
  </w:num>
  <w:num w:numId="30">
    <w:abstractNumId w:val="25"/>
  </w:num>
  <w:num w:numId="31">
    <w:abstractNumId w:val="21"/>
  </w:num>
  <w:num w:numId="32">
    <w:abstractNumId w:val="14"/>
  </w:num>
  <w:num w:numId="33">
    <w:abstractNumId w:val="46"/>
  </w:num>
  <w:num w:numId="34">
    <w:abstractNumId w:val="52"/>
  </w:num>
  <w:num w:numId="35">
    <w:abstractNumId w:val="39"/>
  </w:num>
  <w:num w:numId="36">
    <w:abstractNumId w:val="10"/>
  </w:num>
  <w:num w:numId="37">
    <w:abstractNumId w:val="42"/>
  </w:num>
  <w:num w:numId="38">
    <w:abstractNumId w:val="57"/>
  </w:num>
  <w:num w:numId="39">
    <w:abstractNumId w:val="7"/>
  </w:num>
  <w:num w:numId="40">
    <w:abstractNumId w:val="2"/>
  </w:num>
  <w:num w:numId="41">
    <w:abstractNumId w:val="58"/>
  </w:num>
  <w:num w:numId="42">
    <w:abstractNumId w:val="53"/>
  </w:num>
  <w:num w:numId="43">
    <w:abstractNumId w:val="12"/>
  </w:num>
  <w:num w:numId="44">
    <w:abstractNumId w:val="4"/>
  </w:num>
  <w:num w:numId="45">
    <w:abstractNumId w:val="8"/>
  </w:num>
  <w:num w:numId="46">
    <w:abstractNumId w:val="37"/>
  </w:num>
  <w:num w:numId="47">
    <w:abstractNumId w:val="43"/>
  </w:num>
  <w:num w:numId="48">
    <w:abstractNumId w:val="35"/>
  </w:num>
  <w:num w:numId="49">
    <w:abstractNumId w:val="20"/>
  </w:num>
  <w:num w:numId="50">
    <w:abstractNumId w:val="40"/>
  </w:num>
  <w:num w:numId="51">
    <w:abstractNumId w:val="15"/>
  </w:num>
  <w:num w:numId="52">
    <w:abstractNumId w:val="49"/>
  </w:num>
  <w:num w:numId="53">
    <w:abstractNumId w:val="45"/>
  </w:num>
  <w:num w:numId="54">
    <w:abstractNumId w:val="6"/>
  </w:num>
  <w:num w:numId="55">
    <w:abstractNumId w:val="56"/>
  </w:num>
  <w:num w:numId="56">
    <w:abstractNumId w:val="3"/>
  </w:num>
  <w:num w:numId="57">
    <w:abstractNumId w:val="19"/>
  </w:num>
  <w:num w:numId="58">
    <w:abstractNumId w:val="22"/>
  </w:num>
  <w:num w:numId="59">
    <w:abstractNumId w:val="13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39C"/>
    <w:rsid w:val="0002723E"/>
    <w:rsid w:val="00057F81"/>
    <w:rsid w:val="0006102D"/>
    <w:rsid w:val="001135BF"/>
    <w:rsid w:val="001D3C3D"/>
    <w:rsid w:val="001D7461"/>
    <w:rsid w:val="002631BA"/>
    <w:rsid w:val="00277FCA"/>
    <w:rsid w:val="002C0B01"/>
    <w:rsid w:val="002D21E9"/>
    <w:rsid w:val="0038079A"/>
    <w:rsid w:val="003C1789"/>
    <w:rsid w:val="0041510B"/>
    <w:rsid w:val="00417DA7"/>
    <w:rsid w:val="00453892"/>
    <w:rsid w:val="0046742C"/>
    <w:rsid w:val="00496E3E"/>
    <w:rsid w:val="004A7B42"/>
    <w:rsid w:val="004D6860"/>
    <w:rsid w:val="00515DD5"/>
    <w:rsid w:val="00533CD9"/>
    <w:rsid w:val="005546AE"/>
    <w:rsid w:val="005A1804"/>
    <w:rsid w:val="005F6010"/>
    <w:rsid w:val="00704F8F"/>
    <w:rsid w:val="007C24CF"/>
    <w:rsid w:val="007C639C"/>
    <w:rsid w:val="007C7813"/>
    <w:rsid w:val="007E52BA"/>
    <w:rsid w:val="008053CB"/>
    <w:rsid w:val="00840576"/>
    <w:rsid w:val="008C3D13"/>
    <w:rsid w:val="00903DBF"/>
    <w:rsid w:val="00961A5C"/>
    <w:rsid w:val="00985F52"/>
    <w:rsid w:val="009B0CD4"/>
    <w:rsid w:val="009E7623"/>
    <w:rsid w:val="009F6843"/>
    <w:rsid w:val="00A7638A"/>
    <w:rsid w:val="00AD0B62"/>
    <w:rsid w:val="00AE4E03"/>
    <w:rsid w:val="00AF3C80"/>
    <w:rsid w:val="00B4408E"/>
    <w:rsid w:val="00B52FF4"/>
    <w:rsid w:val="00BA49BA"/>
    <w:rsid w:val="00C71800"/>
    <w:rsid w:val="00C75B79"/>
    <w:rsid w:val="00C8227C"/>
    <w:rsid w:val="00D347E3"/>
    <w:rsid w:val="00D51166"/>
    <w:rsid w:val="00D933C8"/>
    <w:rsid w:val="00DA0D62"/>
    <w:rsid w:val="00DB0480"/>
    <w:rsid w:val="00E225A5"/>
    <w:rsid w:val="00E2541F"/>
    <w:rsid w:val="00E36A8A"/>
    <w:rsid w:val="00E7262A"/>
    <w:rsid w:val="00E9549D"/>
    <w:rsid w:val="00ED3AF8"/>
    <w:rsid w:val="00EF1AA9"/>
    <w:rsid w:val="00F0067A"/>
    <w:rsid w:val="00F10268"/>
    <w:rsid w:val="00F3238F"/>
    <w:rsid w:val="00F93BF0"/>
    <w:rsid w:val="00FD5519"/>
    <w:rsid w:val="00FE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8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EB696-CD06-4863-8609-93E07DC2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ДШИ</cp:lastModifiedBy>
  <cp:revision>3</cp:revision>
  <dcterms:created xsi:type="dcterms:W3CDTF">2018-02-02T08:43:00Z</dcterms:created>
  <dcterms:modified xsi:type="dcterms:W3CDTF">2018-02-02T09:01:00Z</dcterms:modified>
</cp:coreProperties>
</file>