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CF" w:rsidRPr="009328CF" w:rsidRDefault="009328CF" w:rsidP="009328CF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:rsidR="009328CF" w:rsidRPr="009328CF" w:rsidRDefault="009328CF" w:rsidP="009328CF">
      <w:pPr>
        <w:widowControl/>
        <w:autoSpaceDE/>
        <w:autoSpaceDN/>
        <w:rPr>
          <w:sz w:val="24"/>
          <w:szCs w:val="24"/>
          <w:lang w:bidi="ar-SA"/>
        </w:rPr>
      </w:pPr>
    </w:p>
    <w:p w:rsidR="009328CF" w:rsidRPr="00FA563E" w:rsidRDefault="009328CF" w:rsidP="00FA563E">
      <w:pPr>
        <w:widowControl/>
        <w:autoSpaceDE/>
        <w:autoSpaceDN/>
        <w:rPr>
          <w:sz w:val="20"/>
          <w:szCs w:val="20"/>
          <w:lang w:bidi="ar-SA"/>
        </w:rPr>
      </w:pPr>
    </w:p>
    <w:tbl>
      <w:tblPr>
        <w:tblpPr w:leftFromText="180" w:rightFromText="180" w:vertAnchor="page" w:horzAnchor="margin" w:tblpY="1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FA563E" w:rsidRPr="009328CF" w:rsidTr="00FA563E">
        <w:tc>
          <w:tcPr>
            <w:tcW w:w="4503" w:type="dxa"/>
          </w:tcPr>
          <w:p w:rsidR="00FA563E" w:rsidRPr="009328CF" w:rsidRDefault="00FA563E" w:rsidP="00FA563E">
            <w:pPr>
              <w:widowControl/>
              <w:autoSpaceDE/>
              <w:autoSpaceDN/>
              <w:ind w:right="-108"/>
              <w:contextualSpacing/>
              <w:rPr>
                <w:rFonts w:eastAsia="Calibri"/>
                <w:sz w:val="24"/>
                <w:szCs w:val="24"/>
                <w:lang w:bidi="ar-SA"/>
              </w:rPr>
            </w:pPr>
            <w:r w:rsidRPr="009328CF">
              <w:rPr>
                <w:rFonts w:eastAsia="Calibri"/>
                <w:sz w:val="24"/>
                <w:szCs w:val="24"/>
                <w:lang w:bidi="ar-SA"/>
              </w:rPr>
              <w:t xml:space="preserve">Отчет рассмотрен и одобрен                                       </w:t>
            </w:r>
          </w:p>
          <w:p w:rsidR="00FA563E" w:rsidRPr="009328CF" w:rsidRDefault="00FA563E" w:rsidP="00FA563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bidi="ar-SA"/>
              </w:rPr>
            </w:pPr>
            <w:r w:rsidRPr="009328CF">
              <w:rPr>
                <w:rFonts w:eastAsia="Calibri"/>
                <w:sz w:val="24"/>
                <w:szCs w:val="24"/>
                <w:lang w:bidi="ar-SA"/>
              </w:rPr>
              <w:t xml:space="preserve"> на заседании педагогического совета</w:t>
            </w:r>
          </w:p>
          <w:p w:rsidR="00FA563E" w:rsidRPr="009328CF" w:rsidRDefault="00FA563E" w:rsidP="00FA563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МБДОУ д/с «Золотая рыбка</w:t>
            </w:r>
            <w:r w:rsidRPr="009328CF">
              <w:rPr>
                <w:rFonts w:eastAsia="Calibri"/>
                <w:sz w:val="24"/>
                <w:szCs w:val="24"/>
                <w:lang w:bidi="ar-SA"/>
              </w:rPr>
              <w:t xml:space="preserve">» </w:t>
            </w:r>
            <w:proofErr w:type="spellStart"/>
            <w:r w:rsidRPr="009328CF">
              <w:rPr>
                <w:rFonts w:eastAsia="Calibri"/>
                <w:sz w:val="24"/>
                <w:szCs w:val="24"/>
                <w:lang w:bidi="ar-SA"/>
              </w:rPr>
              <w:t>г</w:t>
            </w:r>
            <w:proofErr w:type="gramStart"/>
            <w:r w:rsidRPr="009328CF">
              <w:rPr>
                <w:rFonts w:eastAsia="Calibri"/>
                <w:sz w:val="24"/>
                <w:szCs w:val="24"/>
                <w:lang w:bidi="ar-SA"/>
              </w:rPr>
              <w:t>.Ц</w:t>
            </w:r>
            <w:proofErr w:type="gramEnd"/>
            <w:r w:rsidRPr="009328CF">
              <w:rPr>
                <w:rFonts w:eastAsia="Calibri"/>
                <w:sz w:val="24"/>
                <w:szCs w:val="24"/>
                <w:lang w:bidi="ar-SA"/>
              </w:rPr>
              <w:t>имлянска</w:t>
            </w:r>
            <w:proofErr w:type="spellEnd"/>
          </w:p>
          <w:p w:rsidR="00FA563E" w:rsidRPr="00FA563E" w:rsidRDefault="00FA563E" w:rsidP="00FA563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bidi="ar-SA"/>
              </w:rPr>
            </w:pPr>
            <w:r w:rsidRPr="009328CF">
              <w:rPr>
                <w:rFonts w:eastAsia="Calibri"/>
                <w:sz w:val="24"/>
                <w:szCs w:val="24"/>
                <w:lang w:bidi="ar-SA"/>
              </w:rPr>
              <w:t xml:space="preserve">Протокол </w:t>
            </w:r>
            <w:proofErr w:type="gramStart"/>
            <w:r w:rsidRPr="009328CF">
              <w:rPr>
                <w:rFonts w:eastAsia="Calibri"/>
                <w:sz w:val="24"/>
                <w:szCs w:val="24"/>
                <w:lang w:bidi="ar-SA"/>
              </w:rPr>
              <w:t>от</w:t>
            </w:r>
            <w:proofErr w:type="gramEnd"/>
            <w:r w:rsidRPr="009328CF"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  <w:r w:rsidRPr="009328CF">
              <w:rPr>
                <w:rFonts w:eastAsia="Calibri"/>
                <w:sz w:val="24"/>
                <w:szCs w:val="24"/>
                <w:u w:val="single"/>
                <w:lang w:bidi="ar-SA"/>
              </w:rPr>
              <w:t xml:space="preserve">  </w:t>
            </w:r>
            <w:r>
              <w:rPr>
                <w:rFonts w:eastAsia="Calibri"/>
                <w:sz w:val="24"/>
                <w:szCs w:val="24"/>
                <w:u w:val="single"/>
                <w:lang w:bidi="ar-SA"/>
              </w:rPr>
              <w:t>_____</w:t>
            </w:r>
          </w:p>
          <w:p w:rsidR="00FA563E" w:rsidRPr="009328CF" w:rsidRDefault="00FA563E" w:rsidP="00FA563E">
            <w:pPr>
              <w:widowControl/>
              <w:autoSpaceDE/>
              <w:autoSpaceDN/>
              <w:ind w:left="720"/>
              <w:contextualSpacing/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5386" w:type="dxa"/>
          </w:tcPr>
          <w:p w:rsidR="00FA563E" w:rsidRPr="009328CF" w:rsidRDefault="00FA563E" w:rsidP="00FA563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bidi="ar-SA"/>
              </w:rPr>
            </w:pPr>
            <w:r w:rsidRPr="009328CF">
              <w:rPr>
                <w:rFonts w:eastAsia="Calibri"/>
                <w:sz w:val="24"/>
                <w:szCs w:val="24"/>
                <w:lang w:bidi="ar-SA"/>
              </w:rPr>
              <w:t>Утверждаю:</w:t>
            </w:r>
          </w:p>
          <w:p w:rsidR="00FA563E" w:rsidRPr="009328CF" w:rsidRDefault="00FA563E" w:rsidP="00FA563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Заведующий МБДОУ д/</w:t>
            </w:r>
            <w:proofErr w:type="gramStart"/>
            <w:r>
              <w:rPr>
                <w:rFonts w:eastAsia="Calibri"/>
                <w:sz w:val="24"/>
                <w:szCs w:val="24"/>
                <w:lang w:bidi="ar-SA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  <w:lang w:bidi="ar-SA"/>
              </w:rPr>
              <w:t xml:space="preserve"> «</w:t>
            </w:r>
            <w:proofErr w:type="gramStart"/>
            <w:r>
              <w:rPr>
                <w:rFonts w:eastAsia="Calibri"/>
                <w:sz w:val="24"/>
                <w:szCs w:val="24"/>
                <w:lang w:bidi="ar-SA"/>
              </w:rPr>
              <w:t>Золотая</w:t>
            </w:r>
            <w:proofErr w:type="gramEnd"/>
            <w:r>
              <w:rPr>
                <w:rFonts w:eastAsia="Calibri"/>
                <w:sz w:val="24"/>
                <w:szCs w:val="24"/>
                <w:lang w:bidi="ar-SA"/>
              </w:rPr>
              <w:t xml:space="preserve"> Рыбка</w:t>
            </w:r>
            <w:r w:rsidRPr="009328CF">
              <w:rPr>
                <w:rFonts w:eastAsia="Calibri"/>
                <w:sz w:val="24"/>
                <w:szCs w:val="24"/>
                <w:lang w:bidi="ar-SA"/>
              </w:rPr>
              <w:t>» г. Цимлянска</w:t>
            </w:r>
          </w:p>
          <w:p w:rsidR="00FA563E" w:rsidRPr="009328CF" w:rsidRDefault="00FA563E" w:rsidP="00FA563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 _____________/</w:t>
            </w:r>
            <w:proofErr w:type="spellStart"/>
            <w:r>
              <w:rPr>
                <w:rFonts w:eastAsia="Calibri"/>
                <w:sz w:val="24"/>
                <w:szCs w:val="24"/>
                <w:lang w:bidi="ar-SA"/>
              </w:rPr>
              <w:t>Е.В.Черная</w:t>
            </w:r>
            <w:proofErr w:type="spellEnd"/>
          </w:p>
          <w:p w:rsidR="00FA563E" w:rsidRPr="009328CF" w:rsidRDefault="00FA563E" w:rsidP="00FA563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u w:val="single"/>
                <w:lang w:bidi="ar-SA"/>
              </w:rPr>
            </w:pPr>
            <w:r w:rsidRPr="009328CF">
              <w:rPr>
                <w:rFonts w:eastAsia="Calibri"/>
                <w:sz w:val="24"/>
                <w:szCs w:val="24"/>
                <w:lang w:bidi="ar-SA"/>
              </w:rPr>
              <w:t xml:space="preserve"> Приказ </w:t>
            </w:r>
            <w:proofErr w:type="gramStart"/>
            <w:r w:rsidRPr="009328CF">
              <w:rPr>
                <w:rFonts w:eastAsia="Calibri"/>
                <w:sz w:val="24"/>
                <w:szCs w:val="24"/>
                <w:lang w:bidi="ar-SA"/>
              </w:rPr>
              <w:t>от</w:t>
            </w:r>
            <w:proofErr w:type="gramEnd"/>
            <w:r w:rsidRPr="009328CF">
              <w:rPr>
                <w:rFonts w:eastAsia="Calibri"/>
                <w:sz w:val="24"/>
                <w:szCs w:val="24"/>
                <w:lang w:bidi="ar-SA"/>
              </w:rPr>
              <w:t xml:space="preserve"> ________________№______ </w:t>
            </w:r>
            <w:r w:rsidRPr="009328CF">
              <w:rPr>
                <w:rFonts w:eastAsia="Calibri"/>
                <w:sz w:val="24"/>
                <w:szCs w:val="24"/>
                <w:u w:val="single"/>
                <w:lang w:bidi="ar-SA"/>
              </w:rPr>
              <w:t xml:space="preserve"> </w:t>
            </w:r>
          </w:p>
          <w:p w:rsidR="00FA563E" w:rsidRPr="009328CF" w:rsidRDefault="00FA563E" w:rsidP="00FA563E">
            <w:pPr>
              <w:widowControl/>
              <w:autoSpaceDE/>
              <w:autoSpaceDN/>
              <w:ind w:left="720"/>
              <w:contextualSpacing/>
              <w:rPr>
                <w:rFonts w:eastAsia="Calibri"/>
                <w:sz w:val="24"/>
                <w:szCs w:val="24"/>
                <w:lang w:bidi="ar-SA"/>
              </w:rPr>
            </w:pPr>
          </w:p>
        </w:tc>
      </w:tr>
    </w:tbl>
    <w:p w:rsidR="009328CF" w:rsidRPr="009328CF" w:rsidRDefault="009328CF" w:rsidP="009328CF">
      <w:pPr>
        <w:widowControl/>
        <w:autoSpaceDE/>
        <w:autoSpaceDN/>
        <w:jc w:val="center"/>
        <w:rPr>
          <w:b/>
          <w:color w:val="1F497D"/>
          <w:sz w:val="20"/>
          <w:szCs w:val="20"/>
          <w:lang w:bidi="ar-SA"/>
        </w:rPr>
      </w:pPr>
    </w:p>
    <w:p w:rsidR="009328CF" w:rsidRPr="009328CF" w:rsidRDefault="009328CF" w:rsidP="009328CF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36"/>
          <w:szCs w:val="36"/>
          <w:lang w:bidi="ar-SA"/>
        </w:rPr>
      </w:pPr>
    </w:p>
    <w:p w:rsidR="009328CF" w:rsidRPr="009328CF" w:rsidRDefault="009328CF" w:rsidP="009328CF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36"/>
          <w:szCs w:val="36"/>
          <w:lang w:bidi="ar-SA"/>
        </w:rPr>
      </w:pPr>
    </w:p>
    <w:p w:rsidR="009328CF" w:rsidRPr="009328CF" w:rsidRDefault="009328CF" w:rsidP="009328CF">
      <w:pPr>
        <w:widowControl/>
        <w:autoSpaceDE/>
        <w:autoSpaceDN/>
        <w:jc w:val="center"/>
        <w:rPr>
          <w:rFonts w:ascii="Segoe Print" w:hAnsi="Segoe Print"/>
          <w:b/>
          <w:bCs/>
          <w:color w:val="244061"/>
          <w:sz w:val="40"/>
          <w:szCs w:val="40"/>
          <w:lang w:bidi="ar-SA"/>
        </w:rPr>
      </w:pPr>
      <w:r w:rsidRPr="009328CF">
        <w:rPr>
          <w:rFonts w:ascii="Arial" w:hAnsi="Arial" w:cs="Arial"/>
          <w:b/>
          <w:bCs/>
          <w:sz w:val="20"/>
          <w:lang w:bidi="ar-SA"/>
        </w:rPr>
        <w:t xml:space="preserve"> </w:t>
      </w:r>
      <w:r w:rsidRPr="009328CF">
        <w:rPr>
          <w:rFonts w:ascii="Segoe Print" w:hAnsi="Segoe Print"/>
          <w:b/>
          <w:bCs/>
          <w:color w:val="244061"/>
          <w:sz w:val="40"/>
          <w:szCs w:val="40"/>
          <w:lang w:bidi="ar-SA"/>
        </w:rPr>
        <w:t>Отчет о результатах </w:t>
      </w:r>
      <w:proofErr w:type="spellStart"/>
      <w:r w:rsidRPr="009328CF">
        <w:rPr>
          <w:rFonts w:ascii="Segoe Print" w:hAnsi="Segoe Print"/>
          <w:b/>
          <w:bCs/>
          <w:color w:val="244061"/>
          <w:sz w:val="40"/>
          <w:szCs w:val="40"/>
          <w:lang w:bidi="ar-SA"/>
        </w:rPr>
        <w:t>самообследования</w:t>
      </w:r>
      <w:proofErr w:type="spellEnd"/>
    </w:p>
    <w:p w:rsidR="009328CF" w:rsidRPr="009328CF" w:rsidRDefault="009328CF" w:rsidP="009328CF">
      <w:pPr>
        <w:widowControl/>
        <w:autoSpaceDE/>
        <w:autoSpaceDN/>
        <w:jc w:val="center"/>
        <w:rPr>
          <w:rFonts w:ascii="Segoe Print" w:hAnsi="Segoe Print"/>
          <w:b/>
          <w:color w:val="244061"/>
          <w:sz w:val="40"/>
          <w:szCs w:val="40"/>
          <w:lang w:bidi="ar-SA"/>
        </w:rPr>
      </w:pPr>
      <w:r w:rsidRPr="009328CF">
        <w:rPr>
          <w:rFonts w:ascii="Segoe Print" w:hAnsi="Segoe Print"/>
          <w:b/>
          <w:color w:val="244061"/>
          <w:sz w:val="40"/>
          <w:szCs w:val="40"/>
          <w:lang w:bidi="ar-SA"/>
        </w:rPr>
        <w:t xml:space="preserve">Муниципального бюджетного дошкольного образовательного учреждения </w:t>
      </w:r>
    </w:p>
    <w:p w:rsidR="009328CF" w:rsidRPr="009328CF" w:rsidRDefault="00FA563E" w:rsidP="009328CF">
      <w:pPr>
        <w:widowControl/>
        <w:autoSpaceDE/>
        <w:autoSpaceDN/>
        <w:jc w:val="center"/>
        <w:rPr>
          <w:rFonts w:ascii="Segoe Print" w:hAnsi="Segoe Print"/>
          <w:b/>
          <w:color w:val="244061"/>
          <w:sz w:val="40"/>
          <w:szCs w:val="40"/>
          <w:lang w:bidi="ar-SA"/>
        </w:rPr>
      </w:pPr>
      <w:r>
        <w:rPr>
          <w:rFonts w:ascii="Segoe Print" w:hAnsi="Segoe Print"/>
          <w:b/>
          <w:color w:val="244061"/>
          <w:sz w:val="40"/>
          <w:szCs w:val="40"/>
          <w:lang w:bidi="ar-SA"/>
        </w:rPr>
        <w:t>детского сада   «Золотая рыбка</w:t>
      </w:r>
      <w:r w:rsidR="009328CF" w:rsidRPr="009328CF">
        <w:rPr>
          <w:rFonts w:ascii="Segoe Print" w:hAnsi="Segoe Print"/>
          <w:b/>
          <w:color w:val="244061"/>
          <w:sz w:val="40"/>
          <w:szCs w:val="40"/>
          <w:lang w:bidi="ar-SA"/>
        </w:rPr>
        <w:t>» г. Цимлянска</w:t>
      </w:r>
    </w:p>
    <w:p w:rsidR="009328CF" w:rsidRPr="009328CF" w:rsidRDefault="009328CF" w:rsidP="009328CF">
      <w:pPr>
        <w:widowControl/>
        <w:autoSpaceDE/>
        <w:autoSpaceDN/>
        <w:jc w:val="center"/>
        <w:rPr>
          <w:rFonts w:ascii="Segoe Print" w:hAnsi="Segoe Print"/>
          <w:b/>
          <w:color w:val="244061"/>
          <w:sz w:val="40"/>
          <w:szCs w:val="40"/>
          <w:lang w:bidi="ar-SA"/>
        </w:rPr>
      </w:pPr>
      <w:r w:rsidRPr="009328CF">
        <w:rPr>
          <w:rFonts w:ascii="Segoe Print" w:hAnsi="Segoe Print"/>
          <w:b/>
          <w:noProof/>
          <w:color w:val="244061"/>
          <w:sz w:val="40"/>
          <w:szCs w:val="4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334010</wp:posOffset>
            </wp:positionV>
            <wp:extent cx="6353175" cy="3419475"/>
            <wp:effectExtent l="19050" t="0" r="9525" b="0"/>
            <wp:wrapNone/>
            <wp:docPr id="6" name="Рисунок 1" descr="C:\Users\Владелец\Pictures\142703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14270345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8F7">
        <w:rPr>
          <w:rFonts w:ascii="Segoe Print" w:hAnsi="Segoe Print"/>
          <w:b/>
          <w:color w:val="244061"/>
          <w:sz w:val="40"/>
          <w:szCs w:val="40"/>
          <w:lang w:bidi="ar-SA"/>
        </w:rPr>
        <w:t xml:space="preserve"> за 2020</w:t>
      </w:r>
      <w:r w:rsidRPr="009328CF">
        <w:rPr>
          <w:rFonts w:ascii="Segoe Print" w:hAnsi="Segoe Print"/>
          <w:b/>
          <w:color w:val="244061"/>
          <w:sz w:val="40"/>
          <w:szCs w:val="40"/>
          <w:lang w:bidi="ar-SA"/>
        </w:rPr>
        <w:t xml:space="preserve"> год</w:t>
      </w: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9328CF" w:rsidP="009328CF">
      <w:pPr>
        <w:widowControl/>
        <w:adjustRightInd w:val="0"/>
        <w:jc w:val="center"/>
        <w:rPr>
          <w:rFonts w:ascii="Courier New" w:eastAsia="Calibri" w:hAnsi="Courier New" w:cs="Courier New"/>
          <w:b/>
          <w:i/>
          <w:color w:val="17365D"/>
          <w:sz w:val="32"/>
          <w:szCs w:val="28"/>
          <w:lang w:eastAsia="en-US" w:bidi="ar-SA"/>
        </w:rPr>
      </w:pPr>
    </w:p>
    <w:p w:rsidR="009328CF" w:rsidRPr="009328CF" w:rsidRDefault="002078F7" w:rsidP="009328CF">
      <w:pPr>
        <w:widowControl/>
        <w:autoSpaceDE/>
        <w:autoSpaceDN/>
        <w:jc w:val="center"/>
        <w:rPr>
          <w:rFonts w:ascii="Segoe Print" w:hAnsi="Segoe Print"/>
          <w:b/>
          <w:color w:val="1F497D"/>
          <w:sz w:val="28"/>
          <w:szCs w:val="28"/>
          <w:lang w:bidi="ar-SA"/>
        </w:rPr>
      </w:pPr>
      <w:r>
        <w:rPr>
          <w:rFonts w:ascii="Segoe Print" w:hAnsi="Segoe Print"/>
          <w:b/>
          <w:color w:val="1F497D"/>
          <w:sz w:val="28"/>
          <w:szCs w:val="28"/>
          <w:lang w:bidi="ar-SA"/>
        </w:rPr>
        <w:t>г. Цимлянск 2021</w:t>
      </w:r>
      <w:r w:rsidR="009328CF" w:rsidRPr="009328CF">
        <w:rPr>
          <w:rFonts w:ascii="Segoe Print" w:hAnsi="Segoe Print"/>
          <w:b/>
          <w:color w:val="1F497D"/>
          <w:sz w:val="28"/>
          <w:szCs w:val="28"/>
          <w:lang w:bidi="ar-SA"/>
        </w:rPr>
        <w:t>г.</w:t>
      </w:r>
    </w:p>
    <w:p w:rsidR="0023568B" w:rsidRDefault="0023568B">
      <w:pPr>
        <w:pStyle w:val="a3"/>
        <w:spacing w:before="4"/>
        <w:rPr>
          <w:sz w:val="17"/>
        </w:rPr>
      </w:pPr>
    </w:p>
    <w:p w:rsidR="00FA563E" w:rsidRDefault="00FA563E">
      <w:pPr>
        <w:spacing w:before="74"/>
        <w:ind w:left="1442" w:right="1456"/>
        <w:jc w:val="center"/>
        <w:rPr>
          <w:rFonts w:ascii="Courier New" w:hAnsi="Courier New"/>
          <w:b/>
          <w:i/>
          <w:color w:val="17365D"/>
          <w:sz w:val="32"/>
        </w:rPr>
      </w:pPr>
    </w:p>
    <w:p w:rsidR="00FA563E" w:rsidRDefault="00FA563E">
      <w:pPr>
        <w:spacing w:before="74"/>
        <w:ind w:left="1442" w:right="1456"/>
        <w:jc w:val="center"/>
        <w:rPr>
          <w:rFonts w:ascii="Courier New" w:hAnsi="Courier New"/>
          <w:b/>
          <w:i/>
          <w:color w:val="17365D"/>
          <w:sz w:val="32"/>
        </w:rPr>
      </w:pPr>
    </w:p>
    <w:p w:rsidR="00FA563E" w:rsidRDefault="00FA563E">
      <w:pPr>
        <w:spacing w:before="74"/>
        <w:ind w:left="1442" w:right="1456"/>
        <w:jc w:val="center"/>
        <w:rPr>
          <w:rFonts w:ascii="Courier New" w:hAnsi="Courier New"/>
          <w:b/>
          <w:i/>
          <w:color w:val="17365D"/>
          <w:sz w:val="32"/>
        </w:rPr>
      </w:pPr>
    </w:p>
    <w:p w:rsidR="0023568B" w:rsidRPr="0069567F" w:rsidRDefault="0069567F">
      <w:pPr>
        <w:spacing w:before="74"/>
        <w:ind w:left="1442" w:right="1456"/>
        <w:jc w:val="center"/>
        <w:rPr>
          <w:rFonts w:ascii="Courier New" w:hAnsi="Courier New"/>
          <w:b/>
          <w:i/>
          <w:sz w:val="36"/>
        </w:rPr>
      </w:pPr>
      <w:r>
        <w:rPr>
          <w:rFonts w:ascii="Courier New" w:hAnsi="Courier New"/>
          <w:b/>
          <w:i/>
          <w:color w:val="17365D"/>
          <w:sz w:val="32"/>
        </w:rPr>
        <w:lastRenderedPageBreak/>
        <w:t xml:space="preserve"> </w:t>
      </w:r>
      <w:r w:rsidRPr="0069567F">
        <w:rPr>
          <w:rFonts w:ascii="Courier New" w:hAnsi="Courier New"/>
          <w:b/>
          <w:i/>
          <w:color w:val="17365D"/>
          <w:sz w:val="36"/>
        </w:rPr>
        <w:t>Оглавление</w:t>
      </w:r>
    </w:p>
    <w:tbl>
      <w:tblPr>
        <w:tblStyle w:val="-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10"/>
        <w:gridCol w:w="7420"/>
        <w:gridCol w:w="1164"/>
      </w:tblGrid>
      <w:tr w:rsidR="0023568B" w:rsidTr="00DD4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jc w:val="center"/>
        </w:trPr>
        <w:tc>
          <w:tcPr>
            <w:tcW w:w="850" w:type="dxa"/>
          </w:tcPr>
          <w:p w:rsidR="0023568B" w:rsidRDefault="0023568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104" w:type="dxa"/>
          </w:tcPr>
          <w:p w:rsidR="0023568B" w:rsidRDefault="009328C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3568B" w:rsidTr="00DD46DD">
        <w:trPr>
          <w:trHeight w:val="653"/>
          <w:jc w:val="center"/>
        </w:trPr>
        <w:tc>
          <w:tcPr>
            <w:tcW w:w="850" w:type="dxa"/>
          </w:tcPr>
          <w:p w:rsidR="0023568B" w:rsidRDefault="0023568B">
            <w:pPr>
              <w:pStyle w:val="TableParagraph"/>
              <w:spacing w:before="5"/>
              <w:ind w:left="0"/>
              <w:rPr>
                <w:rFonts w:ascii="Courier New"/>
                <w:b/>
                <w:i/>
                <w:sz w:val="28"/>
              </w:rPr>
            </w:pPr>
          </w:p>
          <w:p w:rsidR="0023568B" w:rsidRDefault="009328C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tabs>
                <w:tab w:val="left" w:pos="2417"/>
                <w:tab w:val="left" w:pos="3131"/>
                <w:tab w:val="left" w:pos="5112"/>
                <w:tab w:val="left" w:pos="5979"/>
                <w:tab w:val="left" w:pos="6958"/>
              </w:tabs>
              <w:spacing w:before="2" w:line="320" w:lineRule="atLeast"/>
              <w:ind w:left="105" w:right="121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z w:val="28"/>
              </w:rPr>
              <w:tab/>
              <w:t>база</w:t>
            </w:r>
            <w:r>
              <w:rPr>
                <w:sz w:val="28"/>
              </w:rPr>
              <w:tab/>
              <w:t>аналитической</w:t>
            </w:r>
            <w:r>
              <w:rPr>
                <w:sz w:val="28"/>
              </w:rPr>
              <w:tab/>
              <w:t>части</w:t>
            </w:r>
            <w:r>
              <w:rPr>
                <w:sz w:val="28"/>
              </w:rPr>
              <w:tab/>
              <w:t>отчета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результатам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самообследования</w:t>
            </w:r>
            <w:proofErr w:type="spellEnd"/>
          </w:p>
        </w:tc>
        <w:tc>
          <w:tcPr>
            <w:tcW w:w="1104" w:type="dxa"/>
          </w:tcPr>
          <w:p w:rsidR="0023568B" w:rsidRDefault="009328C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23568B" w:rsidTr="00DD46DD">
        <w:trPr>
          <w:trHeight w:val="652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tabs>
                <w:tab w:val="left" w:pos="3718"/>
                <w:tab w:val="left" w:pos="5660"/>
              </w:tabs>
              <w:spacing w:before="6" w:line="322" w:lineRule="exact"/>
              <w:ind w:left="105" w:right="120"/>
              <w:rPr>
                <w:sz w:val="28"/>
              </w:rPr>
            </w:pPr>
            <w:r>
              <w:rPr>
                <w:sz w:val="28"/>
              </w:rPr>
              <w:t>Организационно-правовое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 xml:space="preserve">деятельности </w:t>
            </w:r>
            <w:r>
              <w:rPr>
                <w:sz w:val="28"/>
              </w:rPr>
              <w:t>образовательного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</w:p>
        </w:tc>
        <w:tc>
          <w:tcPr>
            <w:tcW w:w="1104" w:type="dxa"/>
          </w:tcPr>
          <w:p w:rsidR="0023568B" w:rsidRDefault="009328C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23568B" w:rsidTr="00DD46DD">
        <w:trPr>
          <w:trHeight w:val="575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II. Структура управления организацией</w:t>
            </w:r>
          </w:p>
        </w:tc>
        <w:tc>
          <w:tcPr>
            <w:tcW w:w="1104" w:type="dxa"/>
          </w:tcPr>
          <w:p w:rsidR="0023568B" w:rsidRDefault="00E61CBE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23568B" w:rsidTr="00DD46DD">
        <w:trPr>
          <w:trHeight w:val="652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tabs>
                <w:tab w:val="left" w:pos="844"/>
                <w:tab w:val="left" w:pos="2120"/>
                <w:tab w:val="left" w:pos="3928"/>
                <w:tab w:val="left" w:pos="4470"/>
                <w:tab w:val="left" w:pos="5884"/>
              </w:tabs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содержания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качества</w:t>
            </w:r>
            <w:r>
              <w:rPr>
                <w:sz w:val="28"/>
              </w:rPr>
              <w:tab/>
              <w:t>подготовки</w:t>
            </w:r>
          </w:p>
          <w:p w:rsidR="0023568B" w:rsidRDefault="009328CF">
            <w:pPr>
              <w:pStyle w:val="TableParagraph"/>
              <w:spacing w:before="5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воспитанников.</w:t>
            </w:r>
          </w:p>
        </w:tc>
        <w:tc>
          <w:tcPr>
            <w:tcW w:w="1104" w:type="dxa"/>
          </w:tcPr>
          <w:p w:rsidR="0023568B" w:rsidRDefault="009328C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0A7E90">
              <w:rPr>
                <w:sz w:val="28"/>
              </w:rPr>
              <w:t>0</w:t>
            </w:r>
          </w:p>
        </w:tc>
      </w:tr>
      <w:tr w:rsidR="0023568B" w:rsidTr="00DD46DD">
        <w:trPr>
          <w:trHeight w:val="652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tabs>
                <w:tab w:val="left" w:pos="772"/>
                <w:tab w:val="left" w:pos="1956"/>
                <w:tab w:val="left" w:pos="4560"/>
                <w:tab w:val="left" w:pos="6239"/>
              </w:tabs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функционирования</w:t>
            </w:r>
            <w:r>
              <w:rPr>
                <w:sz w:val="28"/>
              </w:rPr>
              <w:tab/>
              <w:t>внутренней</w:t>
            </w:r>
            <w:r>
              <w:rPr>
                <w:sz w:val="28"/>
              </w:rPr>
              <w:tab/>
              <w:t>системы</w:t>
            </w:r>
          </w:p>
          <w:p w:rsidR="0023568B" w:rsidRDefault="009328CF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оценки качества образования.</w:t>
            </w:r>
          </w:p>
        </w:tc>
        <w:tc>
          <w:tcPr>
            <w:tcW w:w="1104" w:type="dxa"/>
          </w:tcPr>
          <w:p w:rsidR="0023568B" w:rsidRDefault="009328CF">
            <w:pPr>
              <w:pStyle w:val="TableParagraph"/>
              <w:spacing w:line="320" w:lineRule="exact"/>
              <w:ind w:left="177"/>
              <w:rPr>
                <w:sz w:val="28"/>
              </w:rPr>
            </w:pPr>
            <w:r>
              <w:rPr>
                <w:sz w:val="28"/>
              </w:rPr>
              <w:t>1</w:t>
            </w:r>
            <w:r w:rsidR="00B51B6F">
              <w:rPr>
                <w:sz w:val="28"/>
              </w:rPr>
              <w:t>8</w:t>
            </w:r>
          </w:p>
        </w:tc>
      </w:tr>
      <w:tr w:rsidR="0023568B" w:rsidTr="00DD46DD">
        <w:trPr>
          <w:trHeight w:val="652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V. Оценка кадрового обеспечения.</w:t>
            </w:r>
          </w:p>
        </w:tc>
        <w:tc>
          <w:tcPr>
            <w:tcW w:w="1104" w:type="dxa"/>
          </w:tcPr>
          <w:p w:rsidR="0023568B" w:rsidRDefault="000A7E90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3568B" w:rsidTr="00DD46DD">
        <w:trPr>
          <w:trHeight w:val="652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tabs>
                <w:tab w:val="left" w:pos="825"/>
                <w:tab w:val="left" w:pos="2062"/>
                <w:tab w:val="left" w:pos="5124"/>
                <w:tab w:val="left" w:pos="5628"/>
              </w:tabs>
              <w:spacing w:before="6" w:line="322" w:lineRule="exact"/>
              <w:ind w:left="105" w:right="120"/>
              <w:rPr>
                <w:sz w:val="28"/>
              </w:rPr>
            </w:pPr>
            <w:r>
              <w:rPr>
                <w:sz w:val="28"/>
              </w:rPr>
              <w:t>VI.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учебно-методического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библиотечн</w:t>
            </w:r>
            <w:proofErr w:type="gramStart"/>
            <w:r>
              <w:rPr>
                <w:w w:val="95"/>
                <w:sz w:val="28"/>
              </w:rPr>
              <w:t>о-</w:t>
            </w:r>
            <w:proofErr w:type="gramEnd"/>
            <w:r>
              <w:rPr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информационного обеспечения.</w:t>
            </w:r>
          </w:p>
        </w:tc>
        <w:tc>
          <w:tcPr>
            <w:tcW w:w="1104" w:type="dxa"/>
          </w:tcPr>
          <w:p w:rsidR="0023568B" w:rsidRDefault="000A7E90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23568B" w:rsidTr="00DD46DD">
        <w:trPr>
          <w:trHeight w:val="431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VII. Оценка материально-технической базы.</w:t>
            </w:r>
          </w:p>
        </w:tc>
        <w:tc>
          <w:tcPr>
            <w:tcW w:w="1104" w:type="dxa"/>
          </w:tcPr>
          <w:p w:rsidR="0023568B" w:rsidRDefault="000A7E90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23568B" w:rsidTr="00DD46DD">
        <w:trPr>
          <w:trHeight w:val="979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VIII. Результаты анализа показателей деятельности организации.</w:t>
            </w:r>
          </w:p>
        </w:tc>
        <w:tc>
          <w:tcPr>
            <w:tcW w:w="1104" w:type="dxa"/>
          </w:tcPr>
          <w:p w:rsidR="0023568B" w:rsidRDefault="000A7E90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23568B" w:rsidTr="00DD46DD">
        <w:trPr>
          <w:trHeight w:val="652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IX. Выводы по итогам </w:t>
            </w:r>
            <w:proofErr w:type="spellStart"/>
            <w:r>
              <w:rPr>
                <w:sz w:val="28"/>
              </w:rPr>
              <w:t>самообследования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образовательного</w:t>
            </w:r>
            <w:proofErr w:type="gramEnd"/>
          </w:p>
          <w:p w:rsidR="0023568B" w:rsidRDefault="009328CF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учреждения.</w:t>
            </w:r>
          </w:p>
        </w:tc>
        <w:tc>
          <w:tcPr>
            <w:tcW w:w="1104" w:type="dxa"/>
          </w:tcPr>
          <w:p w:rsidR="0023568B" w:rsidRDefault="009328C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 w:rsidR="000A7E90">
              <w:rPr>
                <w:sz w:val="28"/>
              </w:rPr>
              <w:t>5</w:t>
            </w:r>
          </w:p>
        </w:tc>
      </w:tr>
      <w:tr w:rsidR="0023568B" w:rsidTr="00DD46DD">
        <w:trPr>
          <w:trHeight w:val="652"/>
          <w:jc w:val="center"/>
        </w:trPr>
        <w:tc>
          <w:tcPr>
            <w:tcW w:w="850" w:type="dxa"/>
          </w:tcPr>
          <w:p w:rsidR="0023568B" w:rsidRDefault="009328C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380" w:type="dxa"/>
          </w:tcPr>
          <w:p w:rsidR="0023568B" w:rsidRDefault="009328CF">
            <w:pPr>
              <w:pStyle w:val="TableParagraph"/>
              <w:spacing w:before="6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X. Цели и задачи, направления развития учреждения на перспективу.</w:t>
            </w:r>
          </w:p>
        </w:tc>
        <w:tc>
          <w:tcPr>
            <w:tcW w:w="1104" w:type="dxa"/>
          </w:tcPr>
          <w:p w:rsidR="0023568B" w:rsidRDefault="009328C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 w:rsidR="000A7E90">
              <w:rPr>
                <w:sz w:val="28"/>
              </w:rPr>
              <w:t>8</w:t>
            </w:r>
          </w:p>
        </w:tc>
      </w:tr>
    </w:tbl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23568B" w:rsidRDefault="0023568B">
      <w:pPr>
        <w:pStyle w:val="a3"/>
        <w:rPr>
          <w:rFonts w:ascii="Courier New"/>
          <w:b/>
          <w:i/>
          <w:sz w:val="36"/>
        </w:rPr>
      </w:pPr>
    </w:p>
    <w:p w:rsidR="000A7E90" w:rsidRDefault="000A7E90" w:rsidP="00CB4A3F">
      <w:pPr>
        <w:pStyle w:val="21"/>
        <w:tabs>
          <w:tab w:val="left" w:pos="10064"/>
        </w:tabs>
        <w:spacing w:before="70"/>
        <w:ind w:left="0" w:right="-1"/>
        <w:jc w:val="center"/>
        <w:rPr>
          <w:color w:val="1F487C"/>
        </w:rPr>
      </w:pPr>
    </w:p>
    <w:p w:rsidR="0023568B" w:rsidRDefault="009328CF" w:rsidP="00CB4A3F">
      <w:pPr>
        <w:pStyle w:val="21"/>
        <w:tabs>
          <w:tab w:val="left" w:pos="10064"/>
        </w:tabs>
        <w:spacing w:before="70"/>
        <w:ind w:left="0" w:right="-1"/>
        <w:jc w:val="center"/>
      </w:pPr>
      <w:r>
        <w:rPr>
          <w:color w:val="1F487C"/>
        </w:rPr>
        <w:lastRenderedPageBreak/>
        <w:t>Введение</w:t>
      </w:r>
    </w:p>
    <w:p w:rsidR="004D4DAF" w:rsidRPr="002E6DD9" w:rsidRDefault="002078F7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>
        <w:rPr>
          <w:rFonts w:ascii="yandex-sans" w:hAnsi="yandex-sans"/>
          <w:color w:val="000000"/>
          <w:sz w:val="28"/>
          <w:szCs w:val="28"/>
          <w:lang w:bidi="ar-SA"/>
        </w:rPr>
        <w:t xml:space="preserve">        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Настоящий отчет подготовлен по результатам проведения </w:t>
      </w:r>
      <w:proofErr w:type="spellStart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самообследования</w:t>
      </w:r>
      <w:proofErr w:type="spellEnd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, согласно</w:t>
      </w:r>
      <w:r w:rsidR="0002631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требованиям федерального законодательства, которое обязывает образовательные организации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ежегодно осуществлять процедуру </w:t>
      </w:r>
      <w:proofErr w:type="spellStart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самообследования</w:t>
      </w:r>
      <w:proofErr w:type="spellEnd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и размещать соответствующий отчет на сайте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организации (статья 28 Федерального закона РФ от 29.12.2012 №273-ФЗ «Об образовании в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Российской Федерации» (с изменениями и дополнениями)). </w:t>
      </w:r>
      <w:proofErr w:type="spellStart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Самообследование</w:t>
      </w:r>
      <w:proofErr w:type="spellEnd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проводилось в</w:t>
      </w:r>
    </w:p>
    <w:p w:rsidR="002078F7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proofErr w:type="gramStart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соответствии</w:t>
      </w:r>
      <w:proofErr w:type="gramEnd"/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с требованиями приказов Министерства образования и науки РФ</w:t>
      </w:r>
      <w:r w:rsidR="002078F7">
        <w:rPr>
          <w:rFonts w:ascii="yandex-sans" w:hAnsi="yandex-sans"/>
          <w:color w:val="000000"/>
          <w:sz w:val="28"/>
          <w:szCs w:val="28"/>
          <w:lang w:bidi="ar-SA"/>
        </w:rPr>
        <w:t>:</w:t>
      </w:r>
    </w:p>
    <w:p w:rsidR="002078F7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от 14.06.2013 №462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«Об утверждении Порядка проведения </w:t>
      </w:r>
      <w:proofErr w:type="spellStart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самообследования</w:t>
      </w:r>
      <w:proofErr w:type="spellEnd"/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образовательной организацией»;</w:t>
      </w:r>
    </w:p>
    <w:p w:rsidR="002078F7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от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>10.12.2013 №1324 «Об утверждении показателей деятельности образовательной организации,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подлежащей </w:t>
      </w:r>
      <w:proofErr w:type="spellStart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самообследованию</w:t>
      </w:r>
      <w:proofErr w:type="spellEnd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»</w:t>
      </w:r>
      <w:proofErr w:type="gramStart"/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="002078F7">
        <w:rPr>
          <w:rFonts w:ascii="yandex-sans" w:hAnsi="yandex-sans"/>
          <w:color w:val="000000"/>
          <w:sz w:val="28"/>
          <w:szCs w:val="28"/>
          <w:lang w:bidi="ar-SA"/>
        </w:rPr>
        <w:t>;</w:t>
      </w:r>
      <w:proofErr w:type="gramEnd"/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от 14.12.2017 г. №1218 «О внесении изменений в Порядок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проведения </w:t>
      </w:r>
      <w:proofErr w:type="spellStart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самообследования</w:t>
      </w:r>
      <w:proofErr w:type="spellEnd"/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образовательной организации, утверждённый приказом Министерства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>образования и науки РФ от 14.06.2013 г. №462».</w:t>
      </w:r>
    </w:p>
    <w:p w:rsidR="004D4DAF" w:rsidRPr="002E6DD9" w:rsidRDefault="002078F7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>
        <w:rPr>
          <w:rFonts w:ascii="yandex-sans" w:hAnsi="yandex-sans"/>
          <w:color w:val="000000"/>
          <w:sz w:val="28"/>
          <w:szCs w:val="28"/>
          <w:lang w:bidi="ar-SA"/>
        </w:rPr>
        <w:t xml:space="preserve">          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Цель </w:t>
      </w:r>
      <w:proofErr w:type="spellStart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самообследования</w:t>
      </w:r>
      <w:proofErr w:type="spellEnd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:</w:t>
      </w:r>
      <w:r>
        <w:rPr>
          <w:rFonts w:ascii="yandex-sans" w:hAnsi="yandex-sans"/>
          <w:color w:val="000000"/>
          <w:sz w:val="28"/>
          <w:szCs w:val="28"/>
          <w:lang w:bidi="ar-SA"/>
        </w:rPr>
        <w:t xml:space="preserve"> о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беспечение доступности и открытости информации о состоянии развития учреждения на основе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анализа показателей, установленных федеральным органом исполнительной власти, а также</w:t>
      </w:r>
      <w:r w:rsid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подготовка отчёта о результатах </w:t>
      </w:r>
      <w:proofErr w:type="spellStart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самообследования</w:t>
      </w:r>
      <w:proofErr w:type="spellEnd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.</w:t>
      </w:r>
    </w:p>
    <w:p w:rsidR="004D4DAF" w:rsidRPr="002E6DD9" w:rsidRDefault="002078F7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>
        <w:rPr>
          <w:rFonts w:ascii="yandex-sans" w:hAnsi="yandex-sans"/>
          <w:color w:val="000000"/>
          <w:sz w:val="28"/>
          <w:szCs w:val="28"/>
          <w:lang w:bidi="ar-SA"/>
        </w:rPr>
        <w:t xml:space="preserve">          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Задачи </w:t>
      </w:r>
      <w:proofErr w:type="spellStart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самообследования</w:t>
      </w:r>
      <w:proofErr w:type="spellEnd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: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t>-получение объективной информации о состоянии образователь</w:t>
      </w:r>
      <w:r w:rsidR="00AC2DF5">
        <w:rPr>
          <w:rFonts w:ascii="yandex-sans" w:hAnsi="yandex-sans"/>
          <w:color w:val="000000"/>
          <w:sz w:val="28"/>
          <w:szCs w:val="28"/>
          <w:lang w:bidi="ar-SA"/>
        </w:rPr>
        <w:t xml:space="preserve">ного процесса в образовательной </w:t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>организации;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t>-выявление положительных и отрицательных тенденций в образовательной деятельности;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t>-установление причин возникновения проблем и поиск их устранения.</w:t>
      </w:r>
    </w:p>
    <w:p w:rsidR="004D4DAF" w:rsidRPr="002E6DD9" w:rsidRDefault="00AC2DF5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>
        <w:rPr>
          <w:rFonts w:ascii="yandex-sans" w:hAnsi="yandex-sans"/>
          <w:color w:val="000000"/>
          <w:sz w:val="28"/>
          <w:szCs w:val="28"/>
          <w:lang w:bidi="ar-SA"/>
        </w:rPr>
        <w:t xml:space="preserve">       </w:t>
      </w:r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В процессе </w:t>
      </w:r>
      <w:proofErr w:type="spellStart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самообследования</w:t>
      </w:r>
      <w:proofErr w:type="spellEnd"/>
      <w:r w:rsidR="004D4DAF"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произведен анализ: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sym w:font="Symbol" w:char="F0D8"/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образовательной деятельности;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sym w:font="Symbol" w:char="F0D8"/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системы управления учреждением;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sym w:font="Symbol" w:char="F0D8"/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содержание и качество подготовки воспитанников, оценка востребованности выпускников;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sym w:font="Symbol" w:char="F0D8"/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организация учебного процесса;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sym w:font="Symbol" w:char="F0D8"/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кадрового обеспечения, учебн</w:t>
      </w:r>
      <w:proofErr w:type="gramStart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о-</w:t>
      </w:r>
      <w:proofErr w:type="gramEnd"/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</w:t>
      </w:r>
      <w:proofErr w:type="spellStart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методического,библиотечно</w:t>
      </w:r>
      <w:proofErr w:type="spellEnd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- информационного обеспечения;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sym w:font="Symbol" w:char="F0D8"/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материально - технической базы;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sym w:font="Symbol" w:char="F0D8"/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функционирования внутренней системы качества образования;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sym w:font="Symbol" w:char="F0D8"/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медицинское обеспечение, система охраны здоровья воспитанников, организация питания;</w:t>
      </w:r>
    </w:p>
    <w:p w:rsidR="004D4DAF" w:rsidRPr="002E6DD9" w:rsidRDefault="004D4DAF" w:rsidP="004D4DAF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8"/>
          <w:szCs w:val="28"/>
          <w:lang w:bidi="ar-SA"/>
        </w:rPr>
      </w:pPr>
      <w:r w:rsidRPr="002E6DD9">
        <w:rPr>
          <w:rFonts w:ascii="yandex-sans" w:hAnsi="yandex-sans"/>
          <w:color w:val="000000"/>
          <w:sz w:val="28"/>
          <w:szCs w:val="28"/>
          <w:lang w:bidi="ar-SA"/>
        </w:rPr>
        <w:sym w:font="Symbol" w:char="F0D8"/>
      </w:r>
      <w:r w:rsidRPr="002E6DD9">
        <w:rPr>
          <w:rFonts w:ascii="yandex-sans" w:hAnsi="yandex-sans"/>
          <w:color w:val="000000"/>
          <w:sz w:val="28"/>
          <w:szCs w:val="28"/>
          <w:lang w:bidi="ar-SA"/>
        </w:rPr>
        <w:t xml:space="preserve"> показателей деятельности образовательной организации, подлежащей </w:t>
      </w:r>
      <w:proofErr w:type="spellStart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самообследованию</w:t>
      </w:r>
      <w:proofErr w:type="spellEnd"/>
      <w:r w:rsidRPr="002E6DD9">
        <w:rPr>
          <w:rFonts w:ascii="yandex-sans" w:hAnsi="yandex-sans"/>
          <w:color w:val="000000"/>
          <w:sz w:val="28"/>
          <w:szCs w:val="28"/>
          <w:lang w:bidi="ar-SA"/>
        </w:rPr>
        <w:t>.</w:t>
      </w:r>
    </w:p>
    <w:p w:rsidR="00DE7D90" w:rsidRDefault="002078F7" w:rsidP="007D0E17">
      <w:pPr>
        <w:pStyle w:val="a3"/>
        <w:spacing w:before="1"/>
        <w:ind w:right="463"/>
        <w:jc w:val="both"/>
      </w:pPr>
      <w:r>
        <w:rPr>
          <w:b/>
        </w:rPr>
        <w:t xml:space="preserve">            </w:t>
      </w:r>
      <w:r w:rsidR="00DE7D90">
        <w:rPr>
          <w:b/>
        </w:rPr>
        <w:t xml:space="preserve">Информационная открытость </w:t>
      </w:r>
      <w:r w:rsidR="00DE7D90">
        <w:t>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</w:t>
      </w:r>
      <w:r w:rsidR="007D0E17">
        <w:t xml:space="preserve"> </w:t>
      </w:r>
      <w:r w:rsidR="00DE7D90">
        <w:t xml:space="preserve">«Интернет» и обновления информации об образовательной организации, утверждённых Постановлением Правительства </w:t>
      </w:r>
      <w:r w:rsidR="00DE7D90">
        <w:lastRenderedPageBreak/>
        <w:t>Российской Федерации от  10.07.2013 г.</w:t>
      </w:r>
      <w:r w:rsidR="00DE7D90">
        <w:rPr>
          <w:spacing w:val="-1"/>
        </w:rPr>
        <w:t xml:space="preserve"> </w:t>
      </w:r>
      <w:r w:rsidR="00DE7D90">
        <w:t>№582.</w:t>
      </w:r>
    </w:p>
    <w:p w:rsidR="0023568B" w:rsidRDefault="0023568B">
      <w:pPr>
        <w:pStyle w:val="a3"/>
        <w:spacing w:before="2"/>
        <w:rPr>
          <w:b/>
          <w:sz w:val="34"/>
        </w:rPr>
      </w:pPr>
    </w:p>
    <w:p w:rsidR="0023568B" w:rsidRDefault="009328CF">
      <w:pPr>
        <w:pStyle w:val="31"/>
        <w:spacing w:before="4"/>
        <w:ind w:firstLine="705"/>
      </w:pPr>
      <w:proofErr w:type="spellStart"/>
      <w:r>
        <w:t>Самообследование</w:t>
      </w:r>
      <w:proofErr w:type="spellEnd"/>
      <w:r>
        <w:t xml:space="preserve"> дошкольной образовательной организации (далее ДОУ) включает в себя четыре этапа:</w:t>
      </w:r>
    </w:p>
    <w:p w:rsidR="0023568B" w:rsidRDefault="009328CF" w:rsidP="006B4FC5">
      <w:pPr>
        <w:pStyle w:val="a5"/>
        <w:numPr>
          <w:ilvl w:val="0"/>
          <w:numId w:val="15"/>
        </w:numPr>
        <w:tabs>
          <w:tab w:val="left" w:pos="2373"/>
        </w:tabs>
        <w:spacing w:before="48" w:line="316" w:lineRule="exact"/>
      </w:pPr>
      <w:r>
        <w:rPr>
          <w:sz w:val="28"/>
        </w:rPr>
        <w:t xml:space="preserve">Издание Приказа руководителя о проведении </w:t>
      </w:r>
      <w:proofErr w:type="spellStart"/>
      <w:r>
        <w:rPr>
          <w:sz w:val="28"/>
        </w:rPr>
        <w:t>самообследования</w:t>
      </w:r>
      <w:proofErr w:type="spellEnd"/>
      <w:r w:rsidRPr="00FE0BD3">
        <w:rPr>
          <w:spacing w:val="5"/>
          <w:sz w:val="28"/>
        </w:rPr>
        <w:t xml:space="preserve"> </w:t>
      </w:r>
      <w:r>
        <w:rPr>
          <w:sz w:val="28"/>
        </w:rPr>
        <w:t>в</w:t>
      </w:r>
      <w:r w:rsidR="00FE0BD3">
        <w:rPr>
          <w:sz w:val="28"/>
        </w:rPr>
        <w:t xml:space="preserve"> </w:t>
      </w:r>
      <w:r>
        <w:t>ДОУ;</w:t>
      </w:r>
    </w:p>
    <w:p w:rsidR="0023568B" w:rsidRDefault="009328CF" w:rsidP="006B4FC5">
      <w:pPr>
        <w:pStyle w:val="a5"/>
        <w:numPr>
          <w:ilvl w:val="0"/>
          <w:numId w:val="15"/>
        </w:numPr>
        <w:tabs>
          <w:tab w:val="left" w:pos="2373"/>
        </w:tabs>
        <w:spacing w:before="43"/>
        <w:rPr>
          <w:sz w:val="28"/>
        </w:rPr>
      </w:pPr>
      <w:r>
        <w:rPr>
          <w:sz w:val="28"/>
        </w:rPr>
        <w:t>Планирование и подготовку работ по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;</w:t>
      </w:r>
    </w:p>
    <w:p w:rsidR="0023568B" w:rsidRDefault="009328CF" w:rsidP="006B4FC5">
      <w:pPr>
        <w:pStyle w:val="a5"/>
        <w:numPr>
          <w:ilvl w:val="0"/>
          <w:numId w:val="15"/>
        </w:numPr>
        <w:tabs>
          <w:tab w:val="left" w:pos="2373"/>
        </w:tabs>
        <w:spacing w:before="48"/>
        <w:rPr>
          <w:sz w:val="28"/>
        </w:rPr>
      </w:pPr>
      <w:r>
        <w:rPr>
          <w:sz w:val="28"/>
        </w:rPr>
        <w:t xml:space="preserve">Организация и проведение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CB1162" w:rsidRDefault="006B4FC5" w:rsidP="00CB1162">
      <w:pPr>
        <w:pStyle w:val="a5"/>
        <w:numPr>
          <w:ilvl w:val="0"/>
          <w:numId w:val="15"/>
        </w:numPr>
        <w:tabs>
          <w:tab w:val="left" w:pos="1560"/>
          <w:tab w:val="left" w:pos="4131"/>
          <w:tab w:val="left" w:pos="5959"/>
          <w:tab w:val="left" w:pos="7748"/>
          <w:tab w:val="left" w:pos="8266"/>
          <w:tab w:val="left" w:pos="8909"/>
          <w:tab w:val="left" w:pos="9566"/>
        </w:tabs>
        <w:spacing w:before="38"/>
        <w:rPr>
          <w:sz w:val="28"/>
        </w:rPr>
      </w:pPr>
      <w:r>
        <w:rPr>
          <w:sz w:val="28"/>
        </w:rPr>
        <w:t xml:space="preserve">Обобщение полученных результатов и </w:t>
      </w:r>
      <w:r w:rsidR="009328CF">
        <w:rPr>
          <w:sz w:val="28"/>
        </w:rPr>
        <w:t>н</w:t>
      </w:r>
      <w:r>
        <w:rPr>
          <w:sz w:val="28"/>
        </w:rPr>
        <w:t xml:space="preserve">а их </w:t>
      </w:r>
      <w:r w:rsidR="007D0E17">
        <w:rPr>
          <w:sz w:val="28"/>
        </w:rPr>
        <w:t>основе формирование отчета.</w:t>
      </w:r>
      <w:r w:rsidR="00CB1162">
        <w:rPr>
          <w:sz w:val="28"/>
        </w:rPr>
        <w:t xml:space="preserve"> </w:t>
      </w:r>
    </w:p>
    <w:p w:rsidR="0023568B" w:rsidRPr="00CB1162" w:rsidRDefault="00CB1162" w:rsidP="00CB1162">
      <w:pPr>
        <w:tabs>
          <w:tab w:val="left" w:pos="1560"/>
          <w:tab w:val="left" w:pos="4131"/>
          <w:tab w:val="left" w:pos="5959"/>
          <w:tab w:val="left" w:pos="7748"/>
          <w:tab w:val="left" w:pos="8266"/>
          <w:tab w:val="left" w:pos="8909"/>
          <w:tab w:val="left" w:pos="9566"/>
        </w:tabs>
        <w:spacing w:before="3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CB1162">
        <w:rPr>
          <w:sz w:val="28"/>
          <w:szCs w:val="28"/>
        </w:rPr>
        <w:t>Самообследование</w:t>
      </w:r>
      <w:proofErr w:type="spellEnd"/>
      <w:r w:rsidRPr="00CB1162">
        <w:rPr>
          <w:sz w:val="28"/>
          <w:szCs w:val="28"/>
        </w:rPr>
        <w:t xml:space="preserve"> </w:t>
      </w:r>
      <w:proofErr w:type="spellStart"/>
      <w:r w:rsidRPr="00CB1162">
        <w:rPr>
          <w:sz w:val="28"/>
          <w:szCs w:val="28"/>
        </w:rPr>
        <w:t>ДОУ</w:t>
      </w:r>
      <w:r w:rsidR="009328CF" w:rsidRPr="00CB1162">
        <w:rPr>
          <w:sz w:val="28"/>
          <w:szCs w:val="28"/>
        </w:rPr>
        <w:t>проводится</w:t>
      </w:r>
      <w:proofErr w:type="spellEnd"/>
      <w:r w:rsidR="009328CF" w:rsidRPr="00CB1162">
        <w:rPr>
          <w:sz w:val="28"/>
          <w:szCs w:val="28"/>
        </w:rPr>
        <w:t xml:space="preserve"> ежегодно.</w:t>
      </w:r>
      <w:r w:rsidRPr="00CB1162">
        <w:rPr>
          <w:sz w:val="28"/>
          <w:szCs w:val="28"/>
        </w:rPr>
        <w:t xml:space="preserve">  </w:t>
      </w:r>
      <w:r w:rsidR="009328CF" w:rsidRPr="00CB1162">
        <w:rPr>
          <w:sz w:val="28"/>
          <w:szCs w:val="28"/>
        </w:rPr>
        <w:t xml:space="preserve"> Анализ показателей </w:t>
      </w:r>
      <w:r w:rsidRPr="00CB1162">
        <w:rPr>
          <w:sz w:val="28"/>
          <w:szCs w:val="28"/>
        </w:rPr>
        <w:t xml:space="preserve"> </w:t>
      </w:r>
      <w:r w:rsidR="009328CF" w:rsidRPr="00CB1162">
        <w:rPr>
          <w:sz w:val="28"/>
          <w:szCs w:val="28"/>
        </w:rPr>
        <w:t>деятельности свидетельствует о хорошей результативности ДОУ в предоставлении образовательных услуг.</w:t>
      </w:r>
    </w:p>
    <w:p w:rsidR="0023568B" w:rsidRDefault="00CB1162" w:rsidP="006B4FC5">
      <w:pPr>
        <w:pStyle w:val="a3"/>
        <w:ind w:right="322"/>
        <w:jc w:val="both"/>
      </w:pPr>
      <w:r>
        <w:t xml:space="preserve">       </w:t>
      </w:r>
      <w:r w:rsidR="009328CF">
        <w:t>В качестве основных источников информации для аналитического отчета использованы статистические данные по ДОУ за отчетный период, данные мониторинга качества образования, результаты проверок контрольно-надзорных органов, результаты независимой оценки качества образования, результаты социологических опросов и анкетирование участников образовательных отношений.</w:t>
      </w:r>
    </w:p>
    <w:p w:rsidR="0023568B" w:rsidRDefault="0023568B">
      <w:pPr>
        <w:pStyle w:val="a3"/>
        <w:rPr>
          <w:sz w:val="30"/>
        </w:rPr>
      </w:pPr>
    </w:p>
    <w:p w:rsidR="0023568B" w:rsidRDefault="0023568B">
      <w:pPr>
        <w:pStyle w:val="a3"/>
        <w:spacing w:before="7"/>
        <w:rPr>
          <w:sz w:val="30"/>
        </w:rPr>
      </w:pPr>
    </w:p>
    <w:p w:rsidR="0023568B" w:rsidRPr="005049AD" w:rsidRDefault="00CE26A6" w:rsidP="00CE26A6">
      <w:pPr>
        <w:pStyle w:val="21"/>
        <w:tabs>
          <w:tab w:val="left" w:pos="758"/>
          <w:tab w:val="left" w:pos="759"/>
          <w:tab w:val="left" w:pos="3277"/>
          <w:tab w:val="left" w:pos="4064"/>
          <w:tab w:val="left" w:pos="6241"/>
          <w:tab w:val="left" w:pos="7226"/>
          <w:tab w:val="left" w:pos="8315"/>
          <w:tab w:val="left" w:pos="8869"/>
        </w:tabs>
        <w:spacing w:line="261" w:lineRule="auto"/>
        <w:ind w:left="322" w:right="271"/>
        <w:rPr>
          <w:color w:val="365F91" w:themeColor="accent1" w:themeShade="BF"/>
        </w:rPr>
      </w:pPr>
      <w:r w:rsidRPr="005049AD">
        <w:rPr>
          <w:color w:val="365F91" w:themeColor="accent1" w:themeShade="BF"/>
        </w:rPr>
        <w:t xml:space="preserve">I.  </w:t>
      </w:r>
      <w:r w:rsidR="009328CF" w:rsidRPr="005049AD">
        <w:rPr>
          <w:color w:val="365F91" w:themeColor="accent1" w:themeShade="BF"/>
        </w:rPr>
        <w:t>Информационная</w:t>
      </w:r>
      <w:r w:rsidR="009328CF" w:rsidRPr="005049AD">
        <w:rPr>
          <w:color w:val="365F91" w:themeColor="accent1" w:themeShade="BF"/>
        </w:rPr>
        <w:tab/>
        <w:t>база</w:t>
      </w:r>
      <w:r w:rsidR="009328CF" w:rsidRPr="005049AD">
        <w:rPr>
          <w:color w:val="365F91" w:themeColor="accent1" w:themeShade="BF"/>
        </w:rPr>
        <w:tab/>
        <w:t>аналитической</w:t>
      </w:r>
      <w:r w:rsidR="009328CF" w:rsidRPr="005049AD">
        <w:rPr>
          <w:color w:val="365F91" w:themeColor="accent1" w:themeShade="BF"/>
        </w:rPr>
        <w:tab/>
        <w:t>части</w:t>
      </w:r>
      <w:r w:rsidR="009328CF" w:rsidRPr="005049AD">
        <w:rPr>
          <w:color w:val="365F91" w:themeColor="accent1" w:themeShade="BF"/>
        </w:rPr>
        <w:tab/>
        <w:t>отчета</w:t>
      </w:r>
      <w:r w:rsidR="009328CF" w:rsidRPr="005049AD">
        <w:rPr>
          <w:color w:val="365F91" w:themeColor="accent1" w:themeShade="BF"/>
        </w:rPr>
        <w:tab/>
        <w:t>по</w:t>
      </w:r>
      <w:r w:rsidR="009328CF" w:rsidRPr="005049AD">
        <w:rPr>
          <w:color w:val="365F91" w:themeColor="accent1" w:themeShade="BF"/>
        </w:rPr>
        <w:tab/>
      </w:r>
      <w:r w:rsidR="009328CF" w:rsidRPr="005049AD">
        <w:rPr>
          <w:color w:val="365F91" w:themeColor="accent1" w:themeShade="BF"/>
          <w:w w:val="95"/>
        </w:rPr>
        <w:t xml:space="preserve">результатам </w:t>
      </w:r>
      <w:proofErr w:type="spellStart"/>
      <w:r w:rsidR="009328CF" w:rsidRPr="005049AD">
        <w:rPr>
          <w:color w:val="365F91" w:themeColor="accent1" w:themeShade="BF"/>
        </w:rPr>
        <w:t>самообследования</w:t>
      </w:r>
      <w:proofErr w:type="spellEnd"/>
      <w:r w:rsidR="009328CF" w:rsidRPr="005049AD">
        <w:rPr>
          <w:color w:val="365F91" w:themeColor="accent1" w:themeShade="BF"/>
        </w:rPr>
        <w:t>.</w:t>
      </w:r>
    </w:p>
    <w:p w:rsidR="0023568B" w:rsidRPr="005049AD" w:rsidRDefault="009328CF" w:rsidP="005049AD">
      <w:pPr>
        <w:pStyle w:val="a5"/>
        <w:numPr>
          <w:ilvl w:val="1"/>
          <w:numId w:val="10"/>
        </w:numPr>
        <w:spacing w:line="317" w:lineRule="exact"/>
        <w:ind w:left="426" w:firstLine="141"/>
        <w:jc w:val="both"/>
        <w:rPr>
          <w:b/>
          <w:color w:val="365F91" w:themeColor="accent1" w:themeShade="BF"/>
          <w:sz w:val="26"/>
        </w:rPr>
      </w:pPr>
      <w:r w:rsidRPr="005049AD">
        <w:rPr>
          <w:b/>
          <w:color w:val="365F91" w:themeColor="accent1" w:themeShade="BF"/>
          <w:sz w:val="28"/>
        </w:rPr>
        <w:t>Общая характеристика образовательного</w:t>
      </w:r>
      <w:r w:rsidRPr="005049AD">
        <w:rPr>
          <w:b/>
          <w:color w:val="365F91" w:themeColor="accent1" w:themeShade="BF"/>
          <w:spacing w:val="-2"/>
          <w:sz w:val="28"/>
        </w:rPr>
        <w:t xml:space="preserve"> </w:t>
      </w:r>
      <w:r w:rsidRPr="005049AD">
        <w:rPr>
          <w:b/>
          <w:color w:val="365F91" w:themeColor="accent1" w:themeShade="BF"/>
          <w:sz w:val="28"/>
        </w:rPr>
        <w:t>учреждения</w:t>
      </w:r>
    </w:p>
    <w:p w:rsidR="0023568B" w:rsidRDefault="0023568B">
      <w:pPr>
        <w:pStyle w:val="a3"/>
        <w:rPr>
          <w:b/>
          <w:sz w:val="20"/>
        </w:rPr>
      </w:pPr>
    </w:p>
    <w:p w:rsidR="0023568B" w:rsidRDefault="0023568B">
      <w:pPr>
        <w:pStyle w:val="a3"/>
        <w:spacing w:before="4"/>
        <w:rPr>
          <w:b/>
          <w:sz w:val="12"/>
        </w:rPr>
      </w:pPr>
    </w:p>
    <w:tbl>
      <w:tblPr>
        <w:tblStyle w:val="-1"/>
        <w:tblW w:w="5000" w:type="pct"/>
        <w:tblLook w:val="01E0" w:firstRow="1" w:lastRow="1" w:firstColumn="1" w:lastColumn="1" w:noHBand="0" w:noVBand="0"/>
      </w:tblPr>
      <w:tblGrid>
        <w:gridCol w:w="2683"/>
        <w:gridCol w:w="7849"/>
      </w:tblGrid>
      <w:tr w:rsidR="0023568B" w:rsidTr="00574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3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23568B" w:rsidRDefault="009328CF">
            <w:pPr>
              <w:pStyle w:val="TableParagraph"/>
              <w:spacing w:before="7" w:line="274" w:lineRule="exact"/>
              <w:ind w:right="40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 организации</w:t>
            </w:r>
          </w:p>
        </w:tc>
        <w:tc>
          <w:tcPr>
            <w:tcW w:w="3813" w:type="pct"/>
          </w:tcPr>
          <w:p w:rsidR="0023568B" w:rsidRDefault="009328CF">
            <w:pPr>
              <w:pStyle w:val="TableParagraph"/>
              <w:spacing w:before="6"/>
              <w:ind w:left="128"/>
              <w:rPr>
                <w:sz w:val="28"/>
              </w:rPr>
            </w:pPr>
            <w:r>
              <w:rPr>
                <w:sz w:val="28"/>
              </w:rPr>
              <w:t>Муниципального бюджетного дошкольного образовательного у</w:t>
            </w:r>
            <w:r w:rsidR="000C27A1">
              <w:rPr>
                <w:sz w:val="28"/>
              </w:rPr>
              <w:t>чреждения детского сада «Золотая рыбка</w:t>
            </w:r>
            <w:r>
              <w:rPr>
                <w:sz w:val="28"/>
              </w:rPr>
              <w:t>» г. Цимлянска</w:t>
            </w:r>
          </w:p>
        </w:tc>
      </w:tr>
      <w:tr w:rsidR="0023568B" w:rsidTr="00574299">
        <w:trPr>
          <w:trHeight w:val="449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</w:p>
        </w:tc>
        <w:tc>
          <w:tcPr>
            <w:tcW w:w="3813" w:type="pct"/>
          </w:tcPr>
          <w:p w:rsidR="0023568B" w:rsidRDefault="000C27A1">
            <w:pPr>
              <w:pStyle w:val="TableParagraph"/>
              <w:spacing w:before="4"/>
              <w:ind w:left="128"/>
              <w:rPr>
                <w:sz w:val="28"/>
              </w:rPr>
            </w:pPr>
            <w:r>
              <w:rPr>
                <w:sz w:val="28"/>
              </w:rPr>
              <w:t>Черная Елена Викторовна</w:t>
            </w:r>
          </w:p>
        </w:tc>
      </w:tr>
      <w:tr w:rsidR="0023568B" w:rsidTr="00574299">
        <w:trPr>
          <w:trHeight w:val="420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2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Адрес организации</w:t>
            </w:r>
          </w:p>
        </w:tc>
        <w:tc>
          <w:tcPr>
            <w:tcW w:w="3813" w:type="pct"/>
          </w:tcPr>
          <w:p w:rsidR="000C27A1" w:rsidRPr="000C27A1" w:rsidRDefault="000C27A1" w:rsidP="000C27A1">
            <w:pPr>
              <w:pStyle w:val="TableParagraph"/>
              <w:spacing w:before="4"/>
              <w:ind w:left="128"/>
              <w:rPr>
                <w:sz w:val="28"/>
              </w:rPr>
            </w:pPr>
            <w:r w:rsidRPr="000C27A1">
              <w:rPr>
                <w:sz w:val="28"/>
              </w:rPr>
              <w:t xml:space="preserve">347320  Ростовская область,              </w:t>
            </w:r>
          </w:p>
          <w:p w:rsidR="0023568B" w:rsidRDefault="000C27A1" w:rsidP="000C27A1">
            <w:pPr>
              <w:pStyle w:val="TableParagraph"/>
              <w:spacing w:before="4"/>
              <w:ind w:left="128"/>
              <w:rPr>
                <w:sz w:val="28"/>
              </w:rPr>
            </w:pPr>
            <w:r w:rsidRPr="000C27A1">
              <w:rPr>
                <w:sz w:val="28"/>
              </w:rPr>
              <w:t xml:space="preserve">  г. Цимлянск, ул. </w:t>
            </w:r>
            <w:proofErr w:type="gramStart"/>
            <w:r w:rsidRPr="000C27A1">
              <w:rPr>
                <w:sz w:val="28"/>
              </w:rPr>
              <w:t>Октябрьская</w:t>
            </w:r>
            <w:proofErr w:type="gramEnd"/>
            <w:r w:rsidRPr="000C27A1">
              <w:rPr>
                <w:sz w:val="28"/>
              </w:rPr>
              <w:t>, 39</w:t>
            </w:r>
          </w:p>
        </w:tc>
      </w:tr>
      <w:tr w:rsidR="0023568B" w:rsidTr="00574299">
        <w:trPr>
          <w:trHeight w:val="420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32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Телефон, факс</w:t>
            </w:r>
          </w:p>
        </w:tc>
        <w:tc>
          <w:tcPr>
            <w:tcW w:w="3813" w:type="pct"/>
          </w:tcPr>
          <w:p w:rsidR="0023568B" w:rsidRDefault="000C27A1">
            <w:pPr>
              <w:pStyle w:val="TableParagraph"/>
              <w:tabs>
                <w:tab w:val="left" w:pos="2542"/>
              </w:tabs>
              <w:spacing w:before="9"/>
              <w:ind w:left="128"/>
              <w:rPr>
                <w:sz w:val="28"/>
              </w:rPr>
            </w:pPr>
            <w:r>
              <w:rPr>
                <w:sz w:val="28"/>
              </w:rPr>
              <w:t>(863) 91- 2-49-08</w:t>
            </w:r>
          </w:p>
        </w:tc>
      </w:tr>
      <w:tr w:rsidR="0023568B" w:rsidTr="00574299">
        <w:trPr>
          <w:trHeight w:val="699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38" w:line="274" w:lineRule="exact"/>
              <w:ind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электронной почты</w:t>
            </w:r>
          </w:p>
        </w:tc>
        <w:tc>
          <w:tcPr>
            <w:tcW w:w="3813" w:type="pct"/>
          </w:tcPr>
          <w:p w:rsidR="0023568B" w:rsidRDefault="000C27A1">
            <w:pPr>
              <w:pStyle w:val="TableParagraph"/>
              <w:spacing w:before="9"/>
              <w:ind w:left="128"/>
              <w:rPr>
                <w:sz w:val="28"/>
              </w:rPr>
            </w:pPr>
            <w:r w:rsidRPr="000C27A1">
              <w:rPr>
                <w:sz w:val="28"/>
              </w:rPr>
              <w:t>mbdouv6zolotayarybka@mail.ru</w:t>
            </w:r>
          </w:p>
        </w:tc>
      </w:tr>
      <w:tr w:rsidR="0023568B" w:rsidTr="00574299">
        <w:trPr>
          <w:trHeight w:val="420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2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сайта</w:t>
            </w:r>
          </w:p>
        </w:tc>
        <w:tc>
          <w:tcPr>
            <w:tcW w:w="3813" w:type="pct"/>
          </w:tcPr>
          <w:p w:rsidR="0023568B" w:rsidRDefault="000C27A1" w:rsidP="000C27A1">
            <w:pPr>
              <w:pStyle w:val="TableParagraph"/>
              <w:spacing w:before="3"/>
              <w:ind w:left="128"/>
              <w:rPr>
                <w:sz w:val="24"/>
              </w:rPr>
            </w:pPr>
            <w:r w:rsidRPr="000C27A1">
              <w:rPr>
                <w:sz w:val="24"/>
              </w:rPr>
              <w:t>золотая рыбка-</w:t>
            </w:r>
            <w:proofErr w:type="spellStart"/>
            <w:r w:rsidRPr="000C27A1">
              <w:rPr>
                <w:sz w:val="24"/>
              </w:rPr>
              <w:t>рф</w:t>
            </w:r>
            <w:proofErr w:type="spellEnd"/>
          </w:p>
        </w:tc>
      </w:tr>
      <w:tr w:rsidR="0023568B" w:rsidTr="00574299">
        <w:trPr>
          <w:trHeight w:val="992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</w:p>
        </w:tc>
        <w:tc>
          <w:tcPr>
            <w:tcW w:w="3813" w:type="pct"/>
          </w:tcPr>
          <w:p w:rsidR="0023568B" w:rsidRDefault="009328CF">
            <w:pPr>
              <w:pStyle w:val="TableParagraph"/>
              <w:spacing w:before="4"/>
              <w:ind w:left="128" w:right="926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образование «</w:t>
            </w:r>
            <w:proofErr w:type="spellStart"/>
            <w:r>
              <w:rPr>
                <w:sz w:val="28"/>
              </w:rPr>
              <w:t>Цимлянский</w:t>
            </w:r>
            <w:proofErr w:type="spellEnd"/>
            <w:r>
              <w:rPr>
                <w:sz w:val="28"/>
              </w:rPr>
              <w:t xml:space="preserve"> район» в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 xml:space="preserve">лице </w:t>
            </w:r>
            <w:proofErr w:type="gramStart"/>
            <w:r>
              <w:rPr>
                <w:sz w:val="28"/>
              </w:rPr>
              <w:t>отдела образования Администрации Цимлянского района Ростовской области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23568B" w:rsidTr="00574299">
        <w:trPr>
          <w:trHeight w:val="420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2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 создания</w:t>
            </w:r>
          </w:p>
        </w:tc>
        <w:tc>
          <w:tcPr>
            <w:tcW w:w="3813" w:type="pct"/>
          </w:tcPr>
          <w:p w:rsidR="0023568B" w:rsidRDefault="000C27A1" w:rsidP="000C27A1">
            <w:pPr>
              <w:pStyle w:val="TableParagraph"/>
              <w:spacing w:before="4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ДОУ введено в эксплуатацию </w:t>
            </w:r>
            <w:r w:rsidRPr="000C27A1">
              <w:rPr>
                <w:sz w:val="28"/>
              </w:rPr>
              <w:t>с 1967 г.</w:t>
            </w:r>
          </w:p>
        </w:tc>
      </w:tr>
      <w:tr w:rsidR="0023568B" w:rsidTr="00574299">
        <w:trPr>
          <w:trHeight w:val="670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z w:val="24"/>
              </w:rPr>
              <w:t>Лицензия</w:t>
            </w:r>
          </w:p>
        </w:tc>
        <w:tc>
          <w:tcPr>
            <w:tcW w:w="3813" w:type="pct"/>
          </w:tcPr>
          <w:p w:rsidR="0023568B" w:rsidRDefault="009328CF">
            <w:pPr>
              <w:pStyle w:val="TableParagraph"/>
              <w:spacing w:before="4"/>
              <w:ind w:left="128" w:right="13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C27A1" w:rsidRPr="000C27A1">
              <w:rPr>
                <w:sz w:val="28"/>
              </w:rPr>
              <w:t xml:space="preserve">Лицензия на образовательную деятельность - №4964  от  04.06.2015 г. </w:t>
            </w:r>
            <w:r>
              <w:rPr>
                <w:sz w:val="28"/>
              </w:rPr>
              <w:t>(бессрочная).</w:t>
            </w:r>
          </w:p>
        </w:tc>
      </w:tr>
      <w:tr w:rsidR="0023568B" w:rsidTr="00574299">
        <w:trPr>
          <w:trHeight w:val="1955"/>
        </w:trPr>
        <w:tc>
          <w:tcPr>
            <w:tcW w:w="1187" w:type="pct"/>
          </w:tcPr>
          <w:p w:rsidR="0023568B" w:rsidRDefault="009328CF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Режим работы</w:t>
            </w:r>
          </w:p>
        </w:tc>
        <w:tc>
          <w:tcPr>
            <w:tcW w:w="3813" w:type="pct"/>
          </w:tcPr>
          <w:p w:rsidR="0023568B" w:rsidRDefault="009328CF">
            <w:pPr>
              <w:pStyle w:val="TableParagraph"/>
              <w:spacing w:before="4"/>
              <w:ind w:left="128"/>
              <w:rPr>
                <w:sz w:val="28"/>
              </w:rPr>
            </w:pPr>
            <w:r>
              <w:rPr>
                <w:sz w:val="28"/>
              </w:rPr>
              <w:t>Рабочая неделя – пятидневная, с понедельника по пятницу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лительность пребывания детей в группах – 12 часов.</w:t>
            </w:r>
          </w:p>
          <w:p w:rsidR="0023568B" w:rsidRDefault="009328CF">
            <w:pPr>
              <w:pStyle w:val="TableParagraph"/>
              <w:spacing w:line="321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режим работы групп - с 7.00 до 19.00 часов.</w:t>
            </w:r>
          </w:p>
          <w:p w:rsidR="0023568B" w:rsidRDefault="009328CF" w:rsidP="00AD2AE8">
            <w:pPr>
              <w:pStyle w:val="TableParagraph"/>
              <w:tabs>
                <w:tab w:val="left" w:pos="4492"/>
                <w:tab w:val="left" w:pos="6093"/>
              </w:tabs>
              <w:ind w:left="128" w:right="516"/>
              <w:jc w:val="both"/>
              <w:rPr>
                <w:sz w:val="28"/>
              </w:rPr>
            </w:pPr>
            <w:r>
              <w:rPr>
                <w:sz w:val="28"/>
              </w:rPr>
              <w:t>Выходные дни: суббота, воскресенье и праздничные дни, установленные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z w:val="28"/>
              </w:rPr>
              <w:tab/>
              <w:t>Российской</w:t>
            </w:r>
            <w:r w:rsidR="00AD2AE8"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Федерации.</w:t>
            </w:r>
          </w:p>
        </w:tc>
      </w:tr>
    </w:tbl>
    <w:p w:rsidR="000C27A1" w:rsidRPr="000C27A1" w:rsidRDefault="00AD2AE8" w:rsidP="000C27A1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C27A1" w:rsidRPr="000C27A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 детский сад «Золотая рыбка» г. Цимлянска функционирует с 1967 г.</w:t>
      </w:r>
    </w:p>
    <w:p w:rsidR="00AD2AE8" w:rsidRDefault="000C27A1" w:rsidP="000C27A1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0C27A1">
        <w:rPr>
          <w:rFonts w:ascii="Times New Roman" w:hAnsi="Times New Roman"/>
          <w:sz w:val="28"/>
          <w:szCs w:val="28"/>
        </w:rPr>
        <w:t>МБДОУ д/</w:t>
      </w:r>
      <w:proofErr w:type="gramStart"/>
      <w:r w:rsidRPr="000C27A1">
        <w:rPr>
          <w:rFonts w:ascii="Times New Roman" w:hAnsi="Times New Roman"/>
          <w:sz w:val="28"/>
          <w:szCs w:val="28"/>
        </w:rPr>
        <w:t>с</w:t>
      </w:r>
      <w:proofErr w:type="gramEnd"/>
      <w:r w:rsidRPr="000C27A1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0C27A1">
        <w:rPr>
          <w:rFonts w:ascii="Times New Roman" w:hAnsi="Times New Roman"/>
          <w:sz w:val="28"/>
          <w:szCs w:val="28"/>
        </w:rPr>
        <w:t>Золотая</w:t>
      </w:r>
      <w:proofErr w:type="gramEnd"/>
      <w:r w:rsidRPr="000C27A1">
        <w:rPr>
          <w:rFonts w:ascii="Times New Roman" w:hAnsi="Times New Roman"/>
          <w:sz w:val="28"/>
          <w:szCs w:val="28"/>
        </w:rPr>
        <w:t xml:space="preserve"> рыбка» г. Цимлянска – отдельно стоящее двухэтажное здание площадью 576,3кв.м.</w:t>
      </w:r>
      <w:r w:rsidRPr="000C27A1">
        <w:t xml:space="preserve"> </w:t>
      </w:r>
      <w:r w:rsidRPr="000C27A1">
        <w:rPr>
          <w:rFonts w:ascii="Times New Roman" w:hAnsi="Times New Roman"/>
          <w:sz w:val="28"/>
          <w:szCs w:val="28"/>
        </w:rPr>
        <w:t>Проектная мощность – 67 мест. Факти</w:t>
      </w:r>
      <w:r w:rsidR="002078F7">
        <w:rPr>
          <w:rFonts w:ascii="Times New Roman" w:hAnsi="Times New Roman"/>
          <w:sz w:val="28"/>
          <w:szCs w:val="28"/>
        </w:rPr>
        <w:t>ческая наполняемость 81 ребенок</w:t>
      </w:r>
      <w:r w:rsidRPr="000C27A1">
        <w:rPr>
          <w:rFonts w:ascii="Times New Roman" w:hAnsi="Times New Roman"/>
          <w:sz w:val="28"/>
          <w:szCs w:val="28"/>
        </w:rPr>
        <w:t>. Количество групп - 4, имеют общеразвивающую направленность</w:t>
      </w:r>
    </w:p>
    <w:p w:rsidR="0023568B" w:rsidRDefault="009328CF" w:rsidP="00BE7166">
      <w:pPr>
        <w:pStyle w:val="21"/>
        <w:numPr>
          <w:ilvl w:val="1"/>
          <w:numId w:val="10"/>
        </w:numPr>
        <w:tabs>
          <w:tab w:val="left" w:pos="744"/>
        </w:tabs>
        <w:spacing w:before="70"/>
        <w:ind w:left="0" w:right="873" w:firstLine="0"/>
        <w:jc w:val="left"/>
        <w:rPr>
          <w:color w:val="1F487C"/>
        </w:rPr>
      </w:pPr>
      <w:r>
        <w:rPr>
          <w:color w:val="1F487C"/>
        </w:rPr>
        <w:t>Организационно-правовое обеспечение деятельности</w:t>
      </w:r>
      <w:r>
        <w:rPr>
          <w:color w:val="1F487C"/>
          <w:spacing w:val="-30"/>
        </w:rPr>
        <w:t xml:space="preserve"> </w:t>
      </w:r>
      <w:r>
        <w:rPr>
          <w:color w:val="1F487C"/>
        </w:rPr>
        <w:t>образовательного Учреждения.</w:t>
      </w:r>
    </w:p>
    <w:p w:rsidR="0023568B" w:rsidRDefault="0023568B">
      <w:pPr>
        <w:pStyle w:val="a3"/>
        <w:rPr>
          <w:b/>
          <w:sz w:val="20"/>
        </w:rPr>
      </w:pPr>
    </w:p>
    <w:p w:rsidR="0023568B" w:rsidRDefault="0023568B">
      <w:pPr>
        <w:pStyle w:val="a3"/>
        <w:spacing w:before="7"/>
        <w:rPr>
          <w:b/>
          <w:sz w:val="10"/>
        </w:rPr>
      </w:pPr>
    </w:p>
    <w:tbl>
      <w:tblPr>
        <w:tblStyle w:val="-1"/>
        <w:tblW w:w="5000" w:type="pct"/>
        <w:tblLook w:val="01E0" w:firstRow="1" w:lastRow="1" w:firstColumn="1" w:lastColumn="1" w:noHBand="0" w:noVBand="0"/>
      </w:tblPr>
      <w:tblGrid>
        <w:gridCol w:w="3452"/>
        <w:gridCol w:w="7080"/>
      </w:tblGrid>
      <w:tr w:rsidR="0023568B" w:rsidTr="00FA3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5000" w:type="pct"/>
            <w:gridSpan w:val="2"/>
          </w:tcPr>
          <w:p w:rsidR="0023568B" w:rsidRDefault="009328CF">
            <w:pPr>
              <w:pStyle w:val="TableParagraph"/>
              <w:spacing w:before="11"/>
              <w:rPr>
                <w:b/>
                <w:color w:val="17365D"/>
                <w:sz w:val="28"/>
              </w:rPr>
            </w:pPr>
            <w:r>
              <w:rPr>
                <w:b/>
                <w:color w:val="17365D"/>
                <w:sz w:val="28"/>
              </w:rPr>
              <w:t>1. Наличие свидетельств:</w:t>
            </w:r>
          </w:p>
          <w:p w:rsidR="00902C6F" w:rsidRDefault="00902C6F">
            <w:pPr>
              <w:pStyle w:val="TableParagraph"/>
              <w:spacing w:before="11"/>
              <w:rPr>
                <w:b/>
                <w:sz w:val="28"/>
              </w:rPr>
            </w:pPr>
          </w:p>
        </w:tc>
      </w:tr>
      <w:tr w:rsidR="0023568B" w:rsidTr="00FA3456">
        <w:trPr>
          <w:trHeight w:val="1314"/>
        </w:trPr>
        <w:tc>
          <w:tcPr>
            <w:tcW w:w="1629" w:type="pct"/>
          </w:tcPr>
          <w:p w:rsidR="0023568B" w:rsidRDefault="009328CF">
            <w:pPr>
              <w:pStyle w:val="TableParagraph"/>
              <w:spacing w:before="4"/>
              <w:ind w:right="194"/>
              <w:rPr>
                <w:sz w:val="28"/>
              </w:rPr>
            </w:pPr>
            <w:r>
              <w:rPr>
                <w:sz w:val="28"/>
              </w:rPr>
              <w:t>а) о внесении записи в Единый государственный реестр юридических лиц</w:t>
            </w:r>
          </w:p>
        </w:tc>
        <w:tc>
          <w:tcPr>
            <w:tcW w:w="3371" w:type="pct"/>
          </w:tcPr>
          <w:p w:rsidR="0023568B" w:rsidRDefault="009328CF" w:rsidP="00DC2CC7">
            <w:pPr>
              <w:pStyle w:val="TableParagraph"/>
              <w:spacing w:before="3"/>
              <w:ind w:left="128"/>
              <w:rPr>
                <w:sz w:val="24"/>
              </w:rPr>
            </w:pPr>
            <w:r>
              <w:rPr>
                <w:sz w:val="24"/>
              </w:rPr>
              <w:t xml:space="preserve">(ОГРН): </w:t>
            </w:r>
            <w:r w:rsidR="00DC2CC7" w:rsidRPr="00DC2CC7">
              <w:rPr>
                <w:sz w:val="24"/>
              </w:rPr>
              <w:t>1026101718202</w:t>
            </w:r>
          </w:p>
        </w:tc>
      </w:tr>
      <w:tr w:rsidR="0023568B" w:rsidTr="00FF4F28">
        <w:trPr>
          <w:trHeight w:val="400"/>
        </w:trPr>
        <w:tc>
          <w:tcPr>
            <w:tcW w:w="1629" w:type="pct"/>
          </w:tcPr>
          <w:p w:rsidR="0023568B" w:rsidRDefault="009328CF">
            <w:pPr>
              <w:pStyle w:val="TableParagraph"/>
              <w:spacing w:before="9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б) о постановке на учет в </w:t>
            </w:r>
            <w:proofErr w:type="gramStart"/>
            <w:r>
              <w:rPr>
                <w:sz w:val="28"/>
              </w:rPr>
              <w:t>налоговом</w:t>
            </w:r>
            <w:proofErr w:type="gramEnd"/>
          </w:p>
          <w:p w:rsidR="0023568B" w:rsidRDefault="009328CF">
            <w:pPr>
              <w:pStyle w:val="TableParagraph"/>
              <w:ind w:right="304"/>
              <w:rPr>
                <w:sz w:val="28"/>
              </w:rPr>
            </w:pPr>
            <w:proofErr w:type="gramStart"/>
            <w:r>
              <w:rPr>
                <w:sz w:val="28"/>
              </w:rPr>
              <w:t>органе</w:t>
            </w:r>
            <w:proofErr w:type="gramEnd"/>
            <w:r>
              <w:rPr>
                <w:sz w:val="28"/>
              </w:rPr>
              <w:t xml:space="preserve"> юридического лица, образованного в соответствии с законодательством Российской Федерации по месту нахождения на территории</w:t>
            </w:r>
          </w:p>
          <w:p w:rsidR="0023568B" w:rsidRDefault="009328C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  <w:p w:rsidR="00FA3456" w:rsidRPr="00FF4F28" w:rsidRDefault="00FA3456" w:rsidP="00FF4F28">
            <w:pPr>
              <w:pStyle w:val="TableParagraph"/>
              <w:spacing w:before="2"/>
              <w:ind w:left="0"/>
              <w:rPr>
                <w:sz w:val="28"/>
                <w:lang w:val="en-US"/>
              </w:rPr>
            </w:pPr>
          </w:p>
        </w:tc>
        <w:tc>
          <w:tcPr>
            <w:tcW w:w="3371" w:type="pct"/>
          </w:tcPr>
          <w:p w:rsidR="0023568B" w:rsidRDefault="009328CF">
            <w:pPr>
              <w:pStyle w:val="TableParagraph"/>
              <w:spacing w:before="8"/>
              <w:ind w:left="128"/>
              <w:rPr>
                <w:sz w:val="24"/>
              </w:rPr>
            </w:pPr>
            <w:r>
              <w:rPr>
                <w:sz w:val="24"/>
              </w:rPr>
              <w:t xml:space="preserve">(ИНН): </w:t>
            </w:r>
            <w:r w:rsidR="00DC2CC7" w:rsidRPr="00DC2CC7">
              <w:rPr>
                <w:sz w:val="24"/>
              </w:rPr>
              <w:t>6137006469</w:t>
            </w:r>
            <w:r w:rsidR="00DC2CC7">
              <w:rPr>
                <w:sz w:val="24"/>
              </w:rPr>
              <w:t xml:space="preserve"> </w:t>
            </w: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Default="00B62618">
            <w:pPr>
              <w:pStyle w:val="TableParagraph"/>
              <w:spacing w:before="8"/>
              <w:ind w:left="128"/>
              <w:rPr>
                <w:sz w:val="24"/>
              </w:rPr>
            </w:pPr>
          </w:p>
          <w:p w:rsidR="00B62618" w:rsidRPr="00FF4F28" w:rsidRDefault="00B62618" w:rsidP="00902C6F">
            <w:pPr>
              <w:pStyle w:val="TableParagraph"/>
              <w:spacing w:before="8"/>
              <w:ind w:left="0"/>
              <w:rPr>
                <w:sz w:val="24"/>
                <w:lang w:val="en-US"/>
              </w:rPr>
            </w:pPr>
          </w:p>
        </w:tc>
      </w:tr>
      <w:tr w:rsidR="0023568B" w:rsidTr="00FA3456">
        <w:trPr>
          <w:trHeight w:val="276"/>
        </w:trPr>
        <w:tc>
          <w:tcPr>
            <w:tcW w:w="5000" w:type="pct"/>
            <w:gridSpan w:val="2"/>
          </w:tcPr>
          <w:p w:rsidR="0023568B" w:rsidRDefault="009328CF">
            <w:pPr>
              <w:pStyle w:val="TableParagraph"/>
              <w:spacing w:before="13"/>
              <w:rPr>
                <w:b/>
                <w:color w:val="17365D"/>
                <w:sz w:val="28"/>
              </w:rPr>
            </w:pPr>
            <w:r>
              <w:rPr>
                <w:b/>
                <w:color w:val="17365D"/>
                <w:sz w:val="28"/>
              </w:rPr>
              <w:t>2. Наличие документов о создании образовательного учреждения:</w:t>
            </w:r>
          </w:p>
          <w:p w:rsidR="00B900CB" w:rsidRDefault="00B900CB">
            <w:pPr>
              <w:pStyle w:val="TableParagraph"/>
              <w:spacing w:before="13"/>
              <w:rPr>
                <w:b/>
                <w:sz w:val="28"/>
              </w:rPr>
            </w:pPr>
          </w:p>
        </w:tc>
      </w:tr>
      <w:tr w:rsidR="0023568B" w:rsidTr="00FA3456">
        <w:trPr>
          <w:trHeight w:val="6589"/>
        </w:trPr>
        <w:tc>
          <w:tcPr>
            <w:tcW w:w="1629" w:type="pct"/>
          </w:tcPr>
          <w:p w:rsidR="0023568B" w:rsidRDefault="009328CF" w:rsidP="000C27A1">
            <w:pPr>
              <w:pStyle w:val="TableParagraph"/>
              <w:spacing w:before="4"/>
              <w:ind w:right="194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Наличие и реквизиты Устава образовательного учреждения </w:t>
            </w:r>
          </w:p>
          <w:p w:rsidR="0023568B" w:rsidRDefault="0023568B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23568B" w:rsidRDefault="009328CF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соответствие Устава образовательного учреждения требованиям закона</w:t>
            </w:r>
          </w:p>
          <w:p w:rsidR="0023568B" w:rsidRDefault="009328CF">
            <w:pPr>
              <w:pStyle w:val="TableParagraph"/>
              <w:spacing w:before="42" w:line="242" w:lineRule="auto"/>
              <w:ind w:right="498"/>
              <w:rPr>
                <w:sz w:val="28"/>
              </w:rPr>
            </w:pPr>
            <w:r>
              <w:rPr>
                <w:rFonts w:ascii="Cambria Math" w:hAnsi="Cambria Math"/>
                <w:sz w:val="28"/>
              </w:rPr>
              <w:t>≪</w:t>
            </w:r>
            <w:r>
              <w:rPr>
                <w:sz w:val="28"/>
              </w:rPr>
              <w:t>Об образовании</w:t>
            </w:r>
            <w:r>
              <w:rPr>
                <w:rFonts w:ascii="Cambria Math" w:hAnsi="Cambria Math"/>
                <w:sz w:val="28"/>
              </w:rPr>
              <w:t>≫</w:t>
            </w:r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рекомендательным</w:t>
            </w:r>
            <w:proofErr w:type="gramEnd"/>
          </w:p>
          <w:p w:rsidR="0023568B" w:rsidRDefault="009328CF">
            <w:pPr>
              <w:pStyle w:val="TableParagraph"/>
              <w:spacing w:line="322" w:lineRule="exact"/>
              <w:ind w:right="194"/>
              <w:rPr>
                <w:sz w:val="28"/>
              </w:rPr>
            </w:pPr>
            <w:r>
              <w:rPr>
                <w:sz w:val="28"/>
              </w:rPr>
              <w:t xml:space="preserve">письмам </w:t>
            </w:r>
            <w:r>
              <w:rPr>
                <w:w w:val="95"/>
                <w:sz w:val="28"/>
              </w:rPr>
              <w:t>Минобразования</w:t>
            </w:r>
            <w:r w:rsidR="00B62618">
              <w:rPr>
                <w:sz w:val="28"/>
              </w:rPr>
              <w:t xml:space="preserve"> России</w:t>
            </w:r>
          </w:p>
        </w:tc>
        <w:tc>
          <w:tcPr>
            <w:tcW w:w="3371" w:type="pct"/>
          </w:tcPr>
          <w:p w:rsidR="0023568B" w:rsidRDefault="009328CF">
            <w:pPr>
              <w:pStyle w:val="TableParagraph"/>
              <w:tabs>
                <w:tab w:val="left" w:pos="2250"/>
                <w:tab w:val="left" w:pos="5206"/>
              </w:tabs>
              <w:spacing w:before="4"/>
              <w:ind w:left="128" w:right="114" w:firstLine="543"/>
              <w:jc w:val="both"/>
              <w:rPr>
                <w:sz w:val="28"/>
              </w:rPr>
            </w:pPr>
            <w:r>
              <w:rPr>
                <w:sz w:val="28"/>
              </w:rPr>
              <w:t>Устав</w:t>
            </w:r>
            <w:r>
              <w:rPr>
                <w:sz w:val="28"/>
              </w:rPr>
              <w:tab/>
              <w:t>Муниципального</w:t>
            </w:r>
            <w:r w:rsidR="0020561B"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бюджетного </w:t>
            </w:r>
            <w:r>
              <w:rPr>
                <w:sz w:val="28"/>
              </w:rPr>
              <w:t>дошкольного образовательного</w:t>
            </w:r>
            <w:r w:rsidR="000C27A1">
              <w:rPr>
                <w:sz w:val="28"/>
              </w:rPr>
              <w:t xml:space="preserve"> учреждения детский сад «Золотая рыбка</w:t>
            </w:r>
            <w:r>
              <w:rPr>
                <w:sz w:val="28"/>
              </w:rPr>
              <w:t>» г. Цимлянска, утвержден отделом образования Администрации Цимлянского района</w:t>
            </w:r>
          </w:p>
          <w:p w:rsidR="0023568B" w:rsidRDefault="0023568B">
            <w:pPr>
              <w:pStyle w:val="TableParagraph"/>
              <w:ind w:left="0"/>
              <w:rPr>
                <w:b/>
                <w:sz w:val="30"/>
              </w:rPr>
            </w:pPr>
          </w:p>
          <w:p w:rsidR="0023568B" w:rsidRDefault="0023568B">
            <w:pPr>
              <w:pStyle w:val="TableParagraph"/>
              <w:ind w:left="0"/>
              <w:rPr>
                <w:b/>
                <w:sz w:val="30"/>
              </w:rPr>
            </w:pPr>
          </w:p>
          <w:p w:rsidR="0023568B" w:rsidRDefault="0023568B">
            <w:pPr>
              <w:pStyle w:val="TableParagraph"/>
              <w:ind w:left="0"/>
              <w:rPr>
                <w:b/>
                <w:sz w:val="30"/>
              </w:rPr>
            </w:pPr>
          </w:p>
          <w:p w:rsidR="0023568B" w:rsidRDefault="0023568B">
            <w:pPr>
              <w:pStyle w:val="TableParagraph"/>
              <w:ind w:left="0"/>
              <w:rPr>
                <w:b/>
                <w:sz w:val="30"/>
              </w:rPr>
            </w:pPr>
          </w:p>
          <w:p w:rsidR="0023568B" w:rsidRDefault="000C27A1">
            <w:pPr>
              <w:pStyle w:val="TableParagraph"/>
              <w:spacing w:before="231"/>
              <w:ind w:left="128" w:right="1639"/>
              <w:rPr>
                <w:sz w:val="28"/>
              </w:rPr>
            </w:pPr>
            <w:r>
              <w:rPr>
                <w:sz w:val="28"/>
              </w:rPr>
              <w:t>Устав ДОУ д/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«</w:t>
            </w:r>
            <w:proofErr w:type="gramStart"/>
            <w:r>
              <w:rPr>
                <w:sz w:val="28"/>
              </w:rPr>
              <w:t>Золотая</w:t>
            </w:r>
            <w:proofErr w:type="gramEnd"/>
            <w:r>
              <w:rPr>
                <w:sz w:val="28"/>
              </w:rPr>
              <w:t xml:space="preserve"> рыбка</w:t>
            </w:r>
            <w:r w:rsidR="009328CF">
              <w:rPr>
                <w:sz w:val="28"/>
              </w:rPr>
              <w:t>» г. Цимлянска соответствует законам и иным нормативным правовым актам Российской Федерации.</w:t>
            </w:r>
          </w:p>
        </w:tc>
      </w:tr>
      <w:tr w:rsidR="00A159F9" w:rsidTr="00FA3456">
        <w:trPr>
          <w:trHeight w:val="416"/>
        </w:trPr>
        <w:tc>
          <w:tcPr>
            <w:tcW w:w="5000" w:type="pct"/>
            <w:gridSpan w:val="2"/>
          </w:tcPr>
          <w:p w:rsidR="00A159F9" w:rsidRDefault="00A159F9" w:rsidP="00A159F9">
            <w:pPr>
              <w:pStyle w:val="TableParagraph"/>
              <w:tabs>
                <w:tab w:val="left" w:pos="2250"/>
                <w:tab w:val="left" w:pos="5206"/>
              </w:tabs>
              <w:spacing w:before="4"/>
              <w:ind w:left="128" w:right="114" w:firstLine="14"/>
              <w:jc w:val="both"/>
              <w:rPr>
                <w:sz w:val="28"/>
              </w:rPr>
            </w:pPr>
            <w:r>
              <w:rPr>
                <w:b/>
                <w:color w:val="17365D"/>
                <w:sz w:val="28"/>
              </w:rPr>
              <w:t>3. Наличие локальных актов образовательного учреждения:</w:t>
            </w:r>
          </w:p>
        </w:tc>
      </w:tr>
      <w:tr w:rsidR="00A159F9" w:rsidTr="00FA3456">
        <w:trPr>
          <w:trHeight w:val="1410"/>
        </w:trPr>
        <w:tc>
          <w:tcPr>
            <w:tcW w:w="1629" w:type="pct"/>
          </w:tcPr>
          <w:p w:rsidR="00A159F9" w:rsidRDefault="00A159F9" w:rsidP="00D97B90">
            <w:pPr>
              <w:pStyle w:val="TableParagraph"/>
              <w:spacing w:before="4"/>
              <w:ind w:right="194"/>
              <w:rPr>
                <w:sz w:val="28"/>
              </w:rPr>
            </w:pPr>
            <w:r>
              <w:rPr>
                <w:sz w:val="28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3371" w:type="pct"/>
          </w:tcPr>
          <w:p w:rsidR="00A159F9" w:rsidRDefault="00A159F9" w:rsidP="00D97B90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spacing w:before="4"/>
              <w:ind w:left="479" w:hanging="352"/>
              <w:rPr>
                <w:sz w:val="28"/>
              </w:rPr>
            </w:pPr>
            <w:r>
              <w:rPr>
                <w:sz w:val="28"/>
              </w:rPr>
              <w:t>Коллективный договор</w:t>
            </w:r>
          </w:p>
          <w:p w:rsidR="00A159F9" w:rsidRDefault="00A159F9" w:rsidP="00D97B90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spacing w:before="5" w:line="322" w:lineRule="exact"/>
              <w:ind w:left="479" w:hanging="352"/>
              <w:rPr>
                <w:sz w:val="28"/>
              </w:rPr>
            </w:pPr>
            <w:r>
              <w:rPr>
                <w:sz w:val="28"/>
              </w:rPr>
              <w:t>Правила внутреннего трудового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распорядке</w:t>
            </w:r>
            <w:proofErr w:type="gramEnd"/>
          </w:p>
          <w:p w:rsidR="00A159F9" w:rsidRDefault="00A159F9" w:rsidP="00D97B90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spacing w:line="322" w:lineRule="exact"/>
              <w:ind w:left="479" w:hanging="352"/>
              <w:rPr>
                <w:sz w:val="28"/>
              </w:rPr>
            </w:pPr>
            <w:r>
              <w:rPr>
                <w:sz w:val="28"/>
              </w:rPr>
              <w:t>Положение о педагогическом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Совете</w:t>
            </w:r>
          </w:p>
          <w:p w:rsidR="00A159F9" w:rsidRDefault="00A159F9" w:rsidP="00D97B90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ind w:right="769" w:firstLine="0"/>
              <w:rPr>
                <w:sz w:val="28"/>
              </w:rPr>
            </w:pPr>
            <w:r>
              <w:rPr>
                <w:sz w:val="28"/>
              </w:rPr>
              <w:t xml:space="preserve">Положением об </w:t>
            </w:r>
            <w:proofErr w:type="spellStart"/>
            <w:r>
              <w:rPr>
                <w:sz w:val="28"/>
              </w:rPr>
              <w:t>общесадовском</w:t>
            </w:r>
            <w:proofErr w:type="spellEnd"/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родительском собрании Учреждения</w:t>
            </w:r>
          </w:p>
          <w:p w:rsidR="00A159F9" w:rsidRDefault="00A159F9" w:rsidP="00D97B90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ind w:right="1062" w:firstLine="0"/>
              <w:rPr>
                <w:sz w:val="28"/>
              </w:rPr>
            </w:pPr>
            <w:r>
              <w:rPr>
                <w:sz w:val="28"/>
              </w:rPr>
              <w:t>Положение о родительском собрании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групп Учреждения</w:t>
            </w:r>
          </w:p>
          <w:p w:rsidR="00A159F9" w:rsidRDefault="00A159F9" w:rsidP="00D97B90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ind w:right="1520" w:firstLine="0"/>
              <w:rPr>
                <w:sz w:val="28"/>
              </w:rPr>
            </w:pPr>
            <w:r>
              <w:rPr>
                <w:sz w:val="28"/>
              </w:rPr>
              <w:t>Положением о порядке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комплектования Учреждения</w:t>
            </w:r>
          </w:p>
          <w:p w:rsidR="00A159F9" w:rsidRDefault="00A159F9" w:rsidP="00D97B90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ind w:right="584" w:firstLine="0"/>
              <w:rPr>
                <w:sz w:val="28"/>
              </w:rPr>
            </w:pPr>
            <w:r>
              <w:rPr>
                <w:sz w:val="28"/>
              </w:rPr>
              <w:t>Положение о работе с персональными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данными сотрудников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:rsidR="00A159F9" w:rsidRDefault="00A159F9" w:rsidP="00D97B90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ind w:right="406" w:firstLine="0"/>
              <w:rPr>
                <w:sz w:val="28"/>
              </w:rPr>
            </w:pPr>
            <w:r>
              <w:rPr>
                <w:sz w:val="28"/>
              </w:rPr>
              <w:t>Положением о работе с персональными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данными воспитанников и родителей (законных представителей)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:rsidR="00A159F9" w:rsidRDefault="00A159F9" w:rsidP="00D97B90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spacing w:before="1" w:line="322" w:lineRule="exact"/>
              <w:ind w:left="479" w:hanging="352"/>
              <w:rPr>
                <w:sz w:val="28"/>
              </w:rPr>
            </w:pPr>
            <w:r>
              <w:rPr>
                <w:sz w:val="28"/>
              </w:rPr>
              <w:t>Положением о должностном контроле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:rsidR="00A159F9" w:rsidRDefault="00A159F9" w:rsidP="00D97B90">
            <w:pPr>
              <w:pStyle w:val="TableParagraph"/>
              <w:ind w:left="128" w:right="563"/>
              <w:rPr>
                <w:sz w:val="28"/>
              </w:rPr>
            </w:pPr>
            <w:r>
              <w:rPr>
                <w:sz w:val="28"/>
              </w:rPr>
              <w:t>—Положением об организации работы по охране труда и безопасности жизнедеятельности</w:t>
            </w:r>
          </w:p>
          <w:p w:rsidR="00A159F9" w:rsidRDefault="00A159F9" w:rsidP="00A159F9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Учреждения.</w:t>
            </w:r>
          </w:p>
          <w:p w:rsidR="00B900CB" w:rsidRDefault="00B900CB" w:rsidP="00A159F9">
            <w:pPr>
              <w:pStyle w:val="TableParagraph"/>
              <w:spacing w:line="322" w:lineRule="exact"/>
              <w:ind w:left="128"/>
              <w:rPr>
                <w:sz w:val="28"/>
              </w:rPr>
            </w:pPr>
          </w:p>
          <w:p w:rsidR="00B900CB" w:rsidRDefault="00B900CB" w:rsidP="00A159F9">
            <w:pPr>
              <w:pStyle w:val="TableParagraph"/>
              <w:spacing w:line="322" w:lineRule="exact"/>
              <w:ind w:left="128"/>
              <w:rPr>
                <w:sz w:val="28"/>
              </w:rPr>
            </w:pPr>
          </w:p>
          <w:p w:rsidR="00B900CB" w:rsidRDefault="00B900CB" w:rsidP="00B51BE0">
            <w:pPr>
              <w:pStyle w:val="TableParagraph"/>
              <w:spacing w:line="322" w:lineRule="exact"/>
              <w:ind w:left="0"/>
              <w:rPr>
                <w:sz w:val="28"/>
              </w:rPr>
            </w:pPr>
          </w:p>
        </w:tc>
      </w:tr>
      <w:tr w:rsidR="00A159F9" w:rsidTr="00FA3456">
        <w:trPr>
          <w:trHeight w:val="407"/>
        </w:trPr>
        <w:tc>
          <w:tcPr>
            <w:tcW w:w="5000" w:type="pct"/>
            <w:gridSpan w:val="2"/>
          </w:tcPr>
          <w:p w:rsidR="00A159F9" w:rsidRDefault="00A159F9" w:rsidP="00A159F9">
            <w:pPr>
              <w:pStyle w:val="TableParagraph"/>
              <w:tabs>
                <w:tab w:val="left" w:pos="2250"/>
                <w:tab w:val="left" w:pos="5206"/>
              </w:tabs>
              <w:spacing w:before="4"/>
              <w:ind w:left="128" w:right="114" w:firstLine="14"/>
              <w:jc w:val="both"/>
              <w:rPr>
                <w:b/>
                <w:color w:val="1F487C"/>
                <w:sz w:val="28"/>
              </w:rPr>
            </w:pPr>
            <w:r>
              <w:rPr>
                <w:b/>
                <w:color w:val="1F487C"/>
                <w:sz w:val="28"/>
              </w:rPr>
              <w:t xml:space="preserve">4. Лицензия на </w:t>
            </w:r>
            <w:proofErr w:type="gramStart"/>
            <w:r>
              <w:rPr>
                <w:b/>
                <w:color w:val="1F487C"/>
                <w:sz w:val="28"/>
              </w:rPr>
              <w:t>право  ведения</w:t>
            </w:r>
            <w:proofErr w:type="gramEnd"/>
            <w:r>
              <w:rPr>
                <w:b/>
                <w:color w:val="1F487C"/>
                <w:sz w:val="28"/>
              </w:rPr>
              <w:t xml:space="preserve"> образовательной деятельности:</w:t>
            </w:r>
          </w:p>
          <w:p w:rsidR="008B5692" w:rsidRDefault="008B5692" w:rsidP="00A159F9">
            <w:pPr>
              <w:pStyle w:val="TableParagraph"/>
              <w:tabs>
                <w:tab w:val="left" w:pos="2250"/>
                <w:tab w:val="left" w:pos="5206"/>
              </w:tabs>
              <w:spacing w:before="4"/>
              <w:ind w:left="128" w:right="114" w:firstLine="14"/>
              <w:jc w:val="both"/>
              <w:rPr>
                <w:sz w:val="28"/>
              </w:rPr>
            </w:pPr>
          </w:p>
        </w:tc>
      </w:tr>
      <w:tr w:rsidR="00A159F9" w:rsidTr="00FA3456">
        <w:trPr>
          <w:trHeight w:val="1410"/>
        </w:trPr>
        <w:tc>
          <w:tcPr>
            <w:tcW w:w="1629" w:type="pct"/>
          </w:tcPr>
          <w:p w:rsidR="00A159F9" w:rsidRDefault="00A159F9" w:rsidP="00D97B90">
            <w:pPr>
              <w:pStyle w:val="TableParagraph"/>
              <w:spacing w:before="4"/>
              <w:ind w:right="194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 указанием реквизитов </w:t>
            </w:r>
            <w:r>
              <w:rPr>
                <w:w w:val="95"/>
                <w:sz w:val="28"/>
              </w:rPr>
              <w:t>(</w:t>
            </w:r>
            <w:proofErr w:type="gramStart"/>
            <w:r>
              <w:rPr>
                <w:w w:val="95"/>
                <w:sz w:val="28"/>
              </w:rPr>
              <w:t>действующей</w:t>
            </w:r>
            <w:proofErr w:type="gramEnd"/>
            <w:r>
              <w:rPr>
                <w:w w:val="95"/>
                <w:sz w:val="28"/>
              </w:rPr>
              <w:t>)</w:t>
            </w:r>
          </w:p>
        </w:tc>
        <w:tc>
          <w:tcPr>
            <w:tcW w:w="3371" w:type="pct"/>
          </w:tcPr>
          <w:p w:rsidR="00A159F9" w:rsidRDefault="00DC2CC7" w:rsidP="00D97B90">
            <w:pPr>
              <w:pStyle w:val="TableParagraph"/>
              <w:spacing w:before="4"/>
              <w:ind w:left="128" w:right="563"/>
              <w:rPr>
                <w:sz w:val="28"/>
              </w:rPr>
            </w:pPr>
            <w:r w:rsidRPr="00DC2CC7">
              <w:rPr>
                <w:sz w:val="28"/>
              </w:rPr>
              <w:t>Лицензия на образовательную деятельность - №4964  от  04.06.2015 г. (бессрочная).</w:t>
            </w:r>
          </w:p>
        </w:tc>
      </w:tr>
    </w:tbl>
    <w:p w:rsidR="0023568B" w:rsidRDefault="0023568B">
      <w:pPr>
        <w:pStyle w:val="a3"/>
        <w:spacing w:before="1"/>
        <w:rPr>
          <w:sz w:val="23"/>
        </w:rPr>
      </w:pPr>
    </w:p>
    <w:p w:rsidR="00F96928" w:rsidRDefault="009328CF" w:rsidP="00F96928">
      <w:pPr>
        <w:pStyle w:val="a3"/>
        <w:tabs>
          <w:tab w:val="left" w:pos="1388"/>
          <w:tab w:val="left" w:pos="1977"/>
          <w:tab w:val="left" w:pos="3780"/>
          <w:tab w:val="left" w:pos="5262"/>
          <w:tab w:val="left" w:pos="6039"/>
          <w:tab w:val="left" w:pos="6380"/>
          <w:tab w:val="left" w:pos="7248"/>
          <w:tab w:val="left" w:pos="8945"/>
        </w:tabs>
        <w:spacing w:before="87"/>
        <w:ind w:left="250" w:right="281"/>
        <w:jc w:val="both"/>
        <w:rPr>
          <w:b/>
        </w:rPr>
      </w:pPr>
      <w:r>
        <w:rPr>
          <w:b/>
        </w:rPr>
        <w:t>Вывод:</w:t>
      </w:r>
      <w:r w:rsidR="00F96928">
        <w:rPr>
          <w:b/>
        </w:rPr>
        <w:t xml:space="preserve"> </w:t>
      </w:r>
      <w:r w:rsidR="00DC2CC7">
        <w:t>МБДОУ детский сад «Золотая рыбка</w:t>
      </w:r>
      <w:r w:rsidR="00F96928" w:rsidRPr="00D975D2">
        <w:t>»</w:t>
      </w:r>
      <w:r w:rsidR="00F96928">
        <w:t xml:space="preserve"> г. Цимлянска </w:t>
      </w:r>
      <w:r w:rsidR="00026319">
        <w:t xml:space="preserve"> зарегистрирован</w:t>
      </w:r>
      <w:r w:rsidR="00F96928" w:rsidRPr="00D975D2">
        <w:t xml:space="preserve">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социально- экономического развития Российской Федерации, государственной политикой в сфере образования и осуществляется в соответствии с ФГОС</w:t>
      </w:r>
      <w:r w:rsidR="00F96928" w:rsidRPr="00D975D2">
        <w:rPr>
          <w:spacing w:val="-12"/>
        </w:rPr>
        <w:t xml:space="preserve"> </w:t>
      </w:r>
      <w:proofErr w:type="gramStart"/>
      <w:r w:rsidR="00F96928" w:rsidRPr="00D975D2">
        <w:t>ДО</w:t>
      </w:r>
      <w:proofErr w:type="gramEnd"/>
      <w:r w:rsidR="00F96928" w:rsidRPr="00D975D2">
        <w:t>.</w:t>
      </w:r>
    </w:p>
    <w:p w:rsidR="0023568B" w:rsidRPr="00F96928" w:rsidRDefault="000116BC" w:rsidP="00F96928">
      <w:pPr>
        <w:pStyle w:val="a3"/>
        <w:tabs>
          <w:tab w:val="left" w:pos="1388"/>
          <w:tab w:val="left" w:pos="1977"/>
          <w:tab w:val="left" w:pos="3780"/>
          <w:tab w:val="left" w:pos="5262"/>
          <w:tab w:val="left" w:pos="6039"/>
          <w:tab w:val="left" w:pos="6380"/>
          <w:tab w:val="left" w:pos="7248"/>
          <w:tab w:val="left" w:pos="8945"/>
        </w:tabs>
        <w:spacing w:before="87"/>
        <w:ind w:left="250" w:right="281"/>
        <w:rPr>
          <w:b/>
          <w:color w:val="1F487C"/>
        </w:rPr>
      </w:pPr>
      <w:r>
        <w:rPr>
          <w:b/>
          <w:color w:val="1F487C"/>
        </w:rPr>
        <w:t xml:space="preserve">           </w:t>
      </w:r>
      <w:r>
        <w:rPr>
          <w:b/>
          <w:color w:val="1F487C"/>
          <w:lang w:val="en-US"/>
        </w:rPr>
        <w:t>II</w:t>
      </w:r>
      <w:r w:rsidRPr="00874488">
        <w:rPr>
          <w:b/>
          <w:color w:val="1F487C"/>
        </w:rPr>
        <w:t xml:space="preserve">. </w:t>
      </w:r>
      <w:r w:rsidR="009328CF" w:rsidRPr="00F96928">
        <w:rPr>
          <w:b/>
          <w:color w:val="1F487C"/>
        </w:rPr>
        <w:t>Структура управления</w:t>
      </w:r>
      <w:r w:rsidR="009328CF" w:rsidRPr="00F96928">
        <w:rPr>
          <w:b/>
          <w:color w:val="1F487C"/>
          <w:spacing w:val="4"/>
        </w:rPr>
        <w:t xml:space="preserve"> </w:t>
      </w:r>
      <w:r w:rsidR="009328CF" w:rsidRPr="00F96928">
        <w:rPr>
          <w:b/>
          <w:color w:val="1F487C"/>
        </w:rPr>
        <w:t>организацией</w:t>
      </w:r>
    </w:p>
    <w:p w:rsidR="0023568B" w:rsidRDefault="009328CF">
      <w:pPr>
        <w:pStyle w:val="a3"/>
        <w:ind w:left="250" w:right="263" w:firstLine="542"/>
        <w:jc w:val="both"/>
      </w:pPr>
      <w:r>
        <w:t>Управление ДОУ осуществляется в соответствии с законодательством Российской Федерации. Управление детским садом осуществляется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положениями. ДОУ имеет управляемую и управляющую системы. Управляемая система состоит из взаимосвязанных между собой коллективов: педагогического – обслуживающего – детского. Организационная структура управления ДОУ представляет собой совокупность всех его органов с присущими им функциями. Управление ДОУ осуществляется в соответствии с законом РФ «Об образовании в Российской Федерации» и на основании Устава. Непосредственное управление детским с</w:t>
      </w:r>
      <w:r w:rsidR="00DC2CC7">
        <w:t>адом осуществляет заведующий Черная Елена Викторовна</w:t>
      </w:r>
      <w:r>
        <w:t>.</w:t>
      </w:r>
    </w:p>
    <w:p w:rsidR="0023568B" w:rsidRDefault="0023568B">
      <w:pPr>
        <w:pStyle w:val="a3"/>
        <w:spacing w:before="10"/>
        <w:rPr>
          <w:sz w:val="15"/>
        </w:rPr>
      </w:pPr>
    </w:p>
    <w:p w:rsidR="0023568B" w:rsidRDefault="0023568B">
      <w:pPr>
        <w:spacing w:before="92"/>
        <w:ind w:right="260"/>
        <w:jc w:val="right"/>
        <w:rPr>
          <w:sz w:val="16"/>
        </w:rPr>
      </w:pPr>
    </w:p>
    <w:p w:rsidR="00C9536E" w:rsidRDefault="00C9536E">
      <w:pPr>
        <w:jc w:val="right"/>
        <w:rPr>
          <w:sz w:val="16"/>
        </w:rPr>
      </w:pPr>
    </w:p>
    <w:p w:rsidR="00C9536E" w:rsidRPr="00C9536E" w:rsidRDefault="006062C1" w:rsidP="006062C1">
      <w:pPr>
        <w:jc w:val="center"/>
        <w:rPr>
          <w:sz w:val="16"/>
        </w:rPr>
      </w:pPr>
      <w:r>
        <w:rPr>
          <w:noProof/>
          <w:lang w:bidi="ar-SA"/>
        </w:rPr>
        <w:drawing>
          <wp:inline distT="0" distB="0" distL="0" distR="0" wp14:anchorId="6384746F" wp14:editId="6B739FC9">
            <wp:extent cx="4947920" cy="3822700"/>
            <wp:effectExtent l="0" t="0" r="5080" b="6350"/>
            <wp:docPr id="3" name="Рисунок 3" descr="bezymjannyj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ezymjannyj1234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6E" w:rsidRPr="00C9536E" w:rsidRDefault="00C9536E" w:rsidP="00C9536E">
      <w:pPr>
        <w:rPr>
          <w:sz w:val="16"/>
        </w:rPr>
      </w:pPr>
    </w:p>
    <w:p w:rsidR="00C9536E" w:rsidRPr="00C9536E" w:rsidRDefault="00C9536E" w:rsidP="00C9536E">
      <w:pPr>
        <w:rPr>
          <w:sz w:val="16"/>
        </w:rPr>
      </w:pPr>
    </w:p>
    <w:p w:rsidR="00C9536E" w:rsidRPr="00C9536E" w:rsidRDefault="00C9536E" w:rsidP="00C9536E">
      <w:pPr>
        <w:rPr>
          <w:sz w:val="16"/>
        </w:rPr>
      </w:pPr>
    </w:p>
    <w:p w:rsidR="00C9536E" w:rsidRPr="00C9536E" w:rsidRDefault="00C9536E" w:rsidP="00C9536E">
      <w:pPr>
        <w:rPr>
          <w:sz w:val="16"/>
        </w:rPr>
      </w:pPr>
    </w:p>
    <w:p w:rsidR="00C9536E" w:rsidRPr="00C9536E" w:rsidRDefault="00C9536E" w:rsidP="00C9536E">
      <w:pPr>
        <w:rPr>
          <w:sz w:val="16"/>
        </w:rPr>
      </w:pPr>
    </w:p>
    <w:p w:rsidR="0023568B" w:rsidRDefault="0023568B" w:rsidP="00C9536E">
      <w:pPr>
        <w:tabs>
          <w:tab w:val="left" w:pos="1215"/>
        </w:tabs>
        <w:rPr>
          <w:sz w:val="24"/>
        </w:rPr>
      </w:pPr>
    </w:p>
    <w:p w:rsidR="006062C1" w:rsidRPr="006062C1" w:rsidRDefault="00CB1162" w:rsidP="006062C1">
      <w:pPr>
        <w:pStyle w:val="a3"/>
        <w:ind w:left="250" w:right="274"/>
        <w:jc w:val="both"/>
      </w:pPr>
      <w:r>
        <w:t xml:space="preserve">      </w:t>
      </w:r>
      <w:r w:rsidR="009328CF">
        <w:t xml:space="preserve">Порядок выборов органов самоуправления и их компетенции определяются </w:t>
      </w:r>
      <w:r w:rsidR="006062C1">
        <w:t xml:space="preserve">Уставом ДОУ и локальными </w:t>
      </w:r>
      <w:proofErr w:type="gramStart"/>
      <w:r w:rsidR="006062C1">
        <w:t>актами</w:t>
      </w:r>
      <w:proofErr w:type="gramEnd"/>
      <w:r w:rsidR="006062C1">
        <w:t xml:space="preserve"> </w:t>
      </w:r>
      <w:r w:rsidR="006062C1" w:rsidRPr="006062C1">
        <w:rPr>
          <w:rFonts w:eastAsiaTheme="minorHAnsi"/>
          <w:color w:val="000000"/>
          <w:lang w:eastAsia="en-US" w:bidi="ar-SA"/>
        </w:rPr>
        <w:t xml:space="preserve">и строится на основе сочетания принципов единоначалия и коллегиальности. Непосредственное управление учреждением осуществляет заведующий. </w:t>
      </w:r>
    </w:p>
    <w:p w:rsidR="006062C1" w:rsidRPr="006062C1" w:rsidRDefault="006062C1" w:rsidP="006062C1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 w:rsidRPr="006062C1">
        <w:rPr>
          <w:rFonts w:eastAsiaTheme="minorHAnsi"/>
          <w:color w:val="000000"/>
          <w:sz w:val="28"/>
          <w:szCs w:val="28"/>
          <w:lang w:eastAsia="en-US" w:bidi="ar-SA"/>
        </w:rPr>
        <w:t xml:space="preserve">Коллегиальные органы управления учреждением: </w:t>
      </w:r>
    </w:p>
    <w:p w:rsidR="00126F83" w:rsidRDefault="006062C1" w:rsidP="00126F83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 w:rsidRPr="006062C1">
        <w:rPr>
          <w:rFonts w:eastAsiaTheme="minorHAnsi"/>
          <w:color w:val="000000"/>
          <w:sz w:val="28"/>
          <w:szCs w:val="28"/>
          <w:lang w:eastAsia="en-US" w:bidi="ar-SA"/>
        </w:rPr>
        <w:t xml:space="preserve">- </w:t>
      </w:r>
      <w:r w:rsidRPr="006062C1">
        <w:rPr>
          <w:rFonts w:eastAsiaTheme="minorHAnsi"/>
          <w:b/>
          <w:bCs/>
          <w:i/>
          <w:iCs/>
          <w:color w:val="000000"/>
          <w:sz w:val="28"/>
          <w:szCs w:val="28"/>
          <w:lang w:eastAsia="en-US" w:bidi="ar-SA"/>
        </w:rPr>
        <w:t xml:space="preserve">Общее собрание трудового коллектива </w:t>
      </w:r>
      <w:r w:rsidRPr="006062C1">
        <w:rPr>
          <w:rFonts w:eastAsiaTheme="minorHAnsi"/>
          <w:color w:val="000000"/>
          <w:sz w:val="28"/>
          <w:szCs w:val="28"/>
          <w:lang w:eastAsia="en-US" w:bidi="ar-SA"/>
        </w:rPr>
        <w:t xml:space="preserve">осуществляет полномочия трудового коллектива, обсуждает проект коллективного договора, обсуждает вопросы состояния трудовой дисциплины в ДОУ и мероприятия по её укреплению, рассматривает вопросы охраны и безопасности условий труда работников, рассматривает и принимает Устав ДОУ, обсуждает дополнения и изменения, вносимые в Устав, принимает локальные акты учреждения. </w:t>
      </w:r>
    </w:p>
    <w:p w:rsidR="00126F83" w:rsidRDefault="00126F83" w:rsidP="00126F83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- </w:t>
      </w:r>
      <w:r w:rsidRPr="00126F83">
        <w:rPr>
          <w:rFonts w:eastAsiaTheme="minorHAnsi"/>
          <w:b/>
          <w:bCs/>
          <w:i/>
          <w:iCs/>
          <w:color w:val="000000"/>
          <w:sz w:val="28"/>
          <w:szCs w:val="28"/>
          <w:lang w:eastAsia="en-US" w:bidi="ar-SA"/>
        </w:rPr>
        <w:t xml:space="preserve">Педагогический совет </w:t>
      </w:r>
      <w:r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осуществляет управление педагогической деятельностью ДОУ. Определяет направления образовательной деятельности, отбирает и утверждает образовательные и коррекционные программы, рассматривает проект годового плана работы в ДОУ,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 </w:t>
      </w:r>
    </w:p>
    <w:p w:rsidR="00126F83" w:rsidRPr="00126F83" w:rsidRDefault="00126F83" w:rsidP="00126F83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 w:rsidRPr="00126F83">
        <w:rPr>
          <w:rFonts w:eastAsiaTheme="minorHAnsi"/>
          <w:b/>
          <w:bCs/>
          <w:i/>
          <w:iCs/>
          <w:color w:val="000000"/>
          <w:sz w:val="28"/>
          <w:szCs w:val="28"/>
          <w:lang w:eastAsia="en-US" w:bidi="ar-SA"/>
        </w:rPr>
        <w:t xml:space="preserve">- Родительский совет </w:t>
      </w:r>
      <w:r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выполняет следующие функции: содействует организации совместных мероприятий в ДОУ, оказывает посильную помощь ДОУ в укреплении материально-технической базы, благоустройстве его помещений, детских площадок и территории. </w:t>
      </w:r>
    </w:p>
    <w:p w:rsidR="00126F83" w:rsidRDefault="00126F83" w:rsidP="006062C1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Заведующий:</w:t>
      </w:r>
    </w:p>
    <w:p w:rsidR="00B92B6E" w:rsidRDefault="00B92B6E" w:rsidP="00126F83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О</w:t>
      </w:r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рганизует работу ДОУ и несет персональную ответственность за результаты деятельности, сохранность, целевое использование переданного ДОУ имущества, состояние трудовой дисциплины, безопасные условия труда работников; </w:t>
      </w:r>
    </w:p>
    <w:p w:rsidR="00126F83" w:rsidRPr="00126F83" w:rsidRDefault="00B92B6E" w:rsidP="00126F83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Р</w:t>
      </w:r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азрабатывает Устав ДОУ, изменения, вносимые в него; </w:t>
      </w:r>
    </w:p>
    <w:p w:rsidR="00126F83" w:rsidRPr="00126F83" w:rsidRDefault="00B47614" w:rsidP="00126F83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В</w:t>
      </w:r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 соответствии с законодательством РФ и Уставом ДОУ распоряжается имуществом и денежными средствами, заключает договоры, выдает доверенности, открывает лицевые счета, расчетные счета; </w:t>
      </w:r>
    </w:p>
    <w:p w:rsidR="00126F83" w:rsidRPr="00126F83" w:rsidRDefault="00B47614" w:rsidP="00126F83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У</w:t>
      </w:r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тверждает структуру, штатное расписание ДОУ в соответствии с формой и в порядке, </w:t>
      </w:r>
      <w:proofErr w:type="gramStart"/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>утвержденными</w:t>
      </w:r>
      <w:proofErr w:type="gramEnd"/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 Учредителем; </w:t>
      </w:r>
    </w:p>
    <w:p w:rsidR="00126F83" w:rsidRPr="00126F83" w:rsidRDefault="00B47614" w:rsidP="00126F83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П</w:t>
      </w:r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ринимает на работу и увольняет работников в установленном порядке, определяет размеры оплаты их труда; </w:t>
      </w:r>
    </w:p>
    <w:p w:rsidR="00126F83" w:rsidRPr="00126F83" w:rsidRDefault="00B47614" w:rsidP="00126F83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И</w:t>
      </w:r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здает в пределах своей компетенции приказы, организует контроль над их исполнением; </w:t>
      </w:r>
    </w:p>
    <w:p w:rsidR="00126F83" w:rsidRPr="00126F83" w:rsidRDefault="00B47614" w:rsidP="00126F83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Р</w:t>
      </w:r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ассматривает поступившие обращения граждан и юридических лиц; </w:t>
      </w:r>
    </w:p>
    <w:p w:rsidR="00B92B6E" w:rsidRDefault="00B47614" w:rsidP="00B92B6E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О</w:t>
      </w:r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 xml:space="preserve">беспечивает исполнение законодательства РФ и </w:t>
      </w:r>
      <w:proofErr w:type="spellStart"/>
      <w:r w:rsidR="00126F83" w:rsidRPr="00126F83">
        <w:rPr>
          <w:rFonts w:eastAsiaTheme="minorHAnsi"/>
          <w:color w:val="000000"/>
          <w:sz w:val="28"/>
          <w:szCs w:val="28"/>
          <w:lang w:eastAsia="en-US" w:bidi="ar-SA"/>
        </w:rPr>
        <w:t>в</w:t>
      </w:r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>пределах</w:t>
      </w:r>
      <w:proofErr w:type="spellEnd"/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 xml:space="preserve"> своей компетенции; </w:t>
      </w:r>
    </w:p>
    <w:p w:rsidR="00B92B6E" w:rsidRDefault="00B47614" w:rsidP="00B92B6E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В</w:t>
      </w:r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>едет коллективные переговоры и заключает коллективные договоры;</w:t>
      </w:r>
    </w:p>
    <w:p w:rsidR="00B92B6E" w:rsidRDefault="00B47614" w:rsidP="00B92B6E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П</w:t>
      </w:r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 xml:space="preserve">оощряет работников за добросовестный и эффективный труд; </w:t>
      </w:r>
    </w:p>
    <w:p w:rsidR="00B92B6E" w:rsidRDefault="00B47614" w:rsidP="00B92B6E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lastRenderedPageBreak/>
        <w:t>З</w:t>
      </w:r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 xml:space="preserve">аключает от имени ДОУ договоры, в том числе договоры об образовании между родителями (законными представителями) воспитанников и ДОУ; </w:t>
      </w:r>
    </w:p>
    <w:p w:rsidR="00B92B6E" w:rsidRDefault="00B47614" w:rsidP="00B92B6E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С</w:t>
      </w:r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>оздает условия для реализации образовательных программ в ДОУ</w:t>
      </w:r>
      <w:proofErr w:type="gramStart"/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 xml:space="preserve"> ;</w:t>
      </w:r>
      <w:proofErr w:type="gramEnd"/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 xml:space="preserve"> </w:t>
      </w:r>
    </w:p>
    <w:p w:rsidR="00B92B6E" w:rsidRDefault="00B47614" w:rsidP="00B92B6E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П</w:t>
      </w:r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 xml:space="preserve">ланирует, организует и контролирует образовательную деятельность, отвечает за качество и эффективность работы; </w:t>
      </w:r>
    </w:p>
    <w:p w:rsidR="00B92B6E" w:rsidRDefault="00B47614" w:rsidP="00B92B6E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К</w:t>
      </w:r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 xml:space="preserve">онтролирует график прохождения аттестации работников ДОУ; </w:t>
      </w:r>
    </w:p>
    <w:p w:rsidR="00B92B6E" w:rsidRDefault="00B47614" w:rsidP="00B92B6E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Ф</w:t>
      </w:r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 xml:space="preserve">ормирует контингент воспитанников, организует прием детей и комплектование групп детьми в соответствии с их возрастом, состоянием здоровья, индивидуальными особенностями в порядке, установленном Уставом ДОУ; </w:t>
      </w:r>
    </w:p>
    <w:p w:rsidR="00B47614" w:rsidRDefault="00B47614" w:rsidP="00B92B6E">
      <w:pPr>
        <w:pStyle w:val="a5"/>
        <w:widowControl/>
        <w:numPr>
          <w:ilvl w:val="0"/>
          <w:numId w:val="17"/>
        </w:numPr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>О</w:t>
      </w:r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>существляет иные функции и обязанности, предусмотренные действующим законодательством РФ, муниципальными правовыми актами муниципального образования Цимлянского района</w:t>
      </w:r>
      <w:proofErr w:type="gramStart"/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 xml:space="preserve">,, </w:t>
      </w:r>
      <w:proofErr w:type="gramEnd"/>
      <w:r w:rsidR="00B92B6E" w:rsidRPr="00B92B6E">
        <w:rPr>
          <w:rFonts w:eastAsiaTheme="minorHAnsi"/>
          <w:color w:val="000000"/>
          <w:sz w:val="28"/>
          <w:szCs w:val="28"/>
          <w:lang w:eastAsia="en-US" w:bidi="ar-SA"/>
        </w:rPr>
        <w:t>Ус</w:t>
      </w:r>
      <w:r>
        <w:rPr>
          <w:rFonts w:eastAsiaTheme="minorHAnsi"/>
          <w:color w:val="000000"/>
          <w:sz w:val="28"/>
          <w:szCs w:val="28"/>
          <w:lang w:eastAsia="en-US" w:bidi="ar-SA"/>
        </w:rPr>
        <w:t>тавом ДОУ и трудовым договором.</w:t>
      </w:r>
    </w:p>
    <w:p w:rsidR="00B92B6E" w:rsidRDefault="00B92B6E" w:rsidP="00B47614">
      <w:pPr>
        <w:pStyle w:val="a5"/>
        <w:widowControl/>
        <w:adjustRightInd w:val="0"/>
        <w:ind w:left="720" w:firstLine="0"/>
        <w:rPr>
          <w:rFonts w:eastAsiaTheme="minorHAnsi"/>
          <w:color w:val="000000"/>
          <w:sz w:val="28"/>
          <w:szCs w:val="28"/>
          <w:lang w:eastAsia="en-US" w:bidi="ar-SA"/>
        </w:rPr>
      </w:pPr>
    </w:p>
    <w:p w:rsidR="00B47614" w:rsidRDefault="003D1FC5" w:rsidP="003D1FC5">
      <w:pPr>
        <w:pStyle w:val="a3"/>
      </w:pPr>
      <w:r>
        <w:t xml:space="preserve"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 </w:t>
      </w:r>
    </w:p>
    <w:p w:rsidR="00B47614" w:rsidRDefault="003D1FC5" w:rsidP="003D1FC5">
      <w:pPr>
        <w:pStyle w:val="a3"/>
      </w:pPr>
      <w:r>
        <w:t>Основными пр</w:t>
      </w:r>
      <w:r w:rsidR="00126F83">
        <w:t>инципами управления развитием МБ</w:t>
      </w:r>
      <w:r>
        <w:t>ДОУ явля</w:t>
      </w:r>
      <w:r w:rsidR="00FA151B">
        <w:t>ю</w:t>
      </w:r>
      <w:r>
        <w:t xml:space="preserve">тся: </w:t>
      </w:r>
    </w:p>
    <w:p w:rsidR="00B47614" w:rsidRDefault="00B47614" w:rsidP="003D1FC5">
      <w:pPr>
        <w:pStyle w:val="a3"/>
      </w:pPr>
      <w:r>
        <w:t xml:space="preserve">    </w:t>
      </w:r>
      <w:r w:rsidR="003D1FC5">
        <w:t xml:space="preserve">Принцип ориентации на человека и его потребности, предполагающий: </w:t>
      </w:r>
      <w:proofErr w:type="gramStart"/>
      <w:r w:rsidR="003D1FC5">
        <w:t>-с</w:t>
      </w:r>
      <w:proofErr w:type="gramEnd"/>
      <w:r w:rsidR="003D1FC5">
        <w:t>оздание условий, обеспечивающих развитие и саморазвитие личности каждого педагога в соответствии с его способностями и потребностями, а также потребностями развивающегося ДОУ: -стимулирование потребностей, ориентированных на самореализацию каждого члена коллектива через его творческую деятельность по достижению прогнозируемых результатов.</w:t>
      </w:r>
    </w:p>
    <w:p w:rsidR="00B47614" w:rsidRDefault="00B47614" w:rsidP="003D1FC5">
      <w:pPr>
        <w:pStyle w:val="a3"/>
      </w:pPr>
      <w:r>
        <w:t xml:space="preserve">   </w:t>
      </w:r>
      <w:r w:rsidR="003D1FC5">
        <w:t xml:space="preserve">Принцип аналитико-прогностической направленности управления (ориентация на зону потенциальных возможностей ДОУ и его субъектов): </w:t>
      </w:r>
      <w:proofErr w:type="gramStart"/>
      <w:r w:rsidR="003D1FC5">
        <w:t>-а</w:t>
      </w:r>
      <w:proofErr w:type="gramEnd"/>
      <w:r w:rsidR="003D1FC5">
        <w:t xml:space="preserve">нализ состояния ДОУ, выявление противоречий, факторов и условий, стимулирующих или сдерживающих его развитие; - осознание потребности в изменении, формулировка проблем, подлежащих решению, обеспечивающих перспективу развития. </w:t>
      </w:r>
    </w:p>
    <w:p w:rsidR="0023568B" w:rsidRDefault="00B47614" w:rsidP="003D1FC5">
      <w:pPr>
        <w:pStyle w:val="a3"/>
      </w:pPr>
      <w:r>
        <w:t xml:space="preserve">   </w:t>
      </w:r>
      <w:r w:rsidR="003D1FC5">
        <w:t xml:space="preserve">Принцип системности управления развитием. Принцип предполагает разработку программы развития ДОУ и путей ее реализации. Принцип </w:t>
      </w:r>
      <w:proofErr w:type="spellStart"/>
      <w:r w:rsidR="003D1FC5">
        <w:t>деятельностного</w:t>
      </w:r>
      <w:proofErr w:type="spellEnd"/>
      <w:r w:rsidR="003D1FC5">
        <w:t xml:space="preserve"> подхода предполагает творчески преобразующую индивидуальную и коллективную деятельность по разработке освоения инноваций.</w:t>
      </w:r>
    </w:p>
    <w:p w:rsidR="003D1FC5" w:rsidRDefault="003D1FC5" w:rsidP="003D1FC5">
      <w:pPr>
        <w:pStyle w:val="a3"/>
        <w:rPr>
          <w:sz w:val="20"/>
        </w:rPr>
      </w:pPr>
      <w:r>
        <w:t xml:space="preserve">        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</w:t>
      </w:r>
      <w:r w:rsidR="00B92B6E">
        <w:t>.</w:t>
      </w:r>
    </w:p>
    <w:p w:rsidR="0023568B" w:rsidRDefault="0023568B">
      <w:pPr>
        <w:pStyle w:val="a3"/>
        <w:spacing w:before="8"/>
        <w:rPr>
          <w:sz w:val="9"/>
        </w:rPr>
      </w:pPr>
    </w:p>
    <w:p w:rsidR="0023568B" w:rsidRPr="00B47614" w:rsidRDefault="009328CF" w:rsidP="003D1FC5">
      <w:pPr>
        <w:pStyle w:val="a3"/>
        <w:spacing w:before="87"/>
        <w:ind w:left="250" w:right="263"/>
        <w:jc w:val="both"/>
        <w:rPr>
          <w:color w:val="4F81BD" w:themeColor="accent1"/>
        </w:rPr>
      </w:pPr>
      <w:r>
        <w:rPr>
          <w:b/>
        </w:rPr>
        <w:t xml:space="preserve">Вывод: </w:t>
      </w:r>
      <w:r>
        <w:t>Организационная структура системы управления, организация методической работы в педагогическом коллективе Муниципального дошкольного образовательного у</w:t>
      </w:r>
      <w:r w:rsidR="005929B1">
        <w:t>чреждения детского сада «Золотая рыбка</w:t>
      </w:r>
      <w:r>
        <w:t>» г. Цимлянска ведется в соответствие с 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</w:t>
      </w:r>
      <w:r>
        <w:rPr>
          <w:spacing w:val="-3"/>
        </w:rPr>
        <w:t xml:space="preserve"> </w:t>
      </w:r>
      <w:r>
        <w:t>управления.</w:t>
      </w:r>
      <w:r w:rsidR="003D1FC5">
        <w:t xml:space="preserve">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</w:t>
      </w:r>
      <w:r w:rsidR="003D1FC5">
        <w:cr/>
      </w:r>
    </w:p>
    <w:p w:rsidR="0023568B" w:rsidRDefault="0023568B">
      <w:pPr>
        <w:pStyle w:val="a3"/>
        <w:spacing w:before="9"/>
        <w:rPr>
          <w:sz w:val="24"/>
        </w:rPr>
      </w:pPr>
    </w:p>
    <w:p w:rsidR="0023568B" w:rsidRDefault="00BD29A3" w:rsidP="00BD29A3">
      <w:pPr>
        <w:pStyle w:val="21"/>
        <w:tabs>
          <w:tab w:val="left" w:pos="2027"/>
        </w:tabs>
        <w:ind w:left="142"/>
        <w:jc w:val="center"/>
        <w:rPr>
          <w:color w:val="1F487C"/>
        </w:rPr>
      </w:pPr>
      <w:r>
        <w:rPr>
          <w:color w:val="1F487C"/>
          <w:lang w:val="en-US"/>
        </w:rPr>
        <w:t>II</w:t>
      </w:r>
      <w:r w:rsidR="0023409D">
        <w:rPr>
          <w:color w:val="1F487C"/>
          <w:lang w:val="en-US"/>
        </w:rPr>
        <w:t>I</w:t>
      </w:r>
      <w:r>
        <w:rPr>
          <w:color w:val="1F487C"/>
        </w:rPr>
        <w:t>.</w:t>
      </w:r>
      <w:r w:rsidR="0023409D" w:rsidRPr="0023409D">
        <w:rPr>
          <w:color w:val="1F487C"/>
        </w:rPr>
        <w:t xml:space="preserve"> </w:t>
      </w:r>
      <w:r w:rsidR="009328CF">
        <w:rPr>
          <w:color w:val="1F487C"/>
        </w:rPr>
        <w:t>Оценка содержания и качества подготовки</w:t>
      </w:r>
      <w:r w:rsidR="009328CF">
        <w:rPr>
          <w:color w:val="1F487C"/>
          <w:spacing w:val="-9"/>
        </w:rPr>
        <w:t xml:space="preserve"> </w:t>
      </w:r>
      <w:r w:rsidR="009328CF">
        <w:rPr>
          <w:color w:val="1F487C"/>
        </w:rPr>
        <w:t>воспитанников.</w:t>
      </w:r>
    </w:p>
    <w:p w:rsidR="006853E2" w:rsidRDefault="006853E2" w:rsidP="00BD29A3">
      <w:pPr>
        <w:pStyle w:val="21"/>
        <w:tabs>
          <w:tab w:val="left" w:pos="2027"/>
        </w:tabs>
        <w:ind w:left="142"/>
        <w:jc w:val="center"/>
        <w:rPr>
          <w:color w:val="1F487C"/>
          <w:sz w:val="26"/>
        </w:rPr>
      </w:pPr>
    </w:p>
    <w:p w:rsidR="00780EFD" w:rsidRPr="00AC1F00" w:rsidRDefault="00780EFD" w:rsidP="006853E2">
      <w:pPr>
        <w:ind w:left="284"/>
        <w:jc w:val="both"/>
        <w:rPr>
          <w:color w:val="002060"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="004B4B85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Образовательная деятельность в д</w:t>
      </w:r>
      <w:r w:rsidRPr="00780EFD">
        <w:rPr>
          <w:iCs/>
          <w:sz w:val="28"/>
          <w:szCs w:val="28"/>
        </w:rPr>
        <w:t>етском саду организована в соответствии с </w:t>
      </w:r>
      <w:hyperlink r:id="rId11" w:anchor="/document/99/902389617/" w:history="1">
        <w:r w:rsidRPr="00AC1F00">
          <w:rPr>
            <w:iCs/>
            <w:color w:val="002060"/>
            <w:sz w:val="28"/>
            <w:szCs w:val="28"/>
          </w:rPr>
          <w:t>Федеральным законом от 29.12.2012 № 273-ФЗ</w:t>
        </w:r>
      </w:hyperlink>
      <w:r w:rsidRPr="00AC1F00">
        <w:rPr>
          <w:color w:val="002060"/>
          <w:sz w:val="28"/>
          <w:szCs w:val="28"/>
        </w:rPr>
        <w:t> </w:t>
      </w:r>
      <w:r w:rsidRPr="00780EFD">
        <w:rPr>
          <w:sz w:val="28"/>
          <w:szCs w:val="28"/>
        </w:rPr>
        <w:t> </w:t>
      </w:r>
      <w:r w:rsidRPr="00780EFD">
        <w:rPr>
          <w:iCs/>
          <w:sz w:val="28"/>
          <w:szCs w:val="28"/>
        </w:rPr>
        <w:t>«Об образовании в Российской Федерации»,</w:t>
      </w:r>
      <w:r w:rsidRPr="00780EFD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</w:t>
      </w:r>
      <w:hyperlink r:id="rId12" w:anchor="/document/99/499057887/" w:history="1">
        <w:r w:rsidRPr="00AC1F00">
          <w:rPr>
            <w:iCs/>
            <w:color w:val="002060"/>
            <w:sz w:val="28"/>
            <w:szCs w:val="28"/>
          </w:rPr>
          <w:t>ФГОС дошкольного образования</w:t>
        </w:r>
      </w:hyperlink>
      <w:r w:rsidRPr="00AC1F00">
        <w:rPr>
          <w:color w:val="002060"/>
          <w:sz w:val="28"/>
          <w:szCs w:val="28"/>
        </w:rPr>
        <w:t>, </w:t>
      </w:r>
      <w:r w:rsidR="00AC1F00" w:rsidRPr="00AC1F00">
        <w:rPr>
          <w:color w:val="002060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80EFD" w:rsidRPr="00780EFD" w:rsidRDefault="00780EFD" w:rsidP="006853E2">
      <w:pPr>
        <w:ind w:left="284"/>
        <w:jc w:val="both"/>
        <w:rPr>
          <w:sz w:val="28"/>
          <w:szCs w:val="28"/>
        </w:rPr>
      </w:pPr>
      <w:r w:rsidRPr="00780EFD">
        <w:rPr>
          <w:iCs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</w:r>
      <w:hyperlink r:id="rId13" w:anchor="/document/99/499057887/" w:history="1">
        <w:r w:rsidRPr="00AC1F00">
          <w:rPr>
            <w:iCs/>
            <w:color w:val="002060"/>
            <w:sz w:val="28"/>
            <w:szCs w:val="28"/>
          </w:rPr>
          <w:t>ФГОС дошкольного образования</w:t>
        </w:r>
      </w:hyperlink>
      <w:r w:rsidRPr="00AC1F00">
        <w:rPr>
          <w:iCs/>
          <w:color w:val="002060"/>
          <w:sz w:val="28"/>
          <w:szCs w:val="28"/>
        </w:rPr>
        <w:t>,</w:t>
      </w:r>
      <w:r w:rsidRPr="00780EFD">
        <w:rPr>
          <w:iCs/>
          <w:sz w:val="28"/>
          <w:szCs w:val="28"/>
        </w:rPr>
        <w:t xml:space="preserve"> с учетом примерной образовательной программы дошкольного образования, санитарно-эпидемиологическими правилами и нормативами, с учетом недельной нагрузки.</w:t>
      </w:r>
    </w:p>
    <w:p w:rsidR="00FC7BD0" w:rsidRDefault="00780EFD" w:rsidP="00FC7BD0">
      <w:pPr>
        <w:pStyle w:val="a3"/>
        <w:ind w:left="284"/>
        <w:jc w:val="both"/>
      </w:pPr>
      <w:r>
        <w:t xml:space="preserve">      </w:t>
      </w:r>
      <w:r w:rsidR="009328CF">
        <w:t xml:space="preserve">Содержание образования воспитанников соответствует требованиям ООП ДОО и ФГОС </w:t>
      </w:r>
      <w:proofErr w:type="gramStart"/>
      <w:r w:rsidR="009328CF">
        <w:t>ДО</w:t>
      </w:r>
      <w:proofErr w:type="gramEnd"/>
      <w:r w:rsidR="009328CF">
        <w:t>.</w:t>
      </w:r>
      <w:r w:rsidR="00FC7BD0" w:rsidRPr="00FC7BD0">
        <w:t xml:space="preserve"> </w:t>
      </w:r>
      <w:r w:rsidR="00FC7BD0"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</w:t>
      </w:r>
    </w:p>
    <w:p w:rsidR="00FC7BD0" w:rsidRDefault="00FC7BD0" w:rsidP="00FC7BD0">
      <w:pPr>
        <w:pStyle w:val="a3"/>
        <w:ind w:left="284"/>
        <w:jc w:val="both"/>
      </w:pPr>
      <w:r>
        <w:rPr>
          <w:rFonts w:ascii="Cambria Math" w:hAnsi="Cambria Math" w:cs="Cambria Math"/>
        </w:rPr>
        <w:t>≪</w:t>
      </w:r>
      <w:r>
        <w:t>Социально-коммуникативное развитие</w:t>
      </w:r>
      <w:r>
        <w:rPr>
          <w:rFonts w:ascii="Cambria Math" w:hAnsi="Cambria Math" w:cs="Cambria Math"/>
        </w:rPr>
        <w:t>≫</w:t>
      </w:r>
      <w:r>
        <w:t xml:space="preserve">, </w:t>
      </w:r>
      <w:r>
        <w:rPr>
          <w:rFonts w:ascii="Cambria Math" w:hAnsi="Cambria Math" w:cs="Cambria Math"/>
        </w:rPr>
        <w:t>≪</w:t>
      </w:r>
      <w:r>
        <w:t>Познавательное развитие</w:t>
      </w:r>
      <w:r>
        <w:rPr>
          <w:rFonts w:ascii="Cambria Math" w:hAnsi="Cambria Math" w:cs="Cambria Math"/>
        </w:rPr>
        <w:t>≫</w:t>
      </w:r>
      <w:r>
        <w:t>,</w:t>
      </w:r>
    </w:p>
    <w:p w:rsidR="0023568B" w:rsidRDefault="00FC7BD0" w:rsidP="00FC7BD0">
      <w:pPr>
        <w:pStyle w:val="a3"/>
        <w:ind w:left="284"/>
        <w:jc w:val="both"/>
      </w:pPr>
      <w:r>
        <w:rPr>
          <w:rFonts w:ascii="Cambria Math" w:hAnsi="Cambria Math" w:cs="Cambria Math"/>
        </w:rPr>
        <w:t>≪</w:t>
      </w:r>
      <w:r>
        <w:t>Художественно-эстетическое развитие</w:t>
      </w:r>
      <w:r>
        <w:rPr>
          <w:rFonts w:ascii="Cambria Math" w:hAnsi="Cambria Math" w:cs="Cambria Math"/>
        </w:rPr>
        <w:t>≫</w:t>
      </w:r>
      <w:r>
        <w:t xml:space="preserve">, </w:t>
      </w:r>
      <w:r>
        <w:rPr>
          <w:rFonts w:ascii="Cambria Math" w:hAnsi="Cambria Math" w:cs="Cambria Math"/>
        </w:rPr>
        <w:t>≪</w:t>
      </w:r>
      <w:r>
        <w:t>Речевое развитие</w:t>
      </w:r>
      <w:r>
        <w:rPr>
          <w:rFonts w:ascii="Cambria Math" w:hAnsi="Cambria Math" w:cs="Cambria Math"/>
        </w:rPr>
        <w:t>≫</w:t>
      </w:r>
      <w:r>
        <w:t xml:space="preserve">, </w:t>
      </w:r>
      <w:r>
        <w:rPr>
          <w:rFonts w:ascii="Cambria Math" w:hAnsi="Cambria Math" w:cs="Cambria Math"/>
        </w:rPr>
        <w:t>≪</w:t>
      </w:r>
      <w:r>
        <w:t>Физическое развитие</w:t>
      </w:r>
      <w:r>
        <w:rPr>
          <w:rFonts w:ascii="Cambria Math" w:hAnsi="Cambria Math" w:cs="Cambria Math"/>
        </w:rPr>
        <w:t>≫</w:t>
      </w:r>
      <w:r>
        <w:t>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мероприятия; индивидуальная и подгрупповая работа; самостоятельная, проектная деятельность, опыты и экспериментирование.</w:t>
      </w:r>
    </w:p>
    <w:p w:rsidR="005929B1" w:rsidRDefault="00F93A17" w:rsidP="007F42CC">
      <w:pPr>
        <w:pStyle w:val="a3"/>
        <w:ind w:left="250"/>
        <w:jc w:val="both"/>
      </w:pPr>
      <w:r>
        <w:t xml:space="preserve">    </w:t>
      </w:r>
      <w:r w:rsidR="009328CF"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основной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:rsidR="0023568B" w:rsidRDefault="005C26DE" w:rsidP="004B4B85">
      <w:pPr>
        <w:pStyle w:val="a3"/>
        <w:tabs>
          <w:tab w:val="left" w:pos="3431"/>
          <w:tab w:val="left" w:pos="8538"/>
        </w:tabs>
        <w:ind w:left="250" w:firstLine="72"/>
        <w:jc w:val="both"/>
      </w:pPr>
      <w:r>
        <w:t xml:space="preserve">    </w:t>
      </w:r>
      <w:r w:rsidR="009328CF">
        <w:t>В ДОУ создана развивающая предметно-пространственная среда для развития речевой и познавательной активности детей. Познавательное и речевое развитие проходит через разнообразные виды детской деятельности: игровую, коммуникативную,</w:t>
      </w:r>
      <w:r w:rsidR="00283AFF">
        <w:t xml:space="preserve"> </w:t>
      </w:r>
      <w:r w:rsidR="009328CF">
        <w:t>познавательно-исследовательскую,</w:t>
      </w:r>
      <w:r w:rsidR="00283AFF">
        <w:t xml:space="preserve"> </w:t>
      </w:r>
      <w:r w:rsidR="009328CF">
        <w:t>художественн</w:t>
      </w:r>
      <w:proofErr w:type="gramStart"/>
      <w:r w:rsidR="009328CF">
        <w:t>о-</w:t>
      </w:r>
      <w:proofErr w:type="gramEnd"/>
      <w:r w:rsidR="009328CF">
        <w:t xml:space="preserve"> эстетическую, творческую, музыкальную,</w:t>
      </w:r>
      <w:r w:rsidR="009328CF">
        <w:rPr>
          <w:spacing w:val="6"/>
        </w:rPr>
        <w:t xml:space="preserve"> </w:t>
      </w:r>
      <w:r w:rsidR="009328CF">
        <w:t>спортивно-оздоровительную.</w:t>
      </w:r>
    </w:p>
    <w:p w:rsidR="0023568B" w:rsidRDefault="005C26DE" w:rsidP="004B4B85">
      <w:pPr>
        <w:pStyle w:val="a3"/>
        <w:spacing w:line="242" w:lineRule="auto"/>
        <w:ind w:left="250"/>
        <w:jc w:val="both"/>
      </w:pPr>
      <w:r>
        <w:t xml:space="preserve">     </w:t>
      </w:r>
      <w:r w:rsidR="009328CF">
        <w:t>В ДОУ имеется музыкально-спортивный зал, спортивная площадка и реализуются следующие формы организации работы по физическому развитию:</w:t>
      </w:r>
    </w:p>
    <w:p w:rsidR="0023568B" w:rsidRDefault="009328CF" w:rsidP="004B4B85">
      <w:pPr>
        <w:pStyle w:val="a5"/>
        <w:numPr>
          <w:ilvl w:val="1"/>
          <w:numId w:val="8"/>
        </w:numPr>
        <w:tabs>
          <w:tab w:val="left" w:pos="1047"/>
        </w:tabs>
        <w:spacing w:line="320" w:lineRule="exact"/>
        <w:ind w:hanging="361"/>
        <w:rPr>
          <w:sz w:val="28"/>
        </w:rPr>
      </w:pPr>
      <w:r>
        <w:rPr>
          <w:sz w:val="28"/>
        </w:rPr>
        <w:t>утренняя</w:t>
      </w:r>
      <w:r>
        <w:rPr>
          <w:spacing w:val="2"/>
          <w:sz w:val="28"/>
        </w:rPr>
        <w:t xml:space="preserve"> </w:t>
      </w:r>
      <w:r>
        <w:rPr>
          <w:sz w:val="28"/>
        </w:rPr>
        <w:t>гимнастика;</w:t>
      </w:r>
    </w:p>
    <w:p w:rsidR="0023568B" w:rsidRDefault="009328CF" w:rsidP="004B4B85">
      <w:pPr>
        <w:pStyle w:val="a5"/>
        <w:numPr>
          <w:ilvl w:val="1"/>
          <w:numId w:val="8"/>
        </w:numPr>
        <w:tabs>
          <w:tab w:val="left" w:pos="1047"/>
        </w:tabs>
        <w:spacing w:before="21"/>
        <w:ind w:hanging="361"/>
        <w:rPr>
          <w:sz w:val="28"/>
        </w:rPr>
      </w:pP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игры;</w:t>
      </w:r>
    </w:p>
    <w:p w:rsidR="0023568B" w:rsidRDefault="009328CF" w:rsidP="004B4B85">
      <w:pPr>
        <w:pStyle w:val="a5"/>
        <w:numPr>
          <w:ilvl w:val="1"/>
          <w:numId w:val="8"/>
        </w:numPr>
        <w:tabs>
          <w:tab w:val="left" w:pos="1047"/>
        </w:tabs>
        <w:spacing w:before="24"/>
        <w:ind w:hanging="361"/>
        <w:rPr>
          <w:sz w:val="28"/>
        </w:rPr>
      </w:pPr>
      <w:r>
        <w:rPr>
          <w:sz w:val="28"/>
        </w:rPr>
        <w:t>гимнастика после дневного</w:t>
      </w:r>
      <w:r>
        <w:rPr>
          <w:spacing w:val="3"/>
          <w:sz w:val="28"/>
        </w:rPr>
        <w:t xml:space="preserve"> </w:t>
      </w:r>
      <w:r>
        <w:rPr>
          <w:sz w:val="28"/>
        </w:rPr>
        <w:t>сна;</w:t>
      </w:r>
    </w:p>
    <w:p w:rsidR="0023568B" w:rsidRDefault="009328CF">
      <w:pPr>
        <w:pStyle w:val="a5"/>
        <w:numPr>
          <w:ilvl w:val="1"/>
          <w:numId w:val="8"/>
        </w:numPr>
        <w:tabs>
          <w:tab w:val="left" w:pos="1047"/>
        </w:tabs>
        <w:spacing w:before="29"/>
        <w:ind w:hanging="361"/>
        <w:rPr>
          <w:sz w:val="28"/>
        </w:rPr>
      </w:pPr>
      <w:r>
        <w:rPr>
          <w:sz w:val="28"/>
        </w:rPr>
        <w:lastRenderedPageBreak/>
        <w:t>физкультурные упражнения на</w:t>
      </w:r>
      <w:r>
        <w:rPr>
          <w:spacing w:val="10"/>
          <w:sz w:val="28"/>
        </w:rPr>
        <w:t xml:space="preserve"> </w:t>
      </w:r>
      <w:r>
        <w:rPr>
          <w:sz w:val="28"/>
        </w:rPr>
        <w:t>прогулке;</w:t>
      </w:r>
    </w:p>
    <w:p w:rsidR="0023568B" w:rsidRDefault="009328CF">
      <w:pPr>
        <w:pStyle w:val="a5"/>
        <w:numPr>
          <w:ilvl w:val="1"/>
          <w:numId w:val="8"/>
        </w:numPr>
        <w:tabs>
          <w:tab w:val="left" w:pos="1047"/>
          <w:tab w:val="left" w:pos="3521"/>
          <w:tab w:val="left" w:pos="4308"/>
          <w:tab w:val="left" w:pos="6063"/>
          <w:tab w:val="left" w:pos="8442"/>
        </w:tabs>
        <w:spacing w:before="23" w:line="261" w:lineRule="auto"/>
        <w:ind w:right="279"/>
        <w:rPr>
          <w:sz w:val="28"/>
        </w:rPr>
      </w:pPr>
      <w:r>
        <w:rPr>
          <w:sz w:val="28"/>
        </w:rPr>
        <w:t>физкультминутки</w:t>
      </w:r>
      <w:r>
        <w:rPr>
          <w:sz w:val="28"/>
        </w:rPr>
        <w:tab/>
        <w:t>при</w:t>
      </w:r>
      <w:r>
        <w:rPr>
          <w:sz w:val="28"/>
        </w:rPr>
        <w:tab/>
        <w:t>проведении</w:t>
      </w:r>
      <w:r>
        <w:rPr>
          <w:sz w:val="28"/>
        </w:rPr>
        <w:tab/>
        <w:t>непосредственно</w:t>
      </w:r>
      <w:r>
        <w:rPr>
          <w:sz w:val="28"/>
        </w:rPr>
        <w:tab/>
      </w:r>
      <w:r>
        <w:rPr>
          <w:w w:val="95"/>
          <w:sz w:val="28"/>
        </w:rPr>
        <w:t xml:space="preserve">образовательной </w:t>
      </w:r>
      <w:r>
        <w:rPr>
          <w:sz w:val="28"/>
        </w:rPr>
        <w:t>деятельности с умственной</w:t>
      </w:r>
      <w:r>
        <w:rPr>
          <w:spacing w:val="7"/>
          <w:sz w:val="28"/>
        </w:rPr>
        <w:t xml:space="preserve"> </w:t>
      </w:r>
      <w:r>
        <w:rPr>
          <w:sz w:val="28"/>
        </w:rPr>
        <w:t>нагрузкой;</w:t>
      </w:r>
    </w:p>
    <w:p w:rsidR="0023568B" w:rsidRDefault="009328CF">
      <w:pPr>
        <w:pStyle w:val="a5"/>
        <w:numPr>
          <w:ilvl w:val="1"/>
          <w:numId w:val="8"/>
        </w:numPr>
        <w:tabs>
          <w:tab w:val="left" w:pos="1047"/>
        </w:tabs>
        <w:spacing w:line="316" w:lineRule="exact"/>
        <w:ind w:hanging="361"/>
        <w:rPr>
          <w:sz w:val="28"/>
        </w:rPr>
      </w:pPr>
      <w:r>
        <w:rPr>
          <w:sz w:val="28"/>
        </w:rPr>
        <w:t>спортивные игры на</w:t>
      </w:r>
      <w:r>
        <w:rPr>
          <w:spacing w:val="3"/>
          <w:sz w:val="28"/>
        </w:rPr>
        <w:t xml:space="preserve"> </w:t>
      </w:r>
      <w:r>
        <w:rPr>
          <w:sz w:val="28"/>
        </w:rPr>
        <w:t>прогулке,</w:t>
      </w:r>
    </w:p>
    <w:p w:rsidR="0023568B" w:rsidRDefault="009328CF">
      <w:pPr>
        <w:pStyle w:val="a5"/>
        <w:numPr>
          <w:ilvl w:val="1"/>
          <w:numId w:val="8"/>
        </w:numPr>
        <w:tabs>
          <w:tab w:val="left" w:pos="1047"/>
        </w:tabs>
        <w:spacing w:before="24"/>
        <w:ind w:hanging="361"/>
        <w:rPr>
          <w:sz w:val="28"/>
        </w:rPr>
      </w:pPr>
      <w:r>
        <w:rPr>
          <w:sz w:val="28"/>
        </w:rPr>
        <w:t>самостоятельная двигательная деятельность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</w:p>
    <w:p w:rsidR="0023568B" w:rsidRPr="00BD4358" w:rsidRDefault="009328CF" w:rsidP="00BD4358">
      <w:pPr>
        <w:pStyle w:val="a5"/>
        <w:numPr>
          <w:ilvl w:val="1"/>
          <w:numId w:val="8"/>
        </w:numPr>
        <w:tabs>
          <w:tab w:val="left" w:pos="1047"/>
        </w:tabs>
        <w:spacing w:before="29"/>
        <w:ind w:hanging="361"/>
        <w:rPr>
          <w:sz w:val="28"/>
        </w:rPr>
      </w:pPr>
      <w:r>
        <w:rPr>
          <w:sz w:val="28"/>
        </w:rPr>
        <w:t>спортивные праздники (в зале, на</w:t>
      </w:r>
      <w:r>
        <w:rPr>
          <w:spacing w:val="6"/>
          <w:sz w:val="28"/>
        </w:rPr>
        <w:t xml:space="preserve"> </w:t>
      </w:r>
      <w:r>
        <w:rPr>
          <w:sz w:val="28"/>
        </w:rPr>
        <w:t>улице)</w:t>
      </w:r>
    </w:p>
    <w:p w:rsidR="0023568B" w:rsidRDefault="009328CF">
      <w:pPr>
        <w:pStyle w:val="a5"/>
        <w:numPr>
          <w:ilvl w:val="1"/>
          <w:numId w:val="8"/>
        </w:numPr>
        <w:tabs>
          <w:tab w:val="left" w:pos="1047"/>
        </w:tabs>
        <w:spacing w:before="34"/>
        <w:ind w:hanging="361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здоровья.</w:t>
      </w:r>
    </w:p>
    <w:p w:rsidR="0023568B" w:rsidRDefault="005C26DE">
      <w:pPr>
        <w:pStyle w:val="a3"/>
        <w:spacing w:before="177"/>
        <w:ind w:left="250" w:right="267"/>
        <w:jc w:val="both"/>
      </w:pPr>
      <w:r>
        <w:t xml:space="preserve">    </w:t>
      </w:r>
      <w:r w:rsidR="009328CF">
        <w:t>Учебный план ДОУ определяет основные образовательные направления, перечень учебных предметов, их распределения по годам обучения с учетом специфики обучения детей и максимально допустимой нагрузки часов при пятидневном посещении.</w:t>
      </w:r>
    </w:p>
    <w:p w:rsidR="0023568B" w:rsidRDefault="009328CF">
      <w:pPr>
        <w:pStyle w:val="a3"/>
        <w:spacing w:before="4" w:line="322" w:lineRule="exact"/>
        <w:ind w:left="250"/>
        <w:jc w:val="both"/>
      </w:pPr>
      <w:r>
        <w:t>В учебном плане выделяются:</w:t>
      </w:r>
    </w:p>
    <w:p w:rsidR="0023568B" w:rsidRDefault="009328CF">
      <w:pPr>
        <w:pStyle w:val="a5"/>
        <w:numPr>
          <w:ilvl w:val="1"/>
          <w:numId w:val="8"/>
        </w:numPr>
        <w:tabs>
          <w:tab w:val="left" w:pos="1062"/>
        </w:tabs>
        <w:spacing w:line="256" w:lineRule="auto"/>
        <w:ind w:left="1061" w:right="1087"/>
        <w:rPr>
          <w:sz w:val="28"/>
        </w:rPr>
      </w:pPr>
      <w:r>
        <w:rPr>
          <w:sz w:val="28"/>
        </w:rPr>
        <w:t>основная обязательная образовательная деятельность, обеспечивающая 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ФГОС;</w:t>
      </w:r>
    </w:p>
    <w:p w:rsidR="0023568B" w:rsidRDefault="009328CF">
      <w:pPr>
        <w:pStyle w:val="a5"/>
        <w:numPr>
          <w:ilvl w:val="1"/>
          <w:numId w:val="8"/>
        </w:numPr>
        <w:tabs>
          <w:tab w:val="left" w:pos="1062"/>
        </w:tabs>
        <w:spacing w:before="2" w:line="261" w:lineRule="auto"/>
        <w:ind w:left="1061" w:right="599"/>
        <w:rPr>
          <w:sz w:val="28"/>
        </w:rPr>
      </w:pPr>
      <w:r>
        <w:rPr>
          <w:sz w:val="28"/>
        </w:rPr>
        <w:t>дополнительные совместные мероприятия педагога с детьми,</w:t>
      </w:r>
      <w:r>
        <w:rPr>
          <w:spacing w:val="-45"/>
          <w:sz w:val="28"/>
        </w:rPr>
        <w:t xml:space="preserve"> </w:t>
      </w:r>
      <w:r>
        <w:rPr>
          <w:sz w:val="28"/>
        </w:rPr>
        <w:t>позволяющие более полно реализовать вариативное обучение и усилить дошкольный компонент.</w:t>
      </w:r>
    </w:p>
    <w:p w:rsidR="0023568B" w:rsidRDefault="005C26DE">
      <w:pPr>
        <w:pStyle w:val="a3"/>
        <w:spacing w:before="191"/>
        <w:ind w:left="250" w:right="269"/>
        <w:jc w:val="both"/>
      </w:pPr>
      <w:r>
        <w:t xml:space="preserve">     </w:t>
      </w:r>
      <w:proofErr w:type="gramStart"/>
      <w:r w:rsidR="00BD4358">
        <w:t>Учебный план МБДОУ д/с «Золотая рыбка</w:t>
      </w:r>
      <w:r w:rsidR="009328CF">
        <w:t xml:space="preserve">» составлен в соответствии с основной образовательной программой ДОУ с учетом основной общеобразовательной программы дошкольного образования «От рождения до школы» под ред. Н. Е. </w:t>
      </w:r>
      <w:proofErr w:type="spellStart"/>
      <w:r w:rsidR="009328CF">
        <w:t>Вераксы</w:t>
      </w:r>
      <w:proofErr w:type="spellEnd"/>
      <w:r w:rsidR="009328CF">
        <w:t>, Т. С. Комаровой, М. А. Васильевой.</w:t>
      </w:r>
      <w:proofErr w:type="gramEnd"/>
    </w:p>
    <w:p w:rsidR="0023568B" w:rsidRDefault="009328CF">
      <w:pPr>
        <w:pStyle w:val="21"/>
        <w:spacing w:before="3"/>
      </w:pPr>
      <w:r>
        <w:t>Используем следующие педагогические технологии:</w:t>
      </w:r>
    </w:p>
    <w:p w:rsidR="0023568B" w:rsidRDefault="009328CF">
      <w:pPr>
        <w:pStyle w:val="a5"/>
        <w:numPr>
          <w:ilvl w:val="0"/>
          <w:numId w:val="5"/>
        </w:numPr>
        <w:tabs>
          <w:tab w:val="left" w:pos="601"/>
        </w:tabs>
        <w:spacing w:before="65" w:line="322" w:lineRule="exact"/>
        <w:rPr>
          <w:sz w:val="28"/>
        </w:rPr>
      </w:pPr>
      <w:r>
        <w:rPr>
          <w:sz w:val="28"/>
        </w:rPr>
        <w:t>проектный метод</w:t>
      </w:r>
    </w:p>
    <w:p w:rsidR="0023568B" w:rsidRDefault="009328CF">
      <w:pPr>
        <w:pStyle w:val="a5"/>
        <w:numPr>
          <w:ilvl w:val="0"/>
          <w:numId w:val="5"/>
        </w:numPr>
        <w:tabs>
          <w:tab w:val="left" w:pos="601"/>
        </w:tabs>
        <w:spacing w:line="322" w:lineRule="exact"/>
        <w:rPr>
          <w:sz w:val="28"/>
        </w:rPr>
      </w:pPr>
      <w:r>
        <w:rPr>
          <w:sz w:val="28"/>
        </w:rPr>
        <w:t>интегрированный</w:t>
      </w:r>
      <w:r>
        <w:rPr>
          <w:spacing w:val="2"/>
          <w:sz w:val="28"/>
        </w:rPr>
        <w:t xml:space="preserve"> </w:t>
      </w:r>
      <w:r>
        <w:rPr>
          <w:sz w:val="28"/>
        </w:rPr>
        <w:t>подход</w:t>
      </w:r>
    </w:p>
    <w:p w:rsidR="0023568B" w:rsidRDefault="009328CF">
      <w:pPr>
        <w:pStyle w:val="a5"/>
        <w:numPr>
          <w:ilvl w:val="0"/>
          <w:numId w:val="5"/>
        </w:numPr>
        <w:tabs>
          <w:tab w:val="left" w:pos="601"/>
        </w:tabs>
        <w:spacing w:line="322" w:lineRule="exact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6"/>
          <w:sz w:val="28"/>
        </w:rPr>
        <w:t xml:space="preserve"> </w:t>
      </w:r>
      <w:r>
        <w:rPr>
          <w:sz w:val="28"/>
        </w:rPr>
        <w:t>технологии.</w:t>
      </w:r>
    </w:p>
    <w:p w:rsidR="0023568B" w:rsidRDefault="009328CF">
      <w:pPr>
        <w:pStyle w:val="a3"/>
        <w:ind w:left="250" w:right="258"/>
        <w:jc w:val="both"/>
      </w:pPr>
      <w:r>
        <w:t>Дошкольное образовательное учреждение поддерживает прочные отношения с социальными учреждениями. Со всеми партнёрами заключены договоры о сотрудничестве.</w:t>
      </w:r>
    </w:p>
    <w:p w:rsidR="00BD4358" w:rsidRDefault="00BD4358">
      <w:pPr>
        <w:pStyle w:val="a3"/>
        <w:ind w:left="250" w:right="258"/>
        <w:jc w:val="both"/>
      </w:pPr>
      <w:r>
        <w:rPr>
          <w:b/>
          <w:noProof/>
          <w:lang w:bidi="ar-SA"/>
        </w:rPr>
        <w:lastRenderedPageBreak/>
        <w:drawing>
          <wp:inline distT="0" distB="0" distL="0" distR="0" wp14:anchorId="52E0D64D" wp14:editId="168A2530">
            <wp:extent cx="5835015" cy="4072890"/>
            <wp:effectExtent l="76200" t="57150" r="0" b="99060"/>
            <wp:docPr id="8" name="Схема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23568B" w:rsidRDefault="005C26DE">
      <w:pPr>
        <w:pStyle w:val="a3"/>
        <w:ind w:left="250" w:right="264" w:firstLine="72"/>
        <w:jc w:val="both"/>
      </w:pPr>
      <w:r>
        <w:t xml:space="preserve">   </w:t>
      </w:r>
      <w:r w:rsidR="009328CF">
        <w:t>Дошкольное учреждение осуществля</w:t>
      </w:r>
      <w:r w:rsidR="00BD4358">
        <w:t>ет преемственность с МБОУ СОШ №3</w:t>
      </w:r>
      <w:r w:rsidR="009328CF">
        <w:t>.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23568B" w:rsidRDefault="009328CF">
      <w:pPr>
        <w:pStyle w:val="a5"/>
        <w:numPr>
          <w:ilvl w:val="0"/>
          <w:numId w:val="5"/>
        </w:numPr>
        <w:tabs>
          <w:tab w:val="left" w:pos="601"/>
        </w:tabs>
        <w:spacing w:before="3" w:line="322" w:lineRule="exact"/>
        <w:jc w:val="both"/>
        <w:rPr>
          <w:sz w:val="28"/>
        </w:rPr>
      </w:pPr>
      <w:r>
        <w:rPr>
          <w:sz w:val="28"/>
        </w:rPr>
        <w:t>Отслеживалась адаптация выпускников детского</w:t>
      </w:r>
      <w:r>
        <w:rPr>
          <w:spacing w:val="-1"/>
          <w:sz w:val="28"/>
        </w:rPr>
        <w:t xml:space="preserve"> </w:t>
      </w:r>
      <w:r>
        <w:rPr>
          <w:spacing w:val="2"/>
          <w:sz w:val="28"/>
        </w:rPr>
        <w:t>сада.</w:t>
      </w:r>
    </w:p>
    <w:p w:rsidR="0023568B" w:rsidRDefault="009328CF">
      <w:pPr>
        <w:pStyle w:val="a5"/>
        <w:numPr>
          <w:ilvl w:val="0"/>
          <w:numId w:val="5"/>
        </w:numPr>
        <w:tabs>
          <w:tab w:val="left" w:pos="601"/>
        </w:tabs>
        <w:spacing w:line="322" w:lineRule="exact"/>
        <w:jc w:val="both"/>
        <w:rPr>
          <w:sz w:val="28"/>
        </w:rPr>
      </w:pPr>
      <w:r>
        <w:rPr>
          <w:sz w:val="28"/>
        </w:rPr>
        <w:t>Проводилась диагностика готовности детей к</w:t>
      </w:r>
      <w:r>
        <w:rPr>
          <w:spacing w:val="6"/>
          <w:sz w:val="28"/>
        </w:rPr>
        <w:t xml:space="preserve"> </w:t>
      </w:r>
      <w:r>
        <w:rPr>
          <w:sz w:val="28"/>
        </w:rPr>
        <w:t>школе.</w:t>
      </w:r>
    </w:p>
    <w:p w:rsidR="0023568B" w:rsidRDefault="009328CF">
      <w:pPr>
        <w:pStyle w:val="a5"/>
        <w:numPr>
          <w:ilvl w:val="0"/>
          <w:numId w:val="5"/>
        </w:numPr>
        <w:tabs>
          <w:tab w:val="left" w:pos="601"/>
        </w:tabs>
        <w:jc w:val="both"/>
        <w:rPr>
          <w:sz w:val="28"/>
        </w:rPr>
      </w:pPr>
      <w:r>
        <w:rPr>
          <w:sz w:val="28"/>
        </w:rPr>
        <w:t>Экскурсии 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23568B" w:rsidRDefault="0023568B">
      <w:pPr>
        <w:pStyle w:val="a3"/>
        <w:spacing w:before="9"/>
        <w:rPr>
          <w:sz w:val="23"/>
        </w:rPr>
      </w:pPr>
    </w:p>
    <w:p w:rsidR="0023568B" w:rsidRDefault="009328CF">
      <w:pPr>
        <w:pStyle w:val="a3"/>
        <w:ind w:left="250" w:right="268" w:firstLine="604"/>
        <w:jc w:val="both"/>
      </w:pPr>
      <w:proofErr w:type="spellStart"/>
      <w:r>
        <w:t>Воспитательно</w:t>
      </w:r>
      <w:proofErr w:type="spellEnd"/>
      <w:r>
        <w:t>-образовательный проце</w:t>
      </w:r>
      <w:proofErr w:type="gramStart"/>
      <w:r>
        <w:t>сс стр</w:t>
      </w:r>
      <w:proofErr w:type="gramEnd"/>
      <w:r>
        <w:t>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23568B" w:rsidRDefault="009328CF">
      <w:pPr>
        <w:pStyle w:val="a3"/>
        <w:spacing w:before="3"/>
        <w:ind w:left="250" w:right="266" w:firstLine="542"/>
        <w:jc w:val="both"/>
      </w:pPr>
      <w:r>
        <w:t xml:space="preserve">Планируя и осуществляя </w:t>
      </w:r>
      <w:proofErr w:type="spellStart"/>
      <w:r>
        <w:t>воспитательно</w:t>
      </w:r>
      <w:proofErr w:type="spellEnd"/>
      <w:r>
        <w:t>-образовательный процесс, педагогический коллектив опирается на нормативные документы:</w:t>
      </w:r>
    </w:p>
    <w:p w:rsidR="0023568B" w:rsidRDefault="009328CF">
      <w:pPr>
        <w:pStyle w:val="a5"/>
        <w:numPr>
          <w:ilvl w:val="1"/>
          <w:numId w:val="5"/>
        </w:numPr>
        <w:tabs>
          <w:tab w:val="left" w:pos="1662"/>
        </w:tabs>
        <w:spacing w:line="321" w:lineRule="exact"/>
        <w:ind w:left="1661"/>
        <w:jc w:val="both"/>
        <w:rPr>
          <w:sz w:val="28"/>
        </w:rPr>
      </w:pPr>
      <w:r>
        <w:rPr>
          <w:sz w:val="28"/>
        </w:rPr>
        <w:t>Федеральный закон от 29.12.2012 г. № 27Э-ФЗ «Об образовании в</w:t>
      </w:r>
      <w:r>
        <w:rPr>
          <w:spacing w:val="-6"/>
          <w:sz w:val="28"/>
        </w:rPr>
        <w:t xml:space="preserve"> </w:t>
      </w:r>
      <w:r>
        <w:rPr>
          <w:sz w:val="28"/>
        </w:rPr>
        <w:t>РФ»</w:t>
      </w:r>
    </w:p>
    <w:p w:rsidR="0023568B" w:rsidRDefault="009328CF">
      <w:pPr>
        <w:pStyle w:val="a5"/>
        <w:numPr>
          <w:ilvl w:val="2"/>
          <w:numId w:val="5"/>
        </w:numPr>
        <w:tabs>
          <w:tab w:val="left" w:pos="1667"/>
        </w:tabs>
        <w:ind w:right="270" w:firstLine="989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17.10.2013 г. №1155 «Об утверждении Федерального государственного образовательного стандарта дошкольного образования».</w:t>
      </w:r>
    </w:p>
    <w:p w:rsidR="001F11B4" w:rsidRDefault="00CC3557" w:rsidP="00CC3557">
      <w:pPr>
        <w:pStyle w:val="a5"/>
        <w:numPr>
          <w:ilvl w:val="2"/>
          <w:numId w:val="5"/>
        </w:numPr>
        <w:tabs>
          <w:tab w:val="left" w:pos="1667"/>
        </w:tabs>
        <w:ind w:right="270"/>
        <w:jc w:val="both"/>
        <w:rPr>
          <w:sz w:val="28"/>
        </w:rPr>
      </w:pPr>
      <w:r w:rsidRPr="00CC3557">
        <w:rPr>
          <w:sz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A5ECC" w:rsidRDefault="009328CF" w:rsidP="00D57FB1">
      <w:pPr>
        <w:pStyle w:val="a3"/>
        <w:spacing w:before="3"/>
        <w:ind w:left="250" w:right="271" w:firstLine="542"/>
        <w:jc w:val="both"/>
      </w:pPr>
      <w: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</w:t>
      </w:r>
      <w:r>
        <w:lastRenderedPageBreak/>
        <w:t>занимает не менее 50% общего времени, отведенного на НОД.</w:t>
      </w:r>
    </w:p>
    <w:p w:rsidR="004A5ECC" w:rsidRDefault="009328CF" w:rsidP="00D57FB1">
      <w:pPr>
        <w:pStyle w:val="a3"/>
        <w:ind w:left="250" w:right="270" w:firstLine="542"/>
        <w:jc w:val="both"/>
      </w:pPr>
      <w:r>
        <w:t>Основной формой работы в возрастных группах является занимательная деятельность:</w:t>
      </w:r>
      <w:r w:rsidR="00B2133A">
        <w:t xml:space="preserve"> </w:t>
      </w:r>
      <w:r>
        <w:t>дидактические игры, игровые ситуации, экспериментирование, проектная деятельность, беседы и др.</w:t>
      </w:r>
    </w:p>
    <w:p w:rsidR="004A5ECC" w:rsidRDefault="009328CF" w:rsidP="00D57FB1">
      <w:pPr>
        <w:pStyle w:val="a3"/>
        <w:ind w:left="250" w:right="276" w:firstLine="542"/>
        <w:jc w:val="both"/>
      </w:pPr>
      <w:r>
        <w:t>Продолжительность учебного года с сентября по май. В середине учебного года в январе устанавливаются недельные каникулы. Во время каникул планируются занятия физического и художественно-эстетического направлений.</w:t>
      </w:r>
    </w:p>
    <w:p w:rsidR="0023568B" w:rsidRDefault="009328CF">
      <w:pPr>
        <w:pStyle w:val="a3"/>
        <w:spacing w:line="242" w:lineRule="auto"/>
        <w:ind w:left="250" w:right="271" w:firstLine="542"/>
        <w:jc w:val="both"/>
      </w:pPr>
      <w: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>
        <w:t>воспитательно</w:t>
      </w:r>
      <w:proofErr w:type="spellEnd"/>
      <w:r w:rsidR="00507B27">
        <w:t xml:space="preserve"> </w:t>
      </w:r>
      <w:r>
        <w:t>- образовательного процесса:</w:t>
      </w:r>
    </w:p>
    <w:tbl>
      <w:tblPr>
        <w:tblStyle w:val="-11"/>
        <w:tblpPr w:leftFromText="180" w:rightFromText="180" w:vertAnchor="text" w:horzAnchor="margin" w:tblpY="121"/>
        <w:tblW w:w="4948" w:type="pct"/>
        <w:tblLayout w:type="fixed"/>
        <w:tblLook w:val="01E0" w:firstRow="1" w:lastRow="1" w:firstColumn="1" w:lastColumn="1" w:noHBand="0" w:noVBand="0"/>
      </w:tblPr>
      <w:tblGrid>
        <w:gridCol w:w="2801"/>
        <w:gridCol w:w="2554"/>
        <w:gridCol w:w="2407"/>
        <w:gridCol w:w="2552"/>
      </w:tblGrid>
      <w:tr w:rsidR="00507B27" w:rsidTr="00512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pct"/>
            <w:gridSpan w:val="2"/>
          </w:tcPr>
          <w:p w:rsidR="00512C6A" w:rsidRPr="00507B27" w:rsidRDefault="00512C6A" w:rsidP="00512C6A">
            <w:pPr>
              <w:pStyle w:val="TableParagraph"/>
              <w:spacing w:line="317" w:lineRule="exact"/>
              <w:ind w:left="110"/>
              <w:rPr>
                <w:rFonts w:ascii="Cambria" w:hAnsi="Cambria"/>
                <w:b w:val="0"/>
                <w:sz w:val="28"/>
              </w:rPr>
            </w:pPr>
            <w:r w:rsidRPr="00507B27">
              <w:rPr>
                <w:rFonts w:ascii="Cambria" w:hAnsi="Cambria"/>
                <w:b w:val="0"/>
                <w:sz w:val="28"/>
              </w:rPr>
              <w:t>Совместная деятельность детей и</w:t>
            </w:r>
          </w:p>
          <w:p w:rsidR="00512C6A" w:rsidRPr="00507B27" w:rsidRDefault="00512C6A" w:rsidP="00512C6A">
            <w:pPr>
              <w:pStyle w:val="TableParagraph"/>
              <w:spacing w:line="319" w:lineRule="exact"/>
              <w:ind w:left="110"/>
              <w:rPr>
                <w:rFonts w:ascii="Cambria" w:hAnsi="Cambria"/>
                <w:b w:val="0"/>
                <w:sz w:val="28"/>
              </w:rPr>
            </w:pPr>
            <w:r w:rsidRPr="00507B27">
              <w:rPr>
                <w:rFonts w:ascii="Cambria" w:hAnsi="Cambria"/>
                <w:b w:val="0"/>
                <w:sz w:val="28"/>
              </w:rPr>
              <w:t>взрослого.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  <w:vMerge w:val="restart"/>
          </w:tcPr>
          <w:p w:rsidR="00512C6A" w:rsidRPr="00507B27" w:rsidRDefault="00512C6A" w:rsidP="00512C6A">
            <w:pPr>
              <w:pStyle w:val="TableParagraph"/>
              <w:ind w:left="110"/>
              <w:rPr>
                <w:rFonts w:ascii="Cambria" w:hAnsi="Cambria"/>
                <w:b w:val="0"/>
                <w:sz w:val="28"/>
              </w:rPr>
            </w:pPr>
            <w:r w:rsidRPr="00507B27">
              <w:rPr>
                <w:rFonts w:ascii="Cambria" w:hAnsi="Cambria"/>
                <w:b w:val="0"/>
                <w:w w:val="95"/>
                <w:sz w:val="28"/>
              </w:rPr>
              <w:t xml:space="preserve">Самостоятельная </w:t>
            </w:r>
            <w:r w:rsidRPr="00507B27">
              <w:rPr>
                <w:rFonts w:ascii="Cambria" w:hAnsi="Cambria"/>
                <w:b w:val="0"/>
                <w:sz w:val="28"/>
              </w:rPr>
              <w:t>деятельность детей.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7" w:type="pct"/>
            <w:vMerge w:val="restart"/>
          </w:tcPr>
          <w:p w:rsidR="00512C6A" w:rsidRPr="00507B27" w:rsidRDefault="00512C6A" w:rsidP="00512C6A">
            <w:pPr>
              <w:pStyle w:val="TableParagraph"/>
              <w:spacing w:line="237" w:lineRule="auto"/>
              <w:ind w:left="111" w:right="88"/>
              <w:rPr>
                <w:rFonts w:ascii="Cambria" w:hAnsi="Cambria"/>
                <w:b w:val="0"/>
                <w:sz w:val="28"/>
              </w:rPr>
            </w:pPr>
            <w:r w:rsidRPr="00507B27">
              <w:rPr>
                <w:rFonts w:ascii="Cambria" w:hAnsi="Cambria"/>
                <w:b w:val="0"/>
                <w:w w:val="95"/>
                <w:sz w:val="28"/>
              </w:rPr>
              <w:t xml:space="preserve">Взаимодействие </w:t>
            </w:r>
            <w:proofErr w:type="gramStart"/>
            <w:r w:rsidRPr="00507B27">
              <w:rPr>
                <w:rFonts w:ascii="Cambria" w:hAnsi="Cambria"/>
                <w:b w:val="0"/>
                <w:sz w:val="28"/>
              </w:rPr>
              <w:t>с</w:t>
            </w:r>
            <w:proofErr w:type="gramEnd"/>
          </w:p>
          <w:p w:rsidR="00512C6A" w:rsidRPr="00507B27" w:rsidRDefault="00512C6A" w:rsidP="00512C6A">
            <w:pPr>
              <w:pStyle w:val="TableParagraph"/>
              <w:ind w:left="111" w:right="88"/>
              <w:rPr>
                <w:rFonts w:ascii="Cambria" w:hAnsi="Cambria"/>
                <w:b w:val="0"/>
                <w:sz w:val="28"/>
              </w:rPr>
            </w:pPr>
            <w:r w:rsidRPr="00507B27">
              <w:rPr>
                <w:rFonts w:ascii="Cambria" w:hAnsi="Cambria"/>
                <w:b w:val="0"/>
                <w:sz w:val="28"/>
              </w:rPr>
              <w:t xml:space="preserve">семьей, </w:t>
            </w:r>
            <w:r w:rsidRPr="00507B27">
              <w:rPr>
                <w:rFonts w:ascii="Cambria" w:hAnsi="Cambria"/>
                <w:b w:val="0"/>
                <w:w w:val="95"/>
                <w:sz w:val="28"/>
              </w:rPr>
              <w:t xml:space="preserve">социальными </w:t>
            </w:r>
            <w:r w:rsidRPr="00507B27">
              <w:rPr>
                <w:rFonts w:ascii="Cambria" w:hAnsi="Cambria"/>
                <w:b w:val="0"/>
                <w:sz w:val="28"/>
              </w:rPr>
              <w:t>партнерами.</w:t>
            </w:r>
          </w:p>
        </w:tc>
      </w:tr>
      <w:tr w:rsidR="00512C6A" w:rsidTr="00512C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:rsidR="00512C6A" w:rsidRPr="00507B27" w:rsidRDefault="00512C6A" w:rsidP="00512C6A">
            <w:pPr>
              <w:pStyle w:val="TableParagraph"/>
              <w:ind w:left="110"/>
              <w:rPr>
                <w:rFonts w:ascii="Cambria" w:hAnsi="Cambria"/>
                <w:b w:val="0"/>
                <w:sz w:val="28"/>
              </w:rPr>
            </w:pPr>
            <w:r w:rsidRPr="00507B27">
              <w:rPr>
                <w:rFonts w:ascii="Cambria" w:hAnsi="Cambria"/>
                <w:b w:val="0"/>
                <w:w w:val="95"/>
                <w:sz w:val="28"/>
              </w:rPr>
              <w:t xml:space="preserve">Непосредственная </w:t>
            </w:r>
            <w:r w:rsidRPr="00507B27">
              <w:rPr>
                <w:rFonts w:ascii="Cambria" w:hAnsi="Cambria"/>
                <w:b w:val="0"/>
                <w:sz w:val="28"/>
              </w:rPr>
              <w:t>образовательная деятельность.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8" w:type="pct"/>
          </w:tcPr>
          <w:p w:rsidR="00512C6A" w:rsidRPr="00507B27" w:rsidRDefault="00512C6A" w:rsidP="00512C6A">
            <w:pPr>
              <w:pStyle w:val="TableParagraph"/>
              <w:spacing w:line="306" w:lineRule="exact"/>
              <w:ind w:left="110"/>
              <w:rPr>
                <w:b w:val="0"/>
                <w:sz w:val="28"/>
              </w:rPr>
            </w:pPr>
            <w:r w:rsidRPr="00507B27">
              <w:rPr>
                <w:b w:val="0"/>
                <w:sz w:val="28"/>
              </w:rPr>
              <w:t>Образовательная</w:t>
            </w:r>
          </w:p>
          <w:p w:rsidR="00512C6A" w:rsidRPr="00507B27" w:rsidRDefault="00512C6A" w:rsidP="00512C6A">
            <w:pPr>
              <w:pStyle w:val="TableParagraph"/>
              <w:ind w:left="110"/>
              <w:rPr>
                <w:b w:val="0"/>
                <w:sz w:val="28"/>
              </w:rPr>
            </w:pPr>
            <w:r w:rsidRPr="00507B27">
              <w:rPr>
                <w:b w:val="0"/>
                <w:sz w:val="28"/>
              </w:rPr>
              <w:t xml:space="preserve">деятельность в </w:t>
            </w:r>
            <w:proofErr w:type="gramStart"/>
            <w:r w:rsidRPr="00507B27">
              <w:rPr>
                <w:b w:val="0"/>
                <w:sz w:val="28"/>
              </w:rPr>
              <w:t>режимных</w:t>
            </w:r>
            <w:proofErr w:type="gramEnd"/>
          </w:p>
          <w:p w:rsidR="00512C6A" w:rsidRPr="00507B27" w:rsidRDefault="00512C6A" w:rsidP="00512C6A">
            <w:pPr>
              <w:pStyle w:val="TableParagraph"/>
              <w:spacing w:line="321" w:lineRule="exact"/>
              <w:ind w:left="110"/>
              <w:rPr>
                <w:b w:val="0"/>
                <w:sz w:val="28"/>
              </w:rPr>
            </w:pPr>
            <w:proofErr w:type="gramStart"/>
            <w:r w:rsidRPr="00507B27">
              <w:rPr>
                <w:b w:val="0"/>
                <w:sz w:val="28"/>
              </w:rPr>
              <w:t>моментах</w:t>
            </w:r>
            <w:proofErr w:type="gramEnd"/>
          </w:p>
        </w:tc>
        <w:tc>
          <w:tcPr>
            <w:tcW w:w="1167" w:type="pct"/>
            <w:vMerge/>
          </w:tcPr>
          <w:p w:rsidR="00512C6A" w:rsidRDefault="00512C6A" w:rsidP="00512C6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7" w:type="pct"/>
            <w:vMerge/>
          </w:tcPr>
          <w:p w:rsidR="00512C6A" w:rsidRDefault="00512C6A" w:rsidP="00512C6A">
            <w:pPr>
              <w:rPr>
                <w:sz w:val="2"/>
                <w:szCs w:val="2"/>
              </w:rPr>
            </w:pPr>
          </w:p>
        </w:tc>
      </w:tr>
    </w:tbl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spacing w:before="4"/>
        <w:rPr>
          <w:sz w:val="20"/>
        </w:rPr>
      </w:pPr>
    </w:p>
    <w:p w:rsidR="0023568B" w:rsidRDefault="000017DD" w:rsidP="00507B27">
      <w:pPr>
        <w:pStyle w:val="a3"/>
        <w:spacing w:before="1"/>
      </w:pPr>
      <w:r>
        <w:t xml:space="preserve">           </w:t>
      </w:r>
      <w:r w:rsidR="009328CF">
        <w:t>Домашние задания воспитанникам ДОУ не задаёт.</w:t>
      </w:r>
    </w:p>
    <w:p w:rsidR="0023568B" w:rsidRDefault="009328CF">
      <w:pPr>
        <w:pStyle w:val="a3"/>
        <w:ind w:left="250" w:right="275"/>
        <w:jc w:val="both"/>
      </w:pPr>
      <w:r>
        <w:t>Дополнительное образование детей в ДОУ вменено в виде кружковой деятельности. Учебной перегрузки нет.</w:t>
      </w:r>
    </w:p>
    <w:p w:rsidR="0023568B" w:rsidRDefault="00B2133A">
      <w:pPr>
        <w:pStyle w:val="a3"/>
        <w:ind w:left="250" w:right="259"/>
        <w:jc w:val="both"/>
      </w:pPr>
      <w:r>
        <w:t xml:space="preserve">   </w:t>
      </w:r>
      <w:r w:rsidR="009328CF">
        <w:t>С целью создания условий для развития творческих способностей детей в дошкольном образовательном учреждении ежегодно организуются конкурсы, выставки. Результатом работы с такими детьми является ежегодное участие в муниципальных, региональных, всероссийских конкурсах.</w:t>
      </w:r>
    </w:p>
    <w:p w:rsidR="0023568B" w:rsidRDefault="009328CF">
      <w:pPr>
        <w:pStyle w:val="a3"/>
        <w:ind w:left="250" w:right="271"/>
        <w:jc w:val="both"/>
      </w:pPr>
      <w: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23568B" w:rsidRDefault="009328CF">
      <w:pPr>
        <w:pStyle w:val="a3"/>
        <w:spacing w:before="1"/>
        <w:ind w:left="250" w:right="266"/>
        <w:jc w:val="both"/>
      </w:pPr>
      <w:r>
        <w:t>Взаимодействие с родителями коллектив ДОУ строит на принципе сотрудничества. При этом решаются приоритетные задачи:</w:t>
      </w:r>
    </w:p>
    <w:p w:rsidR="0023568B" w:rsidRDefault="009328CF">
      <w:pPr>
        <w:pStyle w:val="a5"/>
        <w:numPr>
          <w:ilvl w:val="1"/>
          <w:numId w:val="5"/>
        </w:numPr>
        <w:tabs>
          <w:tab w:val="left" w:pos="1657"/>
        </w:tabs>
        <w:ind w:left="1657" w:right="275" w:hanging="356"/>
        <w:jc w:val="both"/>
        <w:rPr>
          <w:sz w:val="28"/>
        </w:rPr>
      </w:pPr>
      <w:r>
        <w:rPr>
          <w:sz w:val="28"/>
        </w:rPr>
        <w:t>повышение педагогической культуры родителей; приобщение родителей к участию в жизни детского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сада;</w:t>
      </w:r>
    </w:p>
    <w:p w:rsidR="0023568B" w:rsidRDefault="009328CF">
      <w:pPr>
        <w:pStyle w:val="a5"/>
        <w:numPr>
          <w:ilvl w:val="1"/>
          <w:numId w:val="5"/>
        </w:numPr>
        <w:tabs>
          <w:tab w:val="left" w:pos="1657"/>
        </w:tabs>
        <w:ind w:left="1657" w:right="282" w:hanging="356"/>
        <w:jc w:val="both"/>
        <w:rPr>
          <w:sz w:val="28"/>
        </w:rPr>
      </w:pPr>
      <w:r>
        <w:rPr>
          <w:sz w:val="28"/>
        </w:rPr>
        <w:t>изучение семьи и установление контактов с ее членами для согласования воспитательных воздействий на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23568B" w:rsidRDefault="009328CF">
      <w:pPr>
        <w:pStyle w:val="a3"/>
        <w:spacing w:line="321" w:lineRule="exact"/>
        <w:ind w:left="250"/>
        <w:jc w:val="both"/>
      </w:pPr>
      <w:r>
        <w:t>Для решения этих задач используются различные формы работы:</w:t>
      </w:r>
    </w:p>
    <w:p w:rsidR="0023568B" w:rsidRDefault="009328CF">
      <w:pPr>
        <w:pStyle w:val="a5"/>
        <w:numPr>
          <w:ilvl w:val="0"/>
          <w:numId w:val="4"/>
        </w:numPr>
        <w:tabs>
          <w:tab w:val="left" w:pos="1273"/>
        </w:tabs>
        <w:rPr>
          <w:sz w:val="28"/>
        </w:rPr>
      </w:pPr>
      <w:r>
        <w:rPr>
          <w:sz w:val="28"/>
        </w:rPr>
        <w:t>анкетирование;</w:t>
      </w:r>
    </w:p>
    <w:p w:rsidR="0023568B" w:rsidRDefault="009328CF">
      <w:pPr>
        <w:pStyle w:val="a5"/>
        <w:numPr>
          <w:ilvl w:val="0"/>
          <w:numId w:val="4"/>
        </w:numPr>
        <w:tabs>
          <w:tab w:val="left" w:pos="1273"/>
        </w:tabs>
        <w:spacing w:before="27"/>
        <w:rPr>
          <w:sz w:val="28"/>
        </w:rPr>
      </w:pPr>
      <w:r>
        <w:rPr>
          <w:sz w:val="28"/>
        </w:rPr>
        <w:t>наглядная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информация;</w:t>
      </w:r>
    </w:p>
    <w:p w:rsidR="0023568B" w:rsidRDefault="009328CF">
      <w:pPr>
        <w:pStyle w:val="a5"/>
        <w:numPr>
          <w:ilvl w:val="0"/>
          <w:numId w:val="4"/>
        </w:numPr>
        <w:tabs>
          <w:tab w:val="left" w:pos="1273"/>
        </w:tabs>
        <w:spacing w:before="24"/>
        <w:rPr>
          <w:sz w:val="28"/>
        </w:rPr>
      </w:pPr>
      <w:r>
        <w:rPr>
          <w:sz w:val="28"/>
        </w:rPr>
        <w:t>выставки 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23568B" w:rsidRDefault="009328CF">
      <w:pPr>
        <w:pStyle w:val="a5"/>
        <w:numPr>
          <w:ilvl w:val="0"/>
          <w:numId w:val="4"/>
        </w:numPr>
        <w:tabs>
          <w:tab w:val="left" w:pos="1273"/>
        </w:tabs>
        <w:spacing w:before="23"/>
        <w:rPr>
          <w:sz w:val="28"/>
        </w:rPr>
      </w:pPr>
      <w:r>
        <w:rPr>
          <w:sz w:val="28"/>
        </w:rPr>
        <w:t>групповые родительские собрания,</w:t>
      </w:r>
      <w:r>
        <w:rPr>
          <w:spacing w:val="5"/>
          <w:sz w:val="28"/>
        </w:rPr>
        <w:t xml:space="preserve"> </w:t>
      </w:r>
      <w:r>
        <w:rPr>
          <w:sz w:val="28"/>
        </w:rPr>
        <w:t>консультации;</w:t>
      </w:r>
    </w:p>
    <w:p w:rsidR="0023568B" w:rsidRDefault="009328CF">
      <w:pPr>
        <w:pStyle w:val="a5"/>
        <w:numPr>
          <w:ilvl w:val="0"/>
          <w:numId w:val="4"/>
        </w:numPr>
        <w:tabs>
          <w:tab w:val="left" w:pos="1273"/>
        </w:tabs>
        <w:spacing w:before="29"/>
        <w:rPr>
          <w:sz w:val="28"/>
        </w:rPr>
      </w:pPr>
      <w:r>
        <w:rPr>
          <w:sz w:val="28"/>
        </w:rPr>
        <w:t>проведение совместных мероприятий для детей 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родителей;</w:t>
      </w:r>
    </w:p>
    <w:p w:rsidR="0023568B" w:rsidRDefault="009328CF">
      <w:pPr>
        <w:pStyle w:val="a5"/>
        <w:numPr>
          <w:ilvl w:val="0"/>
          <w:numId w:val="4"/>
        </w:numPr>
        <w:tabs>
          <w:tab w:val="left" w:pos="1273"/>
        </w:tabs>
        <w:spacing w:before="24"/>
        <w:rPr>
          <w:sz w:val="28"/>
        </w:rPr>
      </w:pPr>
      <w:r>
        <w:rPr>
          <w:sz w:val="28"/>
        </w:rPr>
        <w:t>посещение открытых мероприятий и участие в</w:t>
      </w:r>
      <w:r>
        <w:rPr>
          <w:spacing w:val="4"/>
          <w:sz w:val="28"/>
        </w:rPr>
        <w:t xml:space="preserve"> </w:t>
      </w:r>
      <w:r>
        <w:rPr>
          <w:sz w:val="28"/>
        </w:rPr>
        <w:t>них;</w:t>
      </w:r>
    </w:p>
    <w:p w:rsidR="0023568B" w:rsidRDefault="009328CF">
      <w:pPr>
        <w:pStyle w:val="a5"/>
        <w:numPr>
          <w:ilvl w:val="0"/>
          <w:numId w:val="4"/>
        </w:numPr>
        <w:tabs>
          <w:tab w:val="left" w:pos="1416"/>
          <w:tab w:val="left" w:pos="1417"/>
        </w:tabs>
        <w:spacing w:before="24"/>
        <w:ind w:left="1417" w:hanging="505"/>
        <w:rPr>
          <w:sz w:val="28"/>
        </w:rPr>
      </w:pPr>
      <w:r>
        <w:rPr>
          <w:sz w:val="28"/>
        </w:rPr>
        <w:lastRenderedPageBreak/>
        <w:t>участие родителей в совместных, образовательных, творческих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проектах;</w:t>
      </w:r>
    </w:p>
    <w:p w:rsidR="0023568B" w:rsidRDefault="009328CF">
      <w:pPr>
        <w:pStyle w:val="a5"/>
        <w:numPr>
          <w:ilvl w:val="0"/>
          <w:numId w:val="4"/>
        </w:numPr>
        <w:tabs>
          <w:tab w:val="left" w:pos="1273"/>
        </w:tabs>
        <w:spacing w:before="33"/>
        <w:rPr>
          <w:sz w:val="28"/>
        </w:rPr>
      </w:pPr>
      <w:r>
        <w:rPr>
          <w:sz w:val="28"/>
        </w:rPr>
        <w:t>заключение договоров с родителями вновь поступивших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23568B" w:rsidRDefault="009328CF">
      <w:pPr>
        <w:pStyle w:val="a3"/>
        <w:spacing w:before="182"/>
        <w:ind w:left="250" w:right="266" w:firstLine="537"/>
        <w:jc w:val="both"/>
      </w:pPr>
      <w: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 в методическом кабинете организовывались постоянно действующие выставки новинок методической литературы, постоянно оформлялись информационные</w:t>
      </w:r>
      <w:r>
        <w:rPr>
          <w:spacing w:val="1"/>
        </w:rPr>
        <w:t xml:space="preserve"> </w:t>
      </w:r>
      <w:r>
        <w:t>стенды.</w:t>
      </w:r>
    </w:p>
    <w:p w:rsidR="0023568B" w:rsidRDefault="009328CF" w:rsidP="00D57FB1">
      <w:pPr>
        <w:ind w:right="464" w:firstLine="284"/>
        <w:jc w:val="both"/>
      </w:pPr>
      <w:proofErr w:type="gramStart"/>
      <w:r w:rsidRPr="004D5152">
        <w:rPr>
          <w:b/>
          <w:sz w:val="28"/>
          <w:szCs w:val="28"/>
        </w:rPr>
        <w:t>Вывод:</w:t>
      </w:r>
      <w:r>
        <w:rPr>
          <w:b/>
        </w:rPr>
        <w:t xml:space="preserve"> </w:t>
      </w:r>
      <w:r w:rsidR="00D31632">
        <w:rPr>
          <w:sz w:val="28"/>
        </w:rPr>
        <w:t>о</w:t>
      </w:r>
      <w:r w:rsidR="00D31632" w:rsidRPr="0037709E">
        <w:rPr>
          <w:sz w:val="28"/>
        </w:rPr>
        <w:t>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Образовательной программой</w:t>
      </w:r>
      <w:r w:rsidR="00D31632">
        <w:rPr>
          <w:sz w:val="28"/>
        </w:rPr>
        <w:t xml:space="preserve"> дошкольного образования МБДОУ д</w:t>
      </w:r>
      <w:r w:rsidR="00D31632" w:rsidRPr="0037709E">
        <w:rPr>
          <w:sz w:val="28"/>
        </w:rPr>
        <w:t>етский сад</w:t>
      </w:r>
      <w:r w:rsidR="00BD4358">
        <w:rPr>
          <w:sz w:val="28"/>
        </w:rPr>
        <w:t xml:space="preserve"> «Золотая рыбка</w:t>
      </w:r>
      <w:r w:rsidR="00D31632" w:rsidRPr="0037709E">
        <w:rPr>
          <w:sz w:val="28"/>
        </w:rPr>
        <w:t>»</w:t>
      </w:r>
      <w:r w:rsidR="00D31632">
        <w:rPr>
          <w:sz w:val="28"/>
        </w:rPr>
        <w:t xml:space="preserve"> г. </w:t>
      </w:r>
      <w:r w:rsidR="000017DD">
        <w:rPr>
          <w:sz w:val="28"/>
        </w:rPr>
        <w:t>Цимлянска</w:t>
      </w:r>
      <w:r w:rsidR="000017DD" w:rsidRPr="0037709E">
        <w:rPr>
          <w:sz w:val="28"/>
        </w:rPr>
        <w:t>.</w:t>
      </w:r>
      <w:proofErr w:type="gramEnd"/>
      <w:r w:rsidR="000017DD" w:rsidRPr="008C4022">
        <w:rPr>
          <w:sz w:val="28"/>
          <w:szCs w:val="28"/>
        </w:rPr>
        <w:t xml:space="preserve"> Содержание</w:t>
      </w:r>
      <w:r w:rsidRPr="008C4022">
        <w:rPr>
          <w:sz w:val="28"/>
          <w:szCs w:val="28"/>
        </w:rPr>
        <w:t xml:space="preserve"> выстроено в соответствии с ФГОС </w:t>
      </w:r>
      <w:proofErr w:type="gramStart"/>
      <w:r w:rsidRPr="008C4022">
        <w:rPr>
          <w:sz w:val="28"/>
          <w:szCs w:val="28"/>
        </w:rPr>
        <w:t>ДО</w:t>
      </w:r>
      <w:proofErr w:type="gramEnd"/>
      <w:r w:rsidRPr="008C4022">
        <w:rPr>
          <w:sz w:val="28"/>
          <w:szCs w:val="28"/>
        </w:rPr>
        <w:t>. При составлении планов учтены предельно допустимые нормы учебной</w:t>
      </w:r>
      <w:r w:rsidRPr="008C4022">
        <w:rPr>
          <w:spacing w:val="1"/>
          <w:sz w:val="28"/>
          <w:szCs w:val="28"/>
        </w:rPr>
        <w:t xml:space="preserve"> </w:t>
      </w:r>
      <w:r w:rsidRPr="008C4022">
        <w:rPr>
          <w:sz w:val="28"/>
          <w:szCs w:val="28"/>
        </w:rPr>
        <w:t>нагрузки</w:t>
      </w:r>
      <w:r>
        <w:t>.</w:t>
      </w:r>
    </w:p>
    <w:p w:rsidR="0023568B" w:rsidRDefault="004D5152" w:rsidP="00D57FB1">
      <w:pPr>
        <w:pStyle w:val="a3"/>
        <w:ind w:right="276"/>
        <w:jc w:val="both"/>
      </w:pPr>
      <w:r>
        <w:t xml:space="preserve">  </w:t>
      </w:r>
      <w:r w:rsidR="00F047BC">
        <w:t xml:space="preserve">   </w:t>
      </w:r>
      <w:r>
        <w:t xml:space="preserve"> </w:t>
      </w:r>
      <w:r w:rsidR="009328CF"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  <w:r w:rsidR="00DF3C62" w:rsidRPr="00DF3C62">
        <w:t xml:space="preserve"> Отслеживание уровня развития и освоения образовательной программы каждым ребенком осуществляется на основе педагогической диагностики. С целью выявления эффективности педагогических методов и приемов работы с детьми и последующей оптимизации и коррекции образовательного процесса, организации работы с детьми.</w:t>
      </w:r>
    </w:p>
    <w:p w:rsidR="0023568B" w:rsidRDefault="00F047BC" w:rsidP="00471D72">
      <w:pPr>
        <w:pStyle w:val="a3"/>
        <w:ind w:left="250" w:right="281"/>
        <w:jc w:val="both"/>
      </w:pPr>
      <w:r>
        <w:t xml:space="preserve">     </w:t>
      </w:r>
      <w:r w:rsidR="009328CF">
        <w:t>Результаты педагогического анализа показывают преобладание детей с высоким и средним</w:t>
      </w:r>
      <w:r w:rsidR="000466CD">
        <w:t xml:space="preserve"> уровнями</w:t>
      </w:r>
      <w:r w:rsidR="000466CD">
        <w:tab/>
        <w:t>развития,</w:t>
      </w:r>
      <w:r w:rsidR="000466CD">
        <w:tab/>
        <w:t xml:space="preserve">что говорит </w:t>
      </w:r>
      <w:r w:rsidR="009328CF">
        <w:t>об</w:t>
      </w:r>
      <w:r w:rsidR="000466CD">
        <w:t xml:space="preserve"> </w:t>
      </w:r>
      <w:r w:rsidR="009328CF">
        <w:t>эффективности</w:t>
      </w:r>
      <w:r w:rsidR="000466CD">
        <w:t xml:space="preserve"> </w:t>
      </w:r>
      <w:r w:rsidR="004D5152">
        <w:t>п</w:t>
      </w:r>
      <w:r w:rsidR="009328CF">
        <w:t>едагогического процесса в</w:t>
      </w:r>
      <w:r w:rsidR="009328CF">
        <w:rPr>
          <w:spacing w:val="3"/>
        </w:rPr>
        <w:t xml:space="preserve"> </w:t>
      </w:r>
      <w:r w:rsidR="009328CF">
        <w:t>ДОУ.</w:t>
      </w:r>
    </w:p>
    <w:p w:rsidR="00DF3C62" w:rsidRDefault="00DF3C62" w:rsidP="00DF3C62">
      <w:pPr>
        <w:pStyle w:val="a3"/>
        <w:ind w:left="250" w:right="267"/>
        <w:jc w:val="both"/>
      </w:pPr>
      <w:r>
        <w:t>Уровень развития детей анализируется по итогам педагогической диагностики. Формы проведения диагностики:</w:t>
      </w:r>
    </w:p>
    <w:p w:rsidR="00DF3C62" w:rsidRDefault="00DF3C62" w:rsidP="00DF3C62">
      <w:pPr>
        <w:pStyle w:val="a3"/>
        <w:ind w:left="250" w:right="267"/>
        <w:jc w:val="both"/>
      </w:pPr>
      <w:r>
        <w:t>− диагностические занятия (по каждому разделу программы);</w:t>
      </w:r>
    </w:p>
    <w:p w:rsidR="00DF3C62" w:rsidRDefault="00DF3C62" w:rsidP="00DF3C62">
      <w:pPr>
        <w:pStyle w:val="a3"/>
        <w:ind w:left="250" w:right="267"/>
        <w:jc w:val="both"/>
      </w:pPr>
      <w:r>
        <w:t>− диагностические срезы;</w:t>
      </w:r>
    </w:p>
    <w:p w:rsidR="00DF3C62" w:rsidRDefault="00DF3C62" w:rsidP="00DF3C62">
      <w:pPr>
        <w:pStyle w:val="a3"/>
        <w:ind w:left="250" w:right="267"/>
        <w:jc w:val="both"/>
      </w:pPr>
      <w:r>
        <w:t>− наблюдения, итоговые занятия.</w:t>
      </w:r>
    </w:p>
    <w:p w:rsidR="00CA12EB" w:rsidRDefault="00DF3C62" w:rsidP="00DF3C62">
      <w:pPr>
        <w:pStyle w:val="a3"/>
        <w:ind w:left="250" w:right="267"/>
        <w:jc w:val="both"/>
      </w:pPr>
      <w:r>
        <w:t xml:space="preserve">Используются диагностические карты (автор-составитель Верещагина Наталья Валентиновна, кандидат психологических наук)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>
        <w:t>на конец</w:t>
      </w:r>
      <w:proofErr w:type="gramEnd"/>
      <w:r>
        <w:t xml:space="preserve"> 2020 года выглядят следующим образом</w:t>
      </w:r>
    </w:p>
    <w:p w:rsidR="00F047BC" w:rsidRDefault="00F047BC" w:rsidP="007F42CC">
      <w:pPr>
        <w:pStyle w:val="a3"/>
        <w:ind w:left="25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670"/>
        <w:gridCol w:w="670"/>
        <w:gridCol w:w="850"/>
        <w:gridCol w:w="850"/>
        <w:gridCol w:w="850"/>
        <w:gridCol w:w="850"/>
        <w:gridCol w:w="850"/>
        <w:gridCol w:w="850"/>
        <w:gridCol w:w="892"/>
        <w:gridCol w:w="890"/>
      </w:tblGrid>
      <w:tr w:rsidR="00F047BC" w:rsidRPr="00F07FB7" w:rsidTr="00F047BC"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 w:rsidRPr="00F07FB7">
              <w:rPr>
                <w:b/>
                <w:sz w:val="24"/>
                <w:lang w:eastAsia="en-US"/>
              </w:rPr>
              <w:lastRenderedPageBreak/>
              <w:t>Образовательные области</w:t>
            </w:r>
          </w:p>
        </w:tc>
        <w:tc>
          <w:tcPr>
            <w:tcW w:w="39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7BC" w:rsidRPr="00F07FB7" w:rsidRDefault="00DF3C62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2020 </w:t>
            </w:r>
            <w:r w:rsidR="00F047BC" w:rsidRPr="00F07FB7">
              <w:rPr>
                <w:b/>
                <w:sz w:val="24"/>
                <w:lang w:eastAsia="en-US"/>
              </w:rPr>
              <w:t>год</w:t>
            </w:r>
          </w:p>
        </w:tc>
      </w:tr>
      <w:tr w:rsidR="00F047BC" w:rsidRPr="00F07FB7" w:rsidTr="00F047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7BC" w:rsidRPr="00F07FB7" w:rsidRDefault="00F047BC" w:rsidP="00F047BC">
            <w:pPr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F07FB7">
              <w:rPr>
                <w:b/>
                <w:sz w:val="24"/>
                <w:lang w:eastAsia="en-US"/>
              </w:rPr>
              <w:t>Младшая группа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F07FB7">
              <w:rPr>
                <w:b/>
                <w:sz w:val="24"/>
                <w:lang w:eastAsia="en-US"/>
              </w:rPr>
              <w:t>Средняя группа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F07FB7">
              <w:rPr>
                <w:b/>
                <w:sz w:val="24"/>
                <w:lang w:eastAsia="en-US"/>
              </w:rPr>
              <w:t>Старшая группа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rPr>
                <w:b/>
                <w:sz w:val="24"/>
                <w:lang w:eastAsia="en-US"/>
              </w:rPr>
            </w:pPr>
            <w:r w:rsidRPr="00F07FB7">
              <w:rPr>
                <w:b/>
                <w:sz w:val="24"/>
                <w:lang w:eastAsia="en-US"/>
              </w:rPr>
              <w:t>Подготовит</w:t>
            </w:r>
            <w:proofErr w:type="gramStart"/>
            <w:r w:rsidRPr="00F07FB7">
              <w:rPr>
                <w:b/>
                <w:sz w:val="24"/>
                <w:lang w:eastAsia="en-US"/>
              </w:rPr>
              <w:t>.</w:t>
            </w:r>
            <w:proofErr w:type="gramEnd"/>
            <w:r w:rsidRPr="00F07FB7">
              <w:rPr>
                <w:b/>
                <w:sz w:val="24"/>
                <w:lang w:eastAsia="en-US"/>
              </w:rPr>
              <w:t xml:space="preserve"> </w:t>
            </w:r>
            <w:proofErr w:type="gramStart"/>
            <w:r w:rsidRPr="00F07FB7">
              <w:rPr>
                <w:b/>
                <w:sz w:val="24"/>
                <w:lang w:eastAsia="en-US"/>
              </w:rPr>
              <w:t>г</w:t>
            </w:r>
            <w:proofErr w:type="gramEnd"/>
            <w:r w:rsidRPr="00F07FB7">
              <w:rPr>
                <w:b/>
                <w:sz w:val="24"/>
                <w:lang w:eastAsia="en-US"/>
              </w:rPr>
              <w:t>руппа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7BC" w:rsidRPr="00F07FB7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F07FB7">
              <w:rPr>
                <w:b/>
                <w:sz w:val="24"/>
                <w:lang w:eastAsia="en-US"/>
              </w:rPr>
              <w:t>Выполнение по саду</w:t>
            </w:r>
          </w:p>
        </w:tc>
      </w:tr>
      <w:tr w:rsidR="00F047BC" w:rsidRPr="00777EE1" w:rsidTr="00F047BC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7BC" w:rsidRPr="00F07FB7" w:rsidRDefault="00F047BC" w:rsidP="00F047BC">
            <w:pPr>
              <w:rPr>
                <w:sz w:val="24"/>
                <w:lang w:eastAsia="en-US"/>
              </w:rPr>
            </w:pPr>
            <w:r w:rsidRPr="00F07FB7">
              <w:rPr>
                <w:rFonts w:eastAsiaTheme="minorHAnsi"/>
                <w:sz w:val="24"/>
                <w:lang w:eastAsia="en-US"/>
              </w:rPr>
              <w:t>1.Социально-коммуникативное развитие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663E7" w:rsidRDefault="00F047BC" w:rsidP="00F047BC">
            <w:pPr>
              <w:rPr>
                <w:sz w:val="24"/>
                <w:lang w:eastAsia="en-US"/>
              </w:rPr>
            </w:pPr>
            <w:r w:rsidRPr="00F663E7">
              <w:rPr>
                <w:sz w:val="24"/>
                <w:lang w:eastAsia="en-US"/>
              </w:rPr>
              <w:t>17%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89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73,3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93,3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87,2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100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F4090" w:rsidRDefault="00F047BC" w:rsidP="00F047BC">
            <w:pPr>
              <w:jc w:val="center"/>
              <w:rPr>
                <w:sz w:val="24"/>
                <w:lang w:eastAsia="en-US"/>
              </w:rPr>
            </w:pPr>
            <w:r w:rsidRPr="001F4090">
              <w:rPr>
                <w:sz w:val="24"/>
                <w:lang w:eastAsia="en-US"/>
              </w:rPr>
              <w:t>99%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100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341AE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1341AE">
              <w:rPr>
                <w:b/>
                <w:sz w:val="24"/>
                <w:lang w:eastAsia="en-US"/>
              </w:rPr>
              <w:t>55%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b/>
                <w:color w:val="FF0000"/>
                <w:sz w:val="24"/>
                <w:lang w:eastAsia="en-US"/>
              </w:rPr>
            </w:pPr>
            <w:r>
              <w:rPr>
                <w:b/>
                <w:color w:val="FF0000"/>
                <w:sz w:val="24"/>
                <w:lang w:eastAsia="en-US"/>
              </w:rPr>
              <w:t>95,5</w:t>
            </w:r>
            <w:r w:rsidRPr="00F07FB7">
              <w:rPr>
                <w:b/>
                <w:color w:val="FF0000"/>
                <w:sz w:val="24"/>
                <w:lang w:eastAsia="en-US"/>
              </w:rPr>
              <w:t>%</w:t>
            </w:r>
          </w:p>
        </w:tc>
      </w:tr>
      <w:tr w:rsidR="00F047BC" w:rsidRPr="00777EE1" w:rsidTr="00F047BC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7BC" w:rsidRPr="00F07FB7" w:rsidRDefault="00F047BC" w:rsidP="00F047BC">
            <w:pPr>
              <w:rPr>
                <w:sz w:val="24"/>
                <w:lang w:eastAsia="en-US"/>
              </w:rPr>
            </w:pPr>
            <w:r w:rsidRPr="00F07FB7">
              <w:rPr>
                <w:rFonts w:eastAsiaTheme="minorHAnsi"/>
                <w:sz w:val="24"/>
                <w:lang w:eastAsia="en-US"/>
              </w:rPr>
              <w:t>2.Познавательное развитие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663E7" w:rsidRDefault="00F047BC" w:rsidP="00F047BC">
            <w:pPr>
              <w:jc w:val="center"/>
              <w:rPr>
                <w:sz w:val="24"/>
                <w:lang w:eastAsia="en-US"/>
              </w:rPr>
            </w:pPr>
            <w:r w:rsidRPr="00F663E7">
              <w:rPr>
                <w:sz w:val="24"/>
                <w:lang w:eastAsia="en-US"/>
              </w:rPr>
              <w:t>6%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8</w:t>
            </w:r>
            <w:r w:rsidRPr="00F07FB7">
              <w:rPr>
                <w:color w:val="FF0000"/>
                <w:sz w:val="24"/>
                <w:lang w:eastAsia="en-US"/>
              </w:rPr>
              <w:t>9%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44,9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92,9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88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100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F4090" w:rsidRDefault="00F047BC" w:rsidP="00F047BC">
            <w:pPr>
              <w:jc w:val="center"/>
              <w:rPr>
                <w:sz w:val="24"/>
                <w:lang w:eastAsia="en-US"/>
              </w:rPr>
            </w:pPr>
            <w:r w:rsidRPr="001F4090">
              <w:rPr>
                <w:sz w:val="24"/>
                <w:lang w:eastAsia="en-US"/>
              </w:rPr>
              <w:t>97%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99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341AE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1341AE">
              <w:rPr>
                <w:b/>
                <w:sz w:val="24"/>
                <w:lang w:eastAsia="en-US"/>
              </w:rPr>
              <w:t>59</w:t>
            </w:r>
            <w:r>
              <w:rPr>
                <w:b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b/>
                <w:color w:val="FF0000"/>
                <w:sz w:val="24"/>
                <w:lang w:eastAsia="en-US"/>
              </w:rPr>
            </w:pPr>
            <w:r>
              <w:rPr>
                <w:b/>
                <w:color w:val="FF0000"/>
                <w:sz w:val="24"/>
                <w:lang w:eastAsia="en-US"/>
              </w:rPr>
              <w:t>95,2</w:t>
            </w:r>
            <w:r w:rsidRPr="00F07FB7">
              <w:rPr>
                <w:b/>
                <w:color w:val="FF0000"/>
                <w:sz w:val="24"/>
                <w:lang w:eastAsia="en-US"/>
              </w:rPr>
              <w:t>%</w:t>
            </w:r>
          </w:p>
        </w:tc>
      </w:tr>
      <w:tr w:rsidR="00F047BC" w:rsidRPr="00777EE1" w:rsidTr="00F047BC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7BC" w:rsidRPr="00F07FB7" w:rsidRDefault="00F047BC" w:rsidP="00F047BC">
            <w:pPr>
              <w:rPr>
                <w:rFonts w:eastAsiaTheme="minorHAnsi"/>
                <w:sz w:val="24"/>
                <w:lang w:eastAsia="en-US"/>
              </w:rPr>
            </w:pPr>
            <w:r w:rsidRPr="00F07FB7">
              <w:rPr>
                <w:rFonts w:eastAsiaTheme="minorHAnsi"/>
                <w:sz w:val="24"/>
                <w:lang w:eastAsia="en-US"/>
              </w:rPr>
              <w:t>3.Речевое развитие</w:t>
            </w:r>
          </w:p>
          <w:p w:rsidR="00F047BC" w:rsidRPr="00F07FB7" w:rsidRDefault="00F047BC" w:rsidP="00F047BC">
            <w:pPr>
              <w:rPr>
                <w:sz w:val="24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62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65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85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99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F4090" w:rsidRDefault="00F047BC" w:rsidP="00F047BC">
            <w:pPr>
              <w:jc w:val="center"/>
              <w:rPr>
                <w:sz w:val="24"/>
                <w:lang w:eastAsia="en-US"/>
              </w:rPr>
            </w:pPr>
            <w:r w:rsidRPr="001F4090">
              <w:rPr>
                <w:sz w:val="24"/>
                <w:lang w:eastAsia="en-US"/>
              </w:rPr>
              <w:t>95%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97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341AE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1341AE">
              <w:rPr>
                <w:b/>
                <w:sz w:val="24"/>
                <w:lang w:eastAsia="en-US"/>
              </w:rPr>
              <w:t>59</w:t>
            </w:r>
            <w:r>
              <w:rPr>
                <w:b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b/>
                <w:color w:val="FF0000"/>
                <w:sz w:val="24"/>
                <w:lang w:eastAsia="en-US"/>
              </w:rPr>
            </w:pPr>
            <w:r>
              <w:rPr>
                <w:b/>
                <w:color w:val="FF0000"/>
                <w:sz w:val="24"/>
                <w:lang w:eastAsia="en-US"/>
              </w:rPr>
              <w:t>80,7</w:t>
            </w:r>
            <w:r w:rsidRPr="00F07FB7">
              <w:rPr>
                <w:b/>
                <w:color w:val="FF0000"/>
                <w:sz w:val="24"/>
                <w:lang w:eastAsia="en-US"/>
              </w:rPr>
              <w:t>%</w:t>
            </w:r>
          </w:p>
        </w:tc>
      </w:tr>
      <w:tr w:rsidR="00F047BC" w:rsidRPr="00777EE1" w:rsidTr="00F047BC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7BC" w:rsidRPr="00F07FB7" w:rsidRDefault="00F047BC" w:rsidP="00F047BC">
            <w:pPr>
              <w:rPr>
                <w:sz w:val="24"/>
                <w:lang w:eastAsia="en-US"/>
              </w:rPr>
            </w:pPr>
            <w:r w:rsidRPr="00F07FB7">
              <w:rPr>
                <w:rFonts w:eastAsiaTheme="minorHAnsi"/>
                <w:sz w:val="24"/>
                <w:lang w:eastAsia="en-US"/>
              </w:rPr>
              <w:t>4.Художественно-эстетическое развитие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82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61,1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94,8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86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100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F4090" w:rsidRDefault="00F047BC" w:rsidP="00F047BC">
            <w:pPr>
              <w:jc w:val="center"/>
              <w:rPr>
                <w:sz w:val="24"/>
                <w:lang w:eastAsia="en-US"/>
              </w:rPr>
            </w:pPr>
            <w:r w:rsidRPr="001F4090">
              <w:rPr>
                <w:sz w:val="24"/>
                <w:lang w:eastAsia="en-US"/>
              </w:rPr>
              <w:t>95%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99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341AE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1341AE">
              <w:rPr>
                <w:b/>
                <w:sz w:val="24"/>
                <w:lang w:eastAsia="en-US"/>
              </w:rPr>
              <w:t>62,5</w:t>
            </w:r>
            <w:r>
              <w:rPr>
                <w:b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b/>
                <w:color w:val="FF0000"/>
                <w:sz w:val="24"/>
                <w:lang w:eastAsia="en-US"/>
              </w:rPr>
            </w:pPr>
            <w:r>
              <w:rPr>
                <w:b/>
                <w:color w:val="FF0000"/>
                <w:sz w:val="24"/>
                <w:lang w:eastAsia="en-US"/>
              </w:rPr>
              <w:t>93,9</w:t>
            </w:r>
            <w:r w:rsidRPr="00F07FB7">
              <w:rPr>
                <w:b/>
                <w:color w:val="FF0000"/>
                <w:sz w:val="24"/>
                <w:lang w:eastAsia="en-US"/>
              </w:rPr>
              <w:t>%</w:t>
            </w:r>
          </w:p>
        </w:tc>
      </w:tr>
      <w:tr w:rsidR="00F047BC" w:rsidRPr="00777EE1" w:rsidTr="00F047BC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7BC" w:rsidRPr="00F07FB7" w:rsidRDefault="00F047BC" w:rsidP="00F047BC">
            <w:pPr>
              <w:rPr>
                <w:sz w:val="24"/>
                <w:lang w:eastAsia="en-US"/>
              </w:rPr>
            </w:pPr>
            <w:r w:rsidRPr="00F07FB7">
              <w:rPr>
                <w:rFonts w:eastAsiaTheme="minorHAnsi"/>
                <w:sz w:val="24"/>
                <w:lang w:eastAsia="en-US"/>
              </w:rPr>
              <w:t>5.Физическое развитие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93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98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88</w:t>
            </w:r>
            <w:r w:rsidRPr="00F07FB7">
              <w:rPr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95,5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F4090" w:rsidRDefault="00F047BC" w:rsidP="00F047BC">
            <w:pPr>
              <w:jc w:val="center"/>
              <w:rPr>
                <w:sz w:val="24"/>
                <w:lang w:eastAsia="en-US"/>
              </w:rPr>
            </w:pPr>
            <w:r w:rsidRPr="001F4090">
              <w:rPr>
                <w:sz w:val="24"/>
                <w:lang w:eastAsia="en-US"/>
              </w:rPr>
              <w:t>96%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96</w:t>
            </w:r>
            <w:r w:rsidRPr="00F07FB7">
              <w:rPr>
                <w:color w:val="FF0000"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341AE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1341AE">
              <w:rPr>
                <w:b/>
                <w:sz w:val="24"/>
                <w:lang w:eastAsia="en-US"/>
              </w:rPr>
              <w:t>66,5</w:t>
            </w:r>
            <w:r>
              <w:rPr>
                <w:b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b/>
                <w:color w:val="FF0000"/>
                <w:sz w:val="24"/>
                <w:lang w:eastAsia="en-US"/>
              </w:rPr>
            </w:pPr>
            <w:r w:rsidRPr="00F07FB7">
              <w:rPr>
                <w:b/>
                <w:color w:val="FF0000"/>
                <w:sz w:val="24"/>
                <w:lang w:eastAsia="en-US"/>
              </w:rPr>
              <w:t>92%</w:t>
            </w:r>
          </w:p>
        </w:tc>
      </w:tr>
      <w:tr w:rsidR="00F047BC" w:rsidRPr="00777EE1" w:rsidTr="00F047BC">
        <w:trPr>
          <w:trHeight w:val="838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 w:rsidRPr="00777EE1">
              <w:rPr>
                <w:sz w:val="24"/>
                <w:lang w:eastAsia="en-US"/>
              </w:rPr>
              <w:t>Общий уровень</w:t>
            </w:r>
          </w:p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83%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58,6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88,8%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86</w:t>
            </w:r>
            <w:r w:rsidRPr="00777EE1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8</w:t>
            </w:r>
            <w:r w:rsidRPr="00777EE1">
              <w:rPr>
                <w:sz w:val="24"/>
                <w:lang w:eastAsia="en-US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99%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F4090" w:rsidRDefault="00F047BC" w:rsidP="00F047BC">
            <w:pPr>
              <w:jc w:val="center"/>
              <w:rPr>
                <w:sz w:val="24"/>
                <w:lang w:eastAsia="en-US"/>
              </w:rPr>
            </w:pPr>
            <w:r w:rsidRPr="001F4090">
              <w:rPr>
                <w:sz w:val="24"/>
                <w:lang w:eastAsia="en-US"/>
              </w:rPr>
              <w:t>96,4%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color w:val="FF0000"/>
                <w:sz w:val="24"/>
                <w:lang w:eastAsia="en-US"/>
              </w:rPr>
              <w:t>98,2%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1341AE" w:rsidRDefault="00F047BC" w:rsidP="00F047BC">
            <w:pPr>
              <w:jc w:val="center"/>
              <w:rPr>
                <w:b/>
                <w:sz w:val="24"/>
                <w:lang w:eastAsia="en-US"/>
              </w:rPr>
            </w:pPr>
            <w:r w:rsidRPr="001341AE">
              <w:rPr>
                <w:b/>
                <w:sz w:val="24"/>
                <w:lang w:eastAsia="en-US"/>
              </w:rPr>
              <w:t>60,4</w:t>
            </w:r>
            <w:r>
              <w:rPr>
                <w:b/>
                <w:sz w:val="24"/>
                <w:lang w:eastAsia="en-US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7BC" w:rsidRPr="00F07FB7" w:rsidRDefault="00F047BC" w:rsidP="00F047BC">
            <w:pPr>
              <w:jc w:val="center"/>
              <w:rPr>
                <w:b/>
                <w:color w:val="FF0000"/>
                <w:sz w:val="24"/>
                <w:lang w:eastAsia="en-US"/>
              </w:rPr>
            </w:pPr>
            <w:r>
              <w:rPr>
                <w:b/>
                <w:color w:val="FF0000"/>
                <w:sz w:val="24"/>
                <w:lang w:eastAsia="en-US"/>
              </w:rPr>
              <w:t>95,6</w:t>
            </w:r>
            <w:r w:rsidRPr="00777EE1">
              <w:rPr>
                <w:b/>
                <w:color w:val="FF0000"/>
                <w:sz w:val="24"/>
                <w:lang w:eastAsia="en-US"/>
              </w:rPr>
              <w:t>%</w:t>
            </w:r>
          </w:p>
        </w:tc>
      </w:tr>
    </w:tbl>
    <w:p w:rsidR="007F42CC" w:rsidRDefault="007F42CC" w:rsidP="00DF3C62">
      <w:pPr>
        <w:widowControl/>
        <w:autoSpaceDE/>
        <w:autoSpaceDN/>
        <w:jc w:val="both"/>
        <w:rPr>
          <w:sz w:val="28"/>
          <w:szCs w:val="28"/>
          <w:lang w:bidi="ar-SA"/>
        </w:rPr>
      </w:pPr>
    </w:p>
    <w:p w:rsidR="00CA12EB" w:rsidRDefault="00CA12EB" w:rsidP="007F42CC">
      <w:pPr>
        <w:widowControl/>
        <w:autoSpaceDE/>
        <w:autoSpaceDN/>
        <w:ind w:firstLine="426"/>
        <w:jc w:val="both"/>
        <w:rPr>
          <w:sz w:val="28"/>
          <w:szCs w:val="28"/>
          <w:lang w:bidi="ar-SA"/>
        </w:rPr>
      </w:pPr>
    </w:p>
    <w:p w:rsidR="007F42CC" w:rsidRPr="007F42CC" w:rsidRDefault="007F42CC" w:rsidP="007F42CC">
      <w:pPr>
        <w:widowControl/>
        <w:autoSpaceDE/>
        <w:autoSpaceDN/>
        <w:ind w:firstLine="426"/>
        <w:jc w:val="both"/>
        <w:rPr>
          <w:sz w:val="28"/>
          <w:szCs w:val="28"/>
          <w:lang w:bidi="ar-SA"/>
        </w:rPr>
      </w:pPr>
      <w:r w:rsidRPr="007F42CC">
        <w:rPr>
          <w:b/>
          <w:sz w:val="28"/>
          <w:szCs w:val="28"/>
          <w:lang w:bidi="ar-SA"/>
        </w:rPr>
        <w:t>Вывод:</w:t>
      </w:r>
      <w:r w:rsidRPr="007F42CC">
        <w:rPr>
          <w:sz w:val="28"/>
          <w:szCs w:val="28"/>
          <w:lang w:bidi="ar-SA"/>
        </w:rPr>
        <w:t xml:space="preserve"> таким образом, очевиден положительный результат проделанной работы. Точкой роста для развития образовательного процесса МБДОУ - образовательная облас</w:t>
      </w:r>
      <w:r w:rsidR="005E4939">
        <w:rPr>
          <w:sz w:val="28"/>
          <w:szCs w:val="28"/>
          <w:lang w:bidi="ar-SA"/>
        </w:rPr>
        <w:t>ть «Речевое</w:t>
      </w:r>
      <w:r w:rsidRPr="007F42CC">
        <w:rPr>
          <w:sz w:val="28"/>
          <w:szCs w:val="28"/>
          <w:lang w:bidi="ar-SA"/>
        </w:rPr>
        <w:t xml:space="preserve"> развитие», т.к. показатели уровня  усвоения программы по данной области в результате педагогической диагностики были самые низкие. В целом результаты педагогической диагностики показали хорошие результаты, на уровне </w:t>
      </w:r>
      <w:proofErr w:type="spellStart"/>
      <w:r w:rsidRPr="007F42CC">
        <w:rPr>
          <w:sz w:val="28"/>
          <w:szCs w:val="28"/>
          <w:lang w:bidi="ar-SA"/>
        </w:rPr>
        <w:t>сформированности</w:t>
      </w:r>
      <w:proofErr w:type="spellEnd"/>
      <w:r w:rsidRPr="007F42CC">
        <w:rPr>
          <w:sz w:val="28"/>
          <w:szCs w:val="28"/>
          <w:lang w:bidi="ar-SA"/>
        </w:rPr>
        <w:t xml:space="preserve"> знаний в соответствии с программой. Различия в высоком, среднем уровне не значительны, знания детей прочные, они способны применять их в повседневной деятельности.</w:t>
      </w:r>
    </w:p>
    <w:p w:rsidR="00DF3C62" w:rsidRPr="00DF3C62" w:rsidRDefault="00DF3C62" w:rsidP="00DF3C62">
      <w:pPr>
        <w:widowControl/>
        <w:autoSpaceDE/>
        <w:autoSpaceDN/>
        <w:ind w:firstLine="426"/>
        <w:jc w:val="both"/>
        <w:rPr>
          <w:sz w:val="28"/>
          <w:szCs w:val="28"/>
          <w:lang w:bidi="ar-SA"/>
        </w:rPr>
      </w:pPr>
      <w:r w:rsidRPr="00DF3C62">
        <w:rPr>
          <w:sz w:val="28"/>
          <w:szCs w:val="28"/>
          <w:lang w:bidi="ar-SA"/>
        </w:rPr>
        <w:t xml:space="preserve">В июне (т.к. открылись после самоизоляции с 1 июня) 2020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DF3C62">
        <w:rPr>
          <w:sz w:val="28"/>
          <w:szCs w:val="28"/>
          <w:lang w:bidi="ar-SA"/>
        </w:rPr>
        <w:t>сформированности</w:t>
      </w:r>
      <w:proofErr w:type="spellEnd"/>
      <w:r w:rsidRPr="00DF3C62">
        <w:rPr>
          <w:sz w:val="28"/>
          <w:szCs w:val="28"/>
          <w:lang w:bidi="ar-SA"/>
        </w:rPr>
        <w:t xml:space="preserve"> предпосылок к учеб</w:t>
      </w:r>
      <w:r>
        <w:rPr>
          <w:sz w:val="28"/>
          <w:szCs w:val="28"/>
          <w:lang w:bidi="ar-SA"/>
        </w:rPr>
        <w:t xml:space="preserve">ной деятельности в количестве </w:t>
      </w:r>
      <w:r w:rsidR="00BA300C" w:rsidRPr="00BA300C">
        <w:rPr>
          <w:sz w:val="28"/>
          <w:szCs w:val="28"/>
          <w:lang w:bidi="ar-SA"/>
        </w:rPr>
        <w:t>2</w:t>
      </w:r>
      <w:r>
        <w:rPr>
          <w:sz w:val="28"/>
          <w:szCs w:val="28"/>
          <w:lang w:bidi="ar-SA"/>
        </w:rPr>
        <w:t>7</w:t>
      </w:r>
      <w:r w:rsidRPr="00DF3C62">
        <w:rPr>
          <w:sz w:val="28"/>
          <w:szCs w:val="28"/>
          <w:lang w:bidi="ar-SA"/>
        </w:rPr>
        <w:t xml:space="preserve"> человек. </w:t>
      </w:r>
      <w:proofErr w:type="gramStart"/>
      <w:r w:rsidRPr="00DF3C62">
        <w:rPr>
          <w:sz w:val="28"/>
          <w:szCs w:val="28"/>
          <w:lang w:bidi="ar-SA"/>
        </w:rPr>
        <w:t xml:space="preserve">Задания позволили оценить уровень </w:t>
      </w:r>
      <w:proofErr w:type="spellStart"/>
      <w:r w:rsidRPr="00DF3C62">
        <w:rPr>
          <w:sz w:val="28"/>
          <w:szCs w:val="28"/>
          <w:lang w:bidi="ar-SA"/>
        </w:rPr>
        <w:t>сформированности</w:t>
      </w:r>
      <w:proofErr w:type="spellEnd"/>
      <w:r w:rsidRPr="00DF3C62">
        <w:rPr>
          <w:sz w:val="28"/>
          <w:szCs w:val="28"/>
          <w:lang w:bidi="ar-SA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DF3C62" w:rsidRDefault="00DF3C62" w:rsidP="00DF3C62">
      <w:pPr>
        <w:widowControl/>
        <w:autoSpaceDE/>
        <w:autoSpaceDN/>
        <w:ind w:firstLine="426"/>
        <w:jc w:val="both"/>
        <w:rPr>
          <w:sz w:val="28"/>
          <w:szCs w:val="28"/>
          <w:lang w:bidi="ar-SA"/>
        </w:rPr>
      </w:pPr>
      <w:r w:rsidRPr="00DF3C62">
        <w:rPr>
          <w:sz w:val="28"/>
          <w:szCs w:val="28"/>
          <w:lang w:bidi="ar-SA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7F42CC" w:rsidRPr="00FC7BD0" w:rsidRDefault="007F42CC" w:rsidP="007F42CC">
      <w:pPr>
        <w:widowControl/>
        <w:autoSpaceDE/>
        <w:autoSpaceDN/>
        <w:ind w:firstLine="426"/>
        <w:jc w:val="both"/>
        <w:rPr>
          <w:color w:val="000000"/>
          <w:sz w:val="28"/>
          <w:szCs w:val="28"/>
          <w:lang w:bidi="ar-SA"/>
        </w:rPr>
      </w:pPr>
      <w:r w:rsidRPr="007F42CC">
        <w:rPr>
          <w:sz w:val="28"/>
          <w:szCs w:val="28"/>
          <w:lang w:bidi="ar-SA"/>
        </w:rPr>
        <w:t>Воспитателями</w:t>
      </w:r>
      <w:r w:rsidRPr="00FC7BD0">
        <w:rPr>
          <w:sz w:val="28"/>
          <w:szCs w:val="28"/>
          <w:lang w:bidi="ar-SA"/>
        </w:rPr>
        <w:t xml:space="preserve"> проведён анализ развития социально-личностной готовности воспитанников на этапе завершения дошкольного образования, который включал в себя такие показатели, как личностная, мотивационная, коммуникационная и волевая готовность, эмоциональная зрелость и </w:t>
      </w:r>
      <w:proofErr w:type="spellStart"/>
      <w:r w:rsidRPr="00FC7BD0">
        <w:rPr>
          <w:sz w:val="28"/>
          <w:szCs w:val="28"/>
          <w:lang w:bidi="ar-SA"/>
        </w:rPr>
        <w:t>сформированность</w:t>
      </w:r>
      <w:proofErr w:type="spellEnd"/>
      <w:r w:rsidRPr="00FC7BD0">
        <w:rPr>
          <w:sz w:val="28"/>
          <w:szCs w:val="28"/>
          <w:lang w:bidi="ar-SA"/>
        </w:rPr>
        <w:t xml:space="preserve"> </w:t>
      </w:r>
      <w:proofErr w:type="gramStart"/>
      <w:r w:rsidRPr="00FC7BD0">
        <w:rPr>
          <w:sz w:val="28"/>
          <w:szCs w:val="28"/>
          <w:lang w:bidi="ar-SA"/>
        </w:rPr>
        <w:t>Я-концепции</w:t>
      </w:r>
      <w:proofErr w:type="gramEnd"/>
      <w:r w:rsidRPr="00FC7BD0">
        <w:rPr>
          <w:sz w:val="28"/>
          <w:szCs w:val="28"/>
          <w:lang w:bidi="ar-SA"/>
        </w:rPr>
        <w:t xml:space="preserve"> (самооценка).</w:t>
      </w:r>
    </w:p>
    <w:p w:rsidR="007F42CC" w:rsidRPr="00FC7BD0" w:rsidRDefault="007F42CC" w:rsidP="007F42CC">
      <w:pPr>
        <w:widowControl/>
        <w:tabs>
          <w:tab w:val="left" w:pos="1578"/>
        </w:tabs>
        <w:autoSpaceDE/>
        <w:autoSpaceDN/>
        <w:jc w:val="center"/>
        <w:rPr>
          <w:b/>
          <w:i/>
          <w:color w:val="000000"/>
          <w:sz w:val="28"/>
          <w:szCs w:val="28"/>
          <w:lang w:bidi="ar-SA"/>
        </w:rPr>
      </w:pPr>
      <w:r w:rsidRPr="00FC7BD0">
        <w:rPr>
          <w:b/>
          <w:i/>
          <w:color w:val="000000"/>
          <w:sz w:val="28"/>
          <w:szCs w:val="28"/>
          <w:lang w:bidi="ar-SA"/>
        </w:rPr>
        <w:lastRenderedPageBreak/>
        <w:t xml:space="preserve">Сводная таблица показателей развития социально-личностной готовности воспитанников </w:t>
      </w:r>
    </w:p>
    <w:p w:rsidR="007F42CC" w:rsidRPr="00FC7BD0" w:rsidRDefault="007F42CC" w:rsidP="007F42CC">
      <w:pPr>
        <w:widowControl/>
        <w:tabs>
          <w:tab w:val="left" w:pos="1578"/>
        </w:tabs>
        <w:autoSpaceDE/>
        <w:autoSpaceDN/>
        <w:jc w:val="center"/>
        <w:rPr>
          <w:b/>
          <w:i/>
          <w:color w:val="000000"/>
          <w:sz w:val="28"/>
          <w:szCs w:val="28"/>
          <w:lang w:bidi="ar-SA"/>
        </w:rPr>
      </w:pPr>
      <w:r w:rsidRPr="00FC7BD0">
        <w:rPr>
          <w:b/>
          <w:i/>
          <w:color w:val="000000"/>
          <w:sz w:val="28"/>
          <w:szCs w:val="28"/>
          <w:lang w:bidi="ar-SA"/>
        </w:rPr>
        <w:t>на этапе завершения дошкольного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 w:themeFill="accent4" w:themeFillTint="33"/>
        <w:tblLook w:val="01E0" w:firstRow="1" w:lastRow="1" w:firstColumn="1" w:lastColumn="1" w:noHBand="0" w:noVBand="0"/>
      </w:tblPr>
      <w:tblGrid>
        <w:gridCol w:w="2260"/>
        <w:gridCol w:w="815"/>
        <w:gridCol w:w="684"/>
        <w:gridCol w:w="804"/>
        <w:gridCol w:w="730"/>
        <w:gridCol w:w="1771"/>
        <w:gridCol w:w="1770"/>
      </w:tblGrid>
      <w:tr w:rsidR="007F42CC" w:rsidRPr="00FC7BD0" w:rsidTr="002E6DD9">
        <w:trPr>
          <w:trHeight w:val="90"/>
          <w:jc w:val="center"/>
        </w:trPr>
        <w:tc>
          <w:tcPr>
            <w:tcW w:w="2260" w:type="dxa"/>
            <w:vMerge w:val="restart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bCs/>
                <w:color w:val="000000"/>
                <w:szCs w:val="24"/>
                <w:lang w:bidi="ar-SA"/>
              </w:rPr>
              <w:t>Качества (характеристики)</w:t>
            </w:r>
          </w:p>
        </w:tc>
        <w:tc>
          <w:tcPr>
            <w:tcW w:w="1499" w:type="dxa"/>
            <w:gridSpan w:val="2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Норма</w:t>
            </w:r>
          </w:p>
        </w:tc>
        <w:tc>
          <w:tcPr>
            <w:tcW w:w="1534" w:type="dxa"/>
            <w:gridSpan w:val="2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Ниже нормы</w:t>
            </w:r>
          </w:p>
        </w:tc>
        <w:tc>
          <w:tcPr>
            <w:tcW w:w="3541" w:type="dxa"/>
            <w:gridSpan w:val="2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Итого</w:t>
            </w:r>
          </w:p>
        </w:tc>
      </w:tr>
      <w:tr w:rsidR="007F42CC" w:rsidRPr="00FC7BD0" w:rsidTr="002E6DD9">
        <w:trPr>
          <w:trHeight w:val="450"/>
          <w:jc w:val="center"/>
        </w:trPr>
        <w:tc>
          <w:tcPr>
            <w:tcW w:w="2260" w:type="dxa"/>
            <w:vMerge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  <w:tc>
          <w:tcPr>
            <w:tcW w:w="815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Кол-во</w:t>
            </w:r>
          </w:p>
        </w:tc>
        <w:tc>
          <w:tcPr>
            <w:tcW w:w="684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%</w:t>
            </w:r>
          </w:p>
        </w:tc>
        <w:tc>
          <w:tcPr>
            <w:tcW w:w="804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Кол-во</w:t>
            </w:r>
          </w:p>
        </w:tc>
        <w:tc>
          <w:tcPr>
            <w:tcW w:w="730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%</w:t>
            </w:r>
          </w:p>
        </w:tc>
        <w:tc>
          <w:tcPr>
            <w:tcW w:w="1771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Количество обследованных воспитанников</w:t>
            </w:r>
          </w:p>
        </w:tc>
        <w:tc>
          <w:tcPr>
            <w:tcW w:w="1770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Средний допустимый уровень проявления качеств %</w:t>
            </w:r>
          </w:p>
        </w:tc>
      </w:tr>
      <w:tr w:rsidR="007F42CC" w:rsidRPr="00FC7BD0" w:rsidTr="002E6DD9">
        <w:trPr>
          <w:trHeight w:val="450"/>
          <w:jc w:val="center"/>
        </w:trPr>
        <w:tc>
          <w:tcPr>
            <w:tcW w:w="226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color w:val="000000"/>
                <w:szCs w:val="24"/>
                <w:lang w:bidi="ar-SA"/>
              </w:rPr>
              <w:t>Личностная готовность</w:t>
            </w:r>
          </w:p>
        </w:tc>
        <w:tc>
          <w:tcPr>
            <w:tcW w:w="815" w:type="dxa"/>
            <w:shd w:val="clear" w:color="auto" w:fill="E5DFEC" w:themeFill="accent4" w:themeFillTint="33"/>
            <w:vAlign w:val="center"/>
          </w:tcPr>
          <w:p w:rsidR="007F42CC" w:rsidRPr="00FC7BD0" w:rsidRDefault="00BA300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val="en-US" w:bidi="ar-SA"/>
              </w:rPr>
              <w:t>2</w:t>
            </w:r>
            <w:r w:rsidR="007F42CC">
              <w:rPr>
                <w:szCs w:val="24"/>
                <w:lang w:bidi="ar-SA"/>
              </w:rPr>
              <w:t>4</w:t>
            </w:r>
          </w:p>
        </w:tc>
        <w:tc>
          <w:tcPr>
            <w:tcW w:w="68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88</w:t>
            </w:r>
          </w:p>
        </w:tc>
        <w:tc>
          <w:tcPr>
            <w:tcW w:w="80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3</w:t>
            </w:r>
          </w:p>
        </w:tc>
        <w:tc>
          <w:tcPr>
            <w:tcW w:w="73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12</w:t>
            </w:r>
          </w:p>
        </w:tc>
        <w:tc>
          <w:tcPr>
            <w:tcW w:w="1771" w:type="dxa"/>
            <w:vMerge w:val="restart"/>
            <w:shd w:val="clear" w:color="auto" w:fill="E5DFEC" w:themeFill="accent4" w:themeFillTint="33"/>
            <w:vAlign w:val="center"/>
          </w:tcPr>
          <w:p w:rsidR="007F42CC" w:rsidRPr="00FC7BD0" w:rsidRDefault="00BA300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val="en-US" w:bidi="ar-SA"/>
              </w:rPr>
              <w:t>2</w:t>
            </w:r>
            <w:r w:rsidR="007F42CC">
              <w:rPr>
                <w:szCs w:val="24"/>
                <w:lang w:bidi="ar-SA"/>
              </w:rPr>
              <w:t>7</w:t>
            </w:r>
          </w:p>
        </w:tc>
        <w:tc>
          <w:tcPr>
            <w:tcW w:w="1770" w:type="dxa"/>
            <w:vMerge w:val="restart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100</w:t>
            </w:r>
            <w:r w:rsidRPr="00FC7BD0">
              <w:rPr>
                <w:szCs w:val="24"/>
                <w:lang w:bidi="ar-SA"/>
              </w:rPr>
              <w:t>%</w:t>
            </w:r>
          </w:p>
        </w:tc>
      </w:tr>
      <w:tr w:rsidR="007F42CC" w:rsidRPr="00FC7BD0" w:rsidTr="002E6DD9">
        <w:trPr>
          <w:trHeight w:val="450"/>
          <w:jc w:val="center"/>
        </w:trPr>
        <w:tc>
          <w:tcPr>
            <w:tcW w:w="226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color w:val="000000"/>
                <w:szCs w:val="24"/>
                <w:lang w:bidi="ar-SA"/>
              </w:rPr>
              <w:t>Мотивационная готовность</w:t>
            </w:r>
          </w:p>
        </w:tc>
        <w:tc>
          <w:tcPr>
            <w:tcW w:w="815" w:type="dxa"/>
            <w:shd w:val="clear" w:color="auto" w:fill="E5DFEC" w:themeFill="accent4" w:themeFillTint="33"/>
            <w:vAlign w:val="center"/>
          </w:tcPr>
          <w:p w:rsidR="007F42CC" w:rsidRPr="00FC7BD0" w:rsidRDefault="00BA300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val="en-US" w:bidi="ar-SA"/>
              </w:rPr>
              <w:t>2</w:t>
            </w:r>
            <w:r w:rsidR="007F42CC">
              <w:rPr>
                <w:szCs w:val="24"/>
                <w:lang w:bidi="ar-SA"/>
              </w:rPr>
              <w:t>5</w:t>
            </w:r>
          </w:p>
        </w:tc>
        <w:tc>
          <w:tcPr>
            <w:tcW w:w="68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93</w:t>
            </w:r>
          </w:p>
        </w:tc>
        <w:tc>
          <w:tcPr>
            <w:tcW w:w="80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2</w:t>
            </w:r>
          </w:p>
        </w:tc>
        <w:tc>
          <w:tcPr>
            <w:tcW w:w="73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7</w:t>
            </w:r>
          </w:p>
        </w:tc>
        <w:tc>
          <w:tcPr>
            <w:tcW w:w="1771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  <w:tc>
          <w:tcPr>
            <w:tcW w:w="1770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</w:tr>
      <w:tr w:rsidR="007F42CC" w:rsidRPr="00FC7BD0" w:rsidTr="002E6DD9">
        <w:trPr>
          <w:trHeight w:val="450"/>
          <w:jc w:val="center"/>
        </w:trPr>
        <w:tc>
          <w:tcPr>
            <w:tcW w:w="226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color w:val="000000"/>
                <w:szCs w:val="24"/>
                <w:lang w:bidi="ar-SA"/>
              </w:rPr>
              <w:t>Коммуникационная готовность</w:t>
            </w:r>
          </w:p>
        </w:tc>
        <w:tc>
          <w:tcPr>
            <w:tcW w:w="815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24</w:t>
            </w:r>
          </w:p>
        </w:tc>
        <w:tc>
          <w:tcPr>
            <w:tcW w:w="68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88</w:t>
            </w:r>
          </w:p>
        </w:tc>
        <w:tc>
          <w:tcPr>
            <w:tcW w:w="80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3</w:t>
            </w:r>
          </w:p>
        </w:tc>
        <w:tc>
          <w:tcPr>
            <w:tcW w:w="73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12</w:t>
            </w:r>
          </w:p>
        </w:tc>
        <w:tc>
          <w:tcPr>
            <w:tcW w:w="1771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  <w:tc>
          <w:tcPr>
            <w:tcW w:w="1770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</w:tr>
      <w:tr w:rsidR="007F42CC" w:rsidRPr="00FC7BD0" w:rsidTr="002E6DD9">
        <w:trPr>
          <w:trHeight w:val="450"/>
          <w:jc w:val="center"/>
        </w:trPr>
        <w:tc>
          <w:tcPr>
            <w:tcW w:w="226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proofErr w:type="spellStart"/>
            <w:r w:rsidRPr="00FC7BD0">
              <w:rPr>
                <w:color w:val="000000"/>
                <w:szCs w:val="24"/>
                <w:lang w:bidi="ar-SA"/>
              </w:rPr>
              <w:t>Сформированность</w:t>
            </w:r>
            <w:proofErr w:type="spellEnd"/>
            <w:r w:rsidRPr="00FC7BD0">
              <w:rPr>
                <w:color w:val="000000"/>
                <w:szCs w:val="24"/>
                <w:lang w:bidi="ar-SA"/>
              </w:rPr>
              <w:t xml:space="preserve"> </w:t>
            </w:r>
            <w:proofErr w:type="gramStart"/>
            <w:r w:rsidRPr="00FC7BD0">
              <w:rPr>
                <w:color w:val="000000"/>
                <w:szCs w:val="24"/>
                <w:lang w:bidi="ar-SA"/>
              </w:rPr>
              <w:t>Я-Концепции</w:t>
            </w:r>
            <w:proofErr w:type="gramEnd"/>
            <w:r w:rsidRPr="00FC7BD0">
              <w:rPr>
                <w:color w:val="000000"/>
                <w:szCs w:val="24"/>
                <w:lang w:bidi="ar-SA"/>
              </w:rPr>
              <w:t xml:space="preserve">, самооценка  </w:t>
            </w:r>
          </w:p>
        </w:tc>
        <w:tc>
          <w:tcPr>
            <w:tcW w:w="815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25</w:t>
            </w:r>
          </w:p>
        </w:tc>
        <w:tc>
          <w:tcPr>
            <w:tcW w:w="68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93</w:t>
            </w:r>
          </w:p>
        </w:tc>
        <w:tc>
          <w:tcPr>
            <w:tcW w:w="80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2</w:t>
            </w:r>
          </w:p>
        </w:tc>
        <w:tc>
          <w:tcPr>
            <w:tcW w:w="73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7</w:t>
            </w:r>
          </w:p>
        </w:tc>
        <w:tc>
          <w:tcPr>
            <w:tcW w:w="1771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  <w:tc>
          <w:tcPr>
            <w:tcW w:w="1770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</w:tr>
      <w:tr w:rsidR="007F42CC" w:rsidRPr="00FC7BD0" w:rsidTr="002E6DD9">
        <w:trPr>
          <w:trHeight w:val="450"/>
          <w:jc w:val="center"/>
        </w:trPr>
        <w:tc>
          <w:tcPr>
            <w:tcW w:w="226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bidi="ar-SA"/>
              </w:rPr>
            </w:pPr>
            <w:r w:rsidRPr="00FC7BD0">
              <w:rPr>
                <w:color w:val="000000"/>
                <w:szCs w:val="24"/>
                <w:lang w:bidi="ar-SA"/>
              </w:rPr>
              <w:t>Эмоциональная зрелость</w:t>
            </w:r>
          </w:p>
        </w:tc>
        <w:tc>
          <w:tcPr>
            <w:tcW w:w="815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27</w:t>
            </w:r>
          </w:p>
        </w:tc>
        <w:tc>
          <w:tcPr>
            <w:tcW w:w="68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100</w:t>
            </w:r>
          </w:p>
        </w:tc>
        <w:tc>
          <w:tcPr>
            <w:tcW w:w="80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0</w:t>
            </w:r>
          </w:p>
        </w:tc>
        <w:tc>
          <w:tcPr>
            <w:tcW w:w="73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0</w:t>
            </w:r>
          </w:p>
        </w:tc>
        <w:tc>
          <w:tcPr>
            <w:tcW w:w="1771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  <w:tc>
          <w:tcPr>
            <w:tcW w:w="1770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</w:tr>
      <w:tr w:rsidR="007F42CC" w:rsidRPr="00FC7BD0" w:rsidTr="002E6DD9">
        <w:trPr>
          <w:trHeight w:val="450"/>
          <w:jc w:val="center"/>
        </w:trPr>
        <w:tc>
          <w:tcPr>
            <w:tcW w:w="226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bidi="ar-SA"/>
              </w:rPr>
            </w:pPr>
            <w:r w:rsidRPr="00FC7BD0">
              <w:rPr>
                <w:color w:val="000000"/>
                <w:szCs w:val="24"/>
                <w:lang w:bidi="ar-SA"/>
              </w:rPr>
              <w:t>Волевая готовность</w:t>
            </w:r>
          </w:p>
        </w:tc>
        <w:tc>
          <w:tcPr>
            <w:tcW w:w="815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23</w:t>
            </w:r>
          </w:p>
        </w:tc>
        <w:tc>
          <w:tcPr>
            <w:tcW w:w="68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85</w:t>
            </w:r>
          </w:p>
        </w:tc>
        <w:tc>
          <w:tcPr>
            <w:tcW w:w="804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4</w:t>
            </w:r>
          </w:p>
        </w:tc>
        <w:tc>
          <w:tcPr>
            <w:tcW w:w="73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15</w:t>
            </w:r>
          </w:p>
        </w:tc>
        <w:tc>
          <w:tcPr>
            <w:tcW w:w="1771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  <w:tc>
          <w:tcPr>
            <w:tcW w:w="1770" w:type="dxa"/>
            <w:vMerge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</w:tr>
    </w:tbl>
    <w:p w:rsidR="007F42CC" w:rsidRPr="00FC7BD0" w:rsidRDefault="007F42CC" w:rsidP="007F42CC">
      <w:pPr>
        <w:widowControl/>
        <w:autoSpaceDE/>
        <w:autoSpaceDN/>
        <w:ind w:firstLine="426"/>
        <w:jc w:val="both"/>
        <w:rPr>
          <w:sz w:val="24"/>
          <w:szCs w:val="24"/>
          <w:lang w:bidi="ar-SA"/>
        </w:rPr>
      </w:pPr>
    </w:p>
    <w:p w:rsidR="00DF3C62" w:rsidRPr="00DF3C62" w:rsidRDefault="00DF3C62" w:rsidP="00DF3C62">
      <w:pPr>
        <w:widowControl/>
        <w:adjustRightInd w:val="0"/>
        <w:rPr>
          <w:rFonts w:ascii="Comic Sans MS" w:eastAsiaTheme="minorHAnsi" w:hAnsi="Comic Sans MS" w:cs="Comic Sans MS"/>
          <w:color w:val="000000"/>
          <w:sz w:val="28"/>
          <w:szCs w:val="28"/>
          <w:lang w:eastAsia="en-US" w:bidi="ar-SA"/>
        </w:rPr>
      </w:pPr>
      <w:r w:rsidRPr="00DF3C62">
        <w:rPr>
          <w:rFonts w:ascii="Comic Sans MS" w:eastAsiaTheme="minorHAnsi" w:hAnsi="Comic Sans MS" w:cs="Comic Sans MS"/>
          <w:b/>
          <w:bCs/>
          <w:i/>
          <w:iCs/>
          <w:color w:val="000000"/>
          <w:sz w:val="28"/>
          <w:szCs w:val="28"/>
          <w:lang w:eastAsia="en-US" w:bidi="ar-SA"/>
        </w:rPr>
        <w:t xml:space="preserve">О реализации образовательной деятельности в дистанционном режиме. </w:t>
      </w:r>
    </w:p>
    <w:p w:rsidR="00DF3C62" w:rsidRPr="00DF3C62" w:rsidRDefault="00BA300C" w:rsidP="00DF3C62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 w:rsidRPr="00BA300C">
        <w:rPr>
          <w:rFonts w:eastAsiaTheme="minorHAnsi"/>
          <w:color w:val="000000"/>
          <w:sz w:val="28"/>
          <w:szCs w:val="28"/>
          <w:lang w:eastAsia="en-US" w:bidi="ar-SA"/>
        </w:rPr>
        <w:t xml:space="preserve">       </w:t>
      </w:r>
      <w:r w:rsidR="00DF3C62" w:rsidRPr="00DF3C62">
        <w:rPr>
          <w:rFonts w:eastAsiaTheme="minorHAnsi"/>
          <w:color w:val="000000"/>
          <w:sz w:val="28"/>
          <w:szCs w:val="28"/>
          <w:lang w:eastAsia="en-US" w:bidi="ar-SA"/>
        </w:rPr>
        <w:t xml:space="preserve">В детском саду для освоения образовательной программы дошкольного образования в условиях самоизоляции было предусмотрено проведение занятий в 2-х форматах – онлайн </w:t>
      </w:r>
      <w:r w:rsidRPr="00BA300C">
        <w:rPr>
          <w:rFonts w:eastAsiaTheme="minorHAnsi"/>
          <w:color w:val="000000"/>
          <w:sz w:val="28"/>
          <w:szCs w:val="28"/>
          <w:lang w:eastAsia="en-US" w:bidi="ar-SA"/>
        </w:rPr>
        <w:t>(</w:t>
      </w:r>
      <w:proofErr w:type="spellStart"/>
      <w:r w:rsidRPr="00BA300C">
        <w:rPr>
          <w:rFonts w:eastAsiaTheme="minorHAnsi"/>
          <w:color w:val="000000"/>
          <w:sz w:val="28"/>
          <w:szCs w:val="28"/>
          <w:lang w:eastAsia="en-US" w:bidi="ar-SA"/>
        </w:rPr>
        <w:t>Watsapp</w:t>
      </w:r>
      <w:proofErr w:type="spellEnd"/>
      <w:r w:rsidRPr="00BA300C">
        <w:rPr>
          <w:rFonts w:eastAsiaTheme="minorHAnsi"/>
          <w:color w:val="000000"/>
          <w:sz w:val="28"/>
          <w:szCs w:val="28"/>
          <w:lang w:eastAsia="en-US" w:bidi="ar-SA"/>
        </w:rPr>
        <w:t xml:space="preserve">) </w:t>
      </w:r>
      <w:r w:rsidR="00DF3C62" w:rsidRPr="00DF3C62">
        <w:rPr>
          <w:rFonts w:eastAsiaTheme="minorHAnsi"/>
          <w:color w:val="000000"/>
          <w:sz w:val="28"/>
          <w:szCs w:val="28"/>
          <w:lang w:eastAsia="en-US" w:bidi="ar-SA"/>
        </w:rPr>
        <w:t>и предоставление записи занятий на имеющихся ресурсах (облачные серви</w:t>
      </w: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сы Яндекс, </w:t>
      </w:r>
      <w:proofErr w:type="spellStart"/>
      <w:r>
        <w:rPr>
          <w:rFonts w:eastAsiaTheme="minorHAnsi"/>
          <w:color w:val="000000"/>
          <w:sz w:val="28"/>
          <w:szCs w:val="28"/>
          <w:lang w:eastAsia="en-US" w:bidi="ar-SA"/>
        </w:rPr>
        <w:t>Mail</w:t>
      </w:r>
      <w:proofErr w:type="spellEnd"/>
      <w:r w:rsidR="00DF3C62" w:rsidRPr="00DF3C62">
        <w:rPr>
          <w:rFonts w:eastAsiaTheme="minorHAnsi"/>
          <w:color w:val="000000"/>
          <w:sz w:val="28"/>
          <w:szCs w:val="28"/>
          <w:lang w:eastAsia="en-US" w:bidi="ar-SA"/>
        </w:rPr>
        <w:t xml:space="preserve">). Право выбора предоставлялось родителям (законным представителям) исходя из имеющихся условий для участия их детей в занятиях на основании заявления. </w:t>
      </w:r>
    </w:p>
    <w:p w:rsidR="00DF3C62" w:rsidRPr="00DF3C62" w:rsidRDefault="00BA300C" w:rsidP="00DF3C62">
      <w:pPr>
        <w:widowControl/>
        <w:adjustRightInd w:val="0"/>
        <w:rPr>
          <w:rFonts w:ascii="Comic Sans MS" w:eastAsiaTheme="minorHAnsi" w:hAnsi="Comic Sans MS" w:cs="Comic Sans MS"/>
          <w:color w:val="000000"/>
          <w:sz w:val="28"/>
          <w:szCs w:val="28"/>
          <w:lang w:eastAsia="en-US" w:bidi="ar-SA"/>
        </w:rPr>
      </w:pPr>
      <w:r w:rsidRPr="00BA300C">
        <w:rPr>
          <w:rFonts w:eastAsiaTheme="minorHAnsi"/>
          <w:color w:val="000000"/>
          <w:sz w:val="28"/>
          <w:szCs w:val="28"/>
          <w:lang w:eastAsia="en-US" w:bidi="ar-SA"/>
        </w:rPr>
        <w:t xml:space="preserve">       </w:t>
      </w:r>
      <w:r w:rsidR="00DF3C62" w:rsidRPr="00DF3C62">
        <w:rPr>
          <w:rFonts w:eastAsiaTheme="minorHAnsi"/>
          <w:color w:val="000000"/>
          <w:sz w:val="28"/>
          <w:szCs w:val="28"/>
          <w:lang w:eastAsia="en-US" w:bidi="ar-SA"/>
        </w:rPr>
        <w:t xml:space="preserve"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детей. </w:t>
      </w:r>
    </w:p>
    <w:p w:rsidR="00DF3C62" w:rsidRPr="00DF3C62" w:rsidRDefault="00DF3C62" w:rsidP="00DF3C62">
      <w:pPr>
        <w:widowControl/>
        <w:adjustRightInd w:val="0"/>
        <w:rPr>
          <w:rFonts w:ascii="Comic Sans MS" w:eastAsiaTheme="minorHAnsi" w:hAnsi="Comic Sans MS" w:cs="Comic Sans MS"/>
          <w:color w:val="000000"/>
          <w:sz w:val="28"/>
          <w:szCs w:val="28"/>
          <w:lang w:eastAsia="en-US" w:bidi="ar-SA"/>
        </w:rPr>
      </w:pPr>
      <w:r w:rsidRPr="00DF3C62">
        <w:rPr>
          <w:rFonts w:ascii="Comic Sans MS" w:eastAsiaTheme="minorHAnsi" w:hAnsi="Comic Sans MS" w:cs="Comic Sans MS"/>
          <w:b/>
          <w:bCs/>
          <w:i/>
          <w:iCs/>
          <w:color w:val="000000"/>
          <w:sz w:val="28"/>
          <w:szCs w:val="28"/>
          <w:lang w:eastAsia="en-US" w:bidi="ar-SA"/>
        </w:rPr>
        <w:t xml:space="preserve">О роли родителей (законных представителей) в достижении результатов образовательной деятельности. </w:t>
      </w:r>
    </w:p>
    <w:p w:rsidR="00DF3C62" w:rsidRPr="00DF3C62" w:rsidRDefault="00DF3C62" w:rsidP="00DF3C62">
      <w:pPr>
        <w:widowControl/>
        <w:adjustRightInd w:val="0"/>
        <w:rPr>
          <w:rFonts w:ascii="Comic Sans MS" w:eastAsiaTheme="minorHAnsi" w:hAnsi="Comic Sans MS" w:cs="Comic Sans MS"/>
          <w:color w:val="000000"/>
          <w:sz w:val="28"/>
          <w:szCs w:val="28"/>
          <w:lang w:eastAsia="en-US" w:bidi="ar-SA"/>
        </w:rPr>
      </w:pPr>
      <w:r w:rsidRPr="00DF3C62">
        <w:rPr>
          <w:rFonts w:eastAsiaTheme="minorHAnsi"/>
          <w:color w:val="000000"/>
          <w:sz w:val="28"/>
          <w:szCs w:val="28"/>
          <w:lang w:eastAsia="en-US" w:bidi="ar-SA"/>
        </w:rPr>
        <w:t xml:space="preserve">Результаты педагогического анализа, проведенного по итогам освоения образовательной программы в дистанционном режиме, свидетельствуют о снижении результативности образовательной деятельности в младших и средней группах. Причину данной ситуации видим в следующем: </w:t>
      </w:r>
    </w:p>
    <w:p w:rsidR="00DF3C62" w:rsidRPr="00DF3C62" w:rsidRDefault="00DF3C62" w:rsidP="00DF3C62">
      <w:pPr>
        <w:widowControl/>
        <w:adjustRightInd w:val="0"/>
        <w:rPr>
          <w:rFonts w:ascii="Comic Sans MS" w:eastAsiaTheme="minorHAnsi" w:hAnsi="Comic Sans MS" w:cs="Comic Sans MS"/>
          <w:color w:val="000000"/>
          <w:sz w:val="28"/>
          <w:szCs w:val="28"/>
          <w:lang w:eastAsia="en-US" w:bidi="ar-SA"/>
        </w:rPr>
      </w:pPr>
      <w:r w:rsidRPr="00DF3C62">
        <w:rPr>
          <w:rFonts w:eastAsiaTheme="minorHAnsi"/>
          <w:color w:val="000000"/>
          <w:sz w:val="28"/>
          <w:szCs w:val="28"/>
          <w:lang w:eastAsia="en-US" w:bidi="ar-SA"/>
        </w:rPr>
        <w:t xml:space="preserve">- недостаточном </w:t>
      </w:r>
      <w:proofErr w:type="gramStart"/>
      <w:r w:rsidRPr="00DF3C62">
        <w:rPr>
          <w:rFonts w:eastAsiaTheme="minorHAnsi"/>
          <w:color w:val="000000"/>
          <w:sz w:val="28"/>
          <w:szCs w:val="28"/>
          <w:lang w:eastAsia="en-US" w:bidi="ar-SA"/>
        </w:rPr>
        <w:t>обеспечении</w:t>
      </w:r>
      <w:proofErr w:type="gramEnd"/>
      <w:r w:rsidRPr="00DF3C62">
        <w:rPr>
          <w:rFonts w:eastAsiaTheme="minorHAnsi"/>
          <w:color w:val="000000"/>
          <w:sz w:val="28"/>
          <w:szCs w:val="28"/>
          <w:lang w:eastAsia="en-US" w:bidi="ar-SA"/>
        </w:rPr>
        <w:t xml:space="preserve"> родителями (законными представителями) привычного для детей детсадовского режима, отсутствии свободного времени для занятий с детьми различными видами конкретной содержательной деятельности и отсутствии соответствующих компетенций; </w:t>
      </w:r>
    </w:p>
    <w:p w:rsidR="00DF3C62" w:rsidRPr="00DF3C62" w:rsidRDefault="00DF3C62" w:rsidP="00DF3C62">
      <w:pPr>
        <w:widowControl/>
        <w:adjustRightInd w:val="0"/>
        <w:rPr>
          <w:rFonts w:ascii="Comic Sans MS" w:eastAsiaTheme="minorHAnsi" w:hAnsi="Comic Sans MS" w:cs="Comic Sans MS"/>
          <w:color w:val="000000"/>
          <w:sz w:val="28"/>
          <w:szCs w:val="28"/>
          <w:lang w:eastAsia="en-US" w:bidi="ar-SA"/>
        </w:rPr>
      </w:pPr>
      <w:r w:rsidRPr="00DF3C62">
        <w:rPr>
          <w:rFonts w:eastAsiaTheme="minorHAnsi"/>
          <w:color w:val="000000"/>
          <w:sz w:val="28"/>
          <w:szCs w:val="28"/>
          <w:lang w:eastAsia="en-US" w:bidi="ar-SA"/>
        </w:rPr>
        <w:t xml:space="preserve">- педагоги не смогли установить полноценное взаимодействие с родителями, провести необходимые разъяснения о включенности в дистанционные занятия и значимости их для детей. </w:t>
      </w:r>
    </w:p>
    <w:p w:rsidR="007F42CC" w:rsidRPr="00FC7BD0" w:rsidRDefault="007F42CC" w:rsidP="007F42CC">
      <w:pPr>
        <w:widowControl/>
        <w:tabs>
          <w:tab w:val="left" w:pos="1578"/>
        </w:tabs>
        <w:autoSpaceDE/>
        <w:autoSpaceDN/>
        <w:jc w:val="center"/>
        <w:rPr>
          <w:b/>
          <w:i/>
          <w:color w:val="000000"/>
          <w:sz w:val="28"/>
          <w:szCs w:val="28"/>
          <w:lang w:bidi="ar-SA"/>
        </w:rPr>
      </w:pPr>
      <w:r w:rsidRPr="00FC7BD0">
        <w:rPr>
          <w:b/>
          <w:i/>
          <w:color w:val="000000"/>
          <w:sz w:val="28"/>
          <w:szCs w:val="28"/>
          <w:lang w:bidi="ar-SA"/>
        </w:rPr>
        <w:t xml:space="preserve">Уровень развития целевых ориентиров детского развития на этапе завершения </w:t>
      </w:r>
    </w:p>
    <w:p w:rsidR="007F42CC" w:rsidRPr="00FC7BD0" w:rsidRDefault="007F42CC" w:rsidP="007F42CC">
      <w:pPr>
        <w:widowControl/>
        <w:tabs>
          <w:tab w:val="left" w:pos="1578"/>
        </w:tabs>
        <w:autoSpaceDE/>
        <w:autoSpaceDN/>
        <w:jc w:val="center"/>
        <w:rPr>
          <w:b/>
          <w:i/>
          <w:color w:val="000000"/>
          <w:sz w:val="28"/>
          <w:szCs w:val="28"/>
          <w:lang w:bidi="ar-SA"/>
        </w:rPr>
      </w:pPr>
      <w:r w:rsidRPr="00FC7BD0">
        <w:rPr>
          <w:b/>
          <w:i/>
          <w:color w:val="000000"/>
          <w:sz w:val="28"/>
          <w:szCs w:val="28"/>
          <w:lang w:bidi="ar-SA"/>
        </w:rPr>
        <w:lastRenderedPageBreak/>
        <w:t>дошкольного образования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 w:themeFill="accent4" w:themeFillTint="33"/>
        <w:tblLayout w:type="fixed"/>
        <w:tblLook w:val="01E0" w:firstRow="1" w:lastRow="1" w:firstColumn="1" w:lastColumn="1" w:noHBand="0" w:noVBand="0"/>
      </w:tblPr>
      <w:tblGrid>
        <w:gridCol w:w="2013"/>
        <w:gridCol w:w="1940"/>
        <w:gridCol w:w="1701"/>
        <w:gridCol w:w="2268"/>
        <w:gridCol w:w="2500"/>
        <w:gridCol w:w="34"/>
      </w:tblGrid>
      <w:tr w:rsidR="007F42CC" w:rsidRPr="00FC7BD0" w:rsidTr="002E6DD9">
        <w:trPr>
          <w:gridAfter w:val="1"/>
          <w:wAfter w:w="34" w:type="dxa"/>
          <w:trHeight w:val="90"/>
          <w:jc w:val="center"/>
        </w:trPr>
        <w:tc>
          <w:tcPr>
            <w:tcW w:w="2013" w:type="dxa"/>
            <w:vMerge w:val="restart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Уровень развития целевых ориентиров детского развития</w:t>
            </w:r>
          </w:p>
        </w:tc>
        <w:tc>
          <w:tcPr>
            <w:tcW w:w="1940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Выше нормы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Норма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Ниже нормы</w:t>
            </w:r>
          </w:p>
        </w:tc>
        <w:tc>
          <w:tcPr>
            <w:tcW w:w="2500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Итого</w:t>
            </w:r>
          </w:p>
        </w:tc>
      </w:tr>
      <w:tr w:rsidR="007F42CC" w:rsidRPr="00FC7BD0" w:rsidTr="002E6DD9">
        <w:trPr>
          <w:trHeight w:val="450"/>
          <w:jc w:val="center"/>
        </w:trPr>
        <w:tc>
          <w:tcPr>
            <w:tcW w:w="2013" w:type="dxa"/>
            <w:vMerge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  <w:tc>
          <w:tcPr>
            <w:tcW w:w="1940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%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%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%</w:t>
            </w:r>
          </w:p>
        </w:tc>
        <w:tc>
          <w:tcPr>
            <w:tcW w:w="2534" w:type="dxa"/>
            <w:gridSpan w:val="2"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% воспитанников в пределе нормы</w:t>
            </w:r>
          </w:p>
        </w:tc>
      </w:tr>
      <w:tr w:rsidR="007F42CC" w:rsidRPr="00FC7BD0" w:rsidTr="002E6DD9">
        <w:trPr>
          <w:trHeight w:val="90"/>
          <w:jc w:val="center"/>
        </w:trPr>
        <w:tc>
          <w:tcPr>
            <w:tcW w:w="2013" w:type="dxa"/>
            <w:vMerge/>
            <w:shd w:val="clear" w:color="auto" w:fill="CCC0D9" w:themeFill="accent4" w:themeFillTint="66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</w:p>
        </w:tc>
        <w:tc>
          <w:tcPr>
            <w:tcW w:w="1940" w:type="dxa"/>
            <w:shd w:val="clear" w:color="auto" w:fill="E5DFEC" w:themeFill="accent4" w:themeFillTint="33"/>
            <w:vAlign w:val="center"/>
          </w:tcPr>
          <w:p w:rsidR="007F42CC" w:rsidRPr="00FC7BD0" w:rsidRDefault="007F42C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 w:rsidRPr="00FC7BD0">
              <w:rPr>
                <w:szCs w:val="24"/>
                <w:lang w:bidi="ar-SA"/>
              </w:rPr>
              <w:t>40%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7F42CC" w:rsidRPr="00FC7BD0" w:rsidRDefault="00BA300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5</w:t>
            </w:r>
            <w:r>
              <w:rPr>
                <w:szCs w:val="24"/>
                <w:lang w:val="en-US" w:bidi="ar-SA"/>
              </w:rPr>
              <w:t>8</w:t>
            </w:r>
            <w:r w:rsidR="007F42CC" w:rsidRPr="00FC7BD0">
              <w:rPr>
                <w:szCs w:val="24"/>
                <w:lang w:bidi="ar-SA"/>
              </w:rPr>
              <w:t>%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7F42CC" w:rsidRPr="00FC7BD0" w:rsidRDefault="00BA300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val="en-US" w:bidi="ar-SA"/>
              </w:rPr>
              <w:t>2</w:t>
            </w:r>
            <w:r w:rsidR="007F42CC" w:rsidRPr="00FC7BD0">
              <w:rPr>
                <w:szCs w:val="24"/>
                <w:lang w:bidi="ar-SA"/>
              </w:rPr>
              <w:t>%</w:t>
            </w:r>
          </w:p>
        </w:tc>
        <w:tc>
          <w:tcPr>
            <w:tcW w:w="2534" w:type="dxa"/>
            <w:gridSpan w:val="2"/>
            <w:shd w:val="clear" w:color="auto" w:fill="E5DFEC" w:themeFill="accent4" w:themeFillTint="33"/>
            <w:vAlign w:val="center"/>
          </w:tcPr>
          <w:p w:rsidR="007F42CC" w:rsidRPr="00FC7BD0" w:rsidRDefault="00BA300C" w:rsidP="002E6DD9">
            <w:pPr>
              <w:widowControl/>
              <w:autoSpaceDE/>
              <w:autoSpaceDN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9</w:t>
            </w:r>
            <w:r>
              <w:rPr>
                <w:szCs w:val="24"/>
                <w:lang w:val="en-US" w:bidi="ar-SA"/>
              </w:rPr>
              <w:t>8</w:t>
            </w:r>
            <w:r w:rsidR="007F42CC" w:rsidRPr="00FC7BD0">
              <w:rPr>
                <w:szCs w:val="24"/>
                <w:lang w:bidi="ar-SA"/>
              </w:rPr>
              <w:t>%</w:t>
            </w:r>
          </w:p>
        </w:tc>
      </w:tr>
    </w:tbl>
    <w:p w:rsidR="007F42CC" w:rsidRPr="00FC7BD0" w:rsidRDefault="007F42CC" w:rsidP="007F42CC">
      <w:pPr>
        <w:widowControl/>
        <w:autoSpaceDE/>
        <w:autoSpaceDN/>
        <w:rPr>
          <w:sz w:val="24"/>
          <w:szCs w:val="24"/>
          <w:lang w:bidi="ar-SA"/>
        </w:rPr>
      </w:pPr>
    </w:p>
    <w:p w:rsidR="007F42CC" w:rsidRPr="00FC7BD0" w:rsidRDefault="007F42CC" w:rsidP="007F42CC">
      <w:pPr>
        <w:autoSpaceDE/>
        <w:autoSpaceDN/>
        <w:ind w:firstLine="425"/>
        <w:jc w:val="both"/>
        <w:rPr>
          <w:sz w:val="28"/>
          <w:szCs w:val="28"/>
          <w:lang w:bidi="ar-SA"/>
        </w:rPr>
      </w:pPr>
      <w:r w:rsidRPr="00FC7BD0">
        <w:rPr>
          <w:sz w:val="28"/>
          <w:szCs w:val="28"/>
          <w:lang w:bidi="ar-SA"/>
        </w:rPr>
        <w:t>Мониторинг качества образов</w:t>
      </w:r>
      <w:r w:rsidR="00BA300C">
        <w:rPr>
          <w:sz w:val="28"/>
          <w:szCs w:val="28"/>
          <w:lang w:bidi="ar-SA"/>
        </w:rPr>
        <w:t>ательной деятельности в июне</w:t>
      </w:r>
      <w:r w:rsidR="00A52732">
        <w:rPr>
          <w:sz w:val="28"/>
          <w:szCs w:val="28"/>
          <w:lang w:bidi="ar-SA"/>
        </w:rPr>
        <w:t xml:space="preserve"> 2020</w:t>
      </w:r>
      <w:r w:rsidRPr="00FC7BD0">
        <w:rPr>
          <w:sz w:val="28"/>
          <w:szCs w:val="28"/>
          <w:lang w:bidi="ar-SA"/>
        </w:rPr>
        <w:t xml:space="preserve"> года показал хорошую работу педагогического коллектива по всем показателям.</w:t>
      </w:r>
    </w:p>
    <w:p w:rsidR="007F42CC" w:rsidRPr="00BA300C" w:rsidRDefault="007F42CC" w:rsidP="00BA300C">
      <w:pPr>
        <w:autoSpaceDE/>
        <w:autoSpaceDN/>
        <w:ind w:firstLine="425"/>
        <w:jc w:val="both"/>
        <w:rPr>
          <w:sz w:val="28"/>
          <w:szCs w:val="28"/>
          <w:lang w:bidi="ar-SA"/>
        </w:rPr>
      </w:pPr>
      <w:r w:rsidRPr="00FC7BD0">
        <w:rPr>
          <w:sz w:val="28"/>
          <w:szCs w:val="28"/>
          <w:lang w:bidi="ar-SA"/>
        </w:rPr>
        <w:t>Воспитанники подготовительных к школе групп показали высокие показатели г</w:t>
      </w:r>
      <w:r w:rsidRPr="007F42CC">
        <w:rPr>
          <w:sz w:val="28"/>
          <w:szCs w:val="28"/>
          <w:lang w:bidi="ar-SA"/>
        </w:rPr>
        <w:t>отовност</w:t>
      </w:r>
      <w:r w:rsidR="00CA12EB">
        <w:rPr>
          <w:sz w:val="28"/>
          <w:szCs w:val="28"/>
          <w:lang w:bidi="ar-SA"/>
        </w:rPr>
        <w:t>и</w:t>
      </w:r>
      <w:r w:rsidRPr="007F42CC">
        <w:rPr>
          <w:sz w:val="28"/>
          <w:szCs w:val="28"/>
          <w:lang w:bidi="ar-SA"/>
        </w:rPr>
        <w:t xml:space="preserve"> к школьному обучению.</w:t>
      </w:r>
    </w:p>
    <w:p w:rsidR="0023568B" w:rsidRDefault="009328CF" w:rsidP="00471D72">
      <w:pPr>
        <w:pStyle w:val="a3"/>
        <w:ind w:left="250" w:right="267"/>
        <w:jc w:val="both"/>
      </w:pPr>
      <w:r>
        <w:tab/>
      </w:r>
      <w:r w:rsidR="00AC1F00" w:rsidRPr="00AC1F00">
        <w:rPr>
          <w:b/>
          <w:i/>
        </w:rPr>
        <w:t>Вывод:</w:t>
      </w:r>
      <w:r>
        <w:tab/>
      </w:r>
      <w:r w:rsidR="000E4F23">
        <w:t>Хорошие</w:t>
      </w:r>
      <w:r w:rsidR="000E4F23">
        <w:tab/>
        <w:t>результаты</w:t>
      </w:r>
      <w:r w:rsidR="000E4F23">
        <w:tab/>
        <w:t>достигнуты</w:t>
      </w:r>
      <w:r w:rsidR="000E4F23">
        <w:tab/>
      </w:r>
      <w:r w:rsidR="00A51710">
        <w:t xml:space="preserve"> </w:t>
      </w:r>
      <w:r>
        <w:t>благодаря</w:t>
      </w:r>
      <w:r w:rsidR="000E4F23">
        <w:t xml:space="preserve"> </w:t>
      </w:r>
      <w:r>
        <w:t>использованию в работе методов, способствующих развитию самостоятельности, по</w:t>
      </w:r>
      <w:r w:rsidR="00A51710">
        <w:t>знавательных интересов</w:t>
      </w:r>
      <w:r w:rsidR="00A51710">
        <w:tab/>
        <w:t xml:space="preserve">детей, созданию </w:t>
      </w:r>
      <w:r w:rsidR="00471D72">
        <w:t xml:space="preserve">проблемно-поисковых ситуаций, </w:t>
      </w:r>
      <w:r>
        <w:t>использованию</w:t>
      </w:r>
      <w:r>
        <w:tab/>
      </w:r>
      <w:r w:rsidR="00A51710">
        <w:t xml:space="preserve"> эффективных </w:t>
      </w:r>
      <w:proofErr w:type="spellStart"/>
      <w:r w:rsidR="00A51710">
        <w:t>здоровьесберегающих</w:t>
      </w:r>
      <w:proofErr w:type="spellEnd"/>
      <w:r w:rsidR="00A51710">
        <w:t xml:space="preserve"> </w:t>
      </w:r>
      <w:r>
        <w:t>технологий</w:t>
      </w:r>
      <w:r w:rsidR="00A51710">
        <w:t xml:space="preserve"> </w:t>
      </w:r>
      <w:r>
        <w:t>и</w:t>
      </w:r>
      <w:r w:rsidR="00A51710">
        <w:t xml:space="preserve"> </w:t>
      </w:r>
      <w:r>
        <w:t>обогащени</w:t>
      </w:r>
      <w:r w:rsidR="00A51710">
        <w:t>ю предметно-развивающей</w:t>
      </w:r>
      <w:r w:rsidR="00A51710">
        <w:tab/>
        <w:t>среды.</w:t>
      </w:r>
      <w:r w:rsidR="00560BCF">
        <w:t xml:space="preserve"> </w:t>
      </w:r>
      <w:r w:rsidR="009A0994" w:rsidRPr="009A0994">
        <w:t>Анализ данных по посещению детьми занятий дополнительного образования показывает снижение показателя по охвату в связи с п</w:t>
      </w:r>
      <w:r w:rsidR="00D57FB1">
        <w:t>ереходом на дистанционный режим</w:t>
      </w:r>
      <w:r w:rsidR="009A0994" w:rsidRPr="009A0994">
        <w:t>.</w:t>
      </w:r>
    </w:p>
    <w:p w:rsidR="00AC1F00" w:rsidRPr="00AC1F00" w:rsidRDefault="00AC1F00" w:rsidP="00AC1F00">
      <w:pPr>
        <w:pStyle w:val="a3"/>
        <w:ind w:right="267"/>
        <w:jc w:val="both"/>
        <w:rPr>
          <w:b/>
        </w:rPr>
      </w:pPr>
    </w:p>
    <w:p w:rsidR="00AC1F00" w:rsidRPr="00AC1F00" w:rsidRDefault="00AC1F00" w:rsidP="00AC1F00">
      <w:pPr>
        <w:pStyle w:val="a3"/>
        <w:ind w:left="250" w:right="267"/>
        <w:jc w:val="both"/>
        <w:rPr>
          <w:b/>
        </w:rPr>
      </w:pPr>
      <w:r w:rsidRPr="00AC1F00">
        <w:rPr>
          <w:b/>
        </w:rPr>
        <w:t>Контингент воспитанников.</w:t>
      </w:r>
    </w:p>
    <w:tbl>
      <w:tblPr>
        <w:tblStyle w:val="TableNormal"/>
        <w:tblW w:w="10022" w:type="dxa"/>
        <w:tblInd w:w="43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778"/>
      </w:tblGrid>
      <w:tr w:rsidR="00AC1F00" w:rsidRPr="00AC1F00" w:rsidTr="00AC1F00">
        <w:trPr>
          <w:trHeight w:val="2276"/>
        </w:trPr>
        <w:tc>
          <w:tcPr>
            <w:tcW w:w="5244" w:type="dxa"/>
            <w:tcBorders>
              <w:left w:val="single" w:sz="4" w:space="0" w:color="auto"/>
              <w:right w:val="double" w:sz="2" w:space="0" w:color="EFEFEF"/>
            </w:tcBorders>
          </w:tcPr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Состав воспитанников</w:t>
            </w:r>
          </w:p>
        </w:tc>
        <w:tc>
          <w:tcPr>
            <w:tcW w:w="4778" w:type="dxa"/>
            <w:tcBorders>
              <w:left w:val="double" w:sz="2" w:space="0" w:color="EFEFEF"/>
            </w:tcBorders>
          </w:tcPr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В 2020 году функционировало 4  общеразвивающие группы, которые посещали 81 ребенок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В школу выпущено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 xml:space="preserve"> 37 дошкольников.</w:t>
            </w:r>
          </w:p>
        </w:tc>
      </w:tr>
      <w:tr w:rsidR="00AC1F00" w:rsidRPr="00AC1F00" w:rsidTr="00AC1F00">
        <w:trPr>
          <w:trHeight w:val="2703"/>
        </w:trPr>
        <w:tc>
          <w:tcPr>
            <w:tcW w:w="5244" w:type="dxa"/>
            <w:tcBorders>
              <w:left w:val="single" w:sz="4" w:space="0" w:color="auto"/>
              <w:right w:val="double" w:sz="2" w:space="0" w:color="EFEFEF"/>
            </w:tcBorders>
          </w:tcPr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 xml:space="preserve">Наличие и комплектование групп </w:t>
            </w:r>
            <w:proofErr w:type="gramStart"/>
            <w:r w:rsidRPr="00AC1F00">
              <w:t>согласно</w:t>
            </w:r>
            <w:proofErr w:type="gramEnd"/>
            <w:r w:rsidRPr="00AC1F00">
              <w:t xml:space="preserve"> лицензионного норматива</w:t>
            </w:r>
          </w:p>
        </w:tc>
        <w:tc>
          <w:tcPr>
            <w:tcW w:w="4778" w:type="dxa"/>
            <w:tcBorders>
              <w:left w:val="double" w:sz="2" w:space="0" w:color="EFEFEF"/>
            </w:tcBorders>
          </w:tcPr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В 2020 учебном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году укомплектованы все возрастные группы.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4 группы: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2 младшая группа (3-4 года) – 1;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Средняя группа (4-5 лет) -1;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Старшая группа (5-6 лет) – 1; Подготовительная группа (6-7 лет) - 1;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</w:p>
        </w:tc>
      </w:tr>
      <w:tr w:rsidR="00AC1F00" w:rsidRPr="00AC1F00" w:rsidTr="00AC1F00">
        <w:trPr>
          <w:trHeight w:val="667"/>
        </w:trPr>
        <w:tc>
          <w:tcPr>
            <w:tcW w:w="5244" w:type="dxa"/>
            <w:tcBorders>
              <w:left w:val="single" w:sz="4" w:space="0" w:color="auto"/>
            </w:tcBorders>
          </w:tcPr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Социальный состав семей воспитанников.</w:t>
            </w:r>
          </w:p>
        </w:tc>
        <w:tc>
          <w:tcPr>
            <w:tcW w:w="4778" w:type="dxa"/>
          </w:tcPr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Полная семья - 52% Неполная семья -36%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  <w:r w:rsidRPr="00AC1F00">
              <w:t>Многодетная семья -12%</w:t>
            </w:r>
          </w:p>
          <w:p w:rsidR="00AC1F00" w:rsidRPr="00AC1F00" w:rsidRDefault="00AC1F00" w:rsidP="00AC1F00">
            <w:pPr>
              <w:pStyle w:val="a3"/>
              <w:ind w:left="250" w:right="267"/>
              <w:jc w:val="both"/>
            </w:pPr>
          </w:p>
        </w:tc>
      </w:tr>
    </w:tbl>
    <w:p w:rsidR="00AC1F00" w:rsidRPr="00AC1F00" w:rsidRDefault="00AC1F00" w:rsidP="00AC1F00">
      <w:pPr>
        <w:pStyle w:val="a3"/>
        <w:ind w:left="250" w:right="267"/>
        <w:jc w:val="both"/>
      </w:pPr>
    </w:p>
    <w:p w:rsidR="00AC1F00" w:rsidRPr="00AC1F00" w:rsidRDefault="00AC1F00" w:rsidP="00AC1F00">
      <w:pPr>
        <w:pStyle w:val="a3"/>
        <w:ind w:right="267"/>
      </w:pPr>
      <w:r w:rsidRPr="00AC1F00">
        <w:rPr>
          <w:b/>
        </w:rPr>
        <w:t xml:space="preserve">Вывод: </w:t>
      </w:r>
      <w:r w:rsidRPr="00AC1F00">
        <w:t>все возрастные группы укомплектованы полностью. Вакантных мест не имеется.</w:t>
      </w:r>
    </w:p>
    <w:p w:rsidR="00AC1F00" w:rsidRDefault="00AC1F00" w:rsidP="00471D72">
      <w:pPr>
        <w:pStyle w:val="a3"/>
        <w:ind w:left="250" w:right="267"/>
        <w:jc w:val="both"/>
      </w:pPr>
    </w:p>
    <w:p w:rsidR="000A7E90" w:rsidRDefault="000A7E90" w:rsidP="00EB0D93">
      <w:pPr>
        <w:widowControl/>
        <w:adjustRightInd w:val="0"/>
        <w:rPr>
          <w:rFonts w:ascii="Comic Sans MS" w:eastAsiaTheme="minorHAnsi" w:hAnsi="Comic Sans MS" w:cs="Comic Sans MS"/>
          <w:b/>
          <w:bCs/>
          <w:i/>
          <w:iCs/>
          <w:color w:val="1F497D" w:themeColor="text2"/>
          <w:sz w:val="28"/>
          <w:szCs w:val="28"/>
          <w:lang w:eastAsia="en-US" w:bidi="ar-SA"/>
        </w:rPr>
      </w:pPr>
    </w:p>
    <w:p w:rsidR="00EB0D93" w:rsidRPr="00AC1F00" w:rsidRDefault="00EB0D93" w:rsidP="00EB0D93">
      <w:pPr>
        <w:widowControl/>
        <w:adjustRightInd w:val="0"/>
        <w:rPr>
          <w:rFonts w:ascii="Comic Sans MS" w:eastAsiaTheme="minorHAnsi" w:hAnsi="Comic Sans MS" w:cs="Comic Sans MS"/>
          <w:color w:val="1F497D" w:themeColor="text2"/>
          <w:sz w:val="28"/>
          <w:szCs w:val="28"/>
          <w:lang w:eastAsia="en-US" w:bidi="ar-SA"/>
        </w:rPr>
      </w:pPr>
      <w:r w:rsidRPr="00AC1F00">
        <w:rPr>
          <w:rFonts w:ascii="Comic Sans MS" w:eastAsiaTheme="minorHAnsi" w:hAnsi="Comic Sans MS" w:cs="Comic Sans MS"/>
          <w:b/>
          <w:bCs/>
          <w:i/>
          <w:iCs/>
          <w:color w:val="1F497D" w:themeColor="text2"/>
          <w:sz w:val="28"/>
          <w:szCs w:val="28"/>
          <w:lang w:eastAsia="en-US" w:bidi="ar-SA"/>
        </w:rPr>
        <w:lastRenderedPageBreak/>
        <w:t xml:space="preserve">IV. Оценка </w:t>
      </w:r>
      <w:proofErr w:type="gramStart"/>
      <w:r w:rsidRPr="00AC1F00">
        <w:rPr>
          <w:rFonts w:ascii="Comic Sans MS" w:eastAsiaTheme="minorHAnsi" w:hAnsi="Comic Sans MS" w:cs="Comic Sans MS"/>
          <w:b/>
          <w:bCs/>
          <w:i/>
          <w:iCs/>
          <w:color w:val="1F497D" w:themeColor="text2"/>
          <w:sz w:val="28"/>
          <w:szCs w:val="28"/>
          <w:lang w:eastAsia="en-US" w:bidi="ar-SA"/>
        </w:rPr>
        <w:t>функционирования внутренней системы оценки качества образования</w:t>
      </w:r>
      <w:proofErr w:type="gramEnd"/>
      <w:r w:rsidRPr="00AC1F00">
        <w:rPr>
          <w:rFonts w:ascii="Comic Sans MS" w:eastAsiaTheme="minorHAnsi" w:hAnsi="Comic Sans MS" w:cs="Comic Sans MS"/>
          <w:b/>
          <w:bCs/>
          <w:i/>
          <w:iCs/>
          <w:color w:val="1F497D" w:themeColor="text2"/>
          <w:sz w:val="28"/>
          <w:szCs w:val="28"/>
          <w:lang w:eastAsia="en-US" w:bidi="ar-SA"/>
        </w:rPr>
        <w:t xml:space="preserve"> </w:t>
      </w:r>
    </w:p>
    <w:p w:rsidR="004F12C1" w:rsidRPr="00516BDE" w:rsidRDefault="004F12C1" w:rsidP="00516BDE">
      <w:pPr>
        <w:widowControl/>
        <w:adjustRightInd w:val="0"/>
        <w:rPr>
          <w:rFonts w:ascii="Comic Sans MS" w:eastAsiaTheme="minorHAnsi" w:hAnsi="Comic Sans MS" w:cs="Comic Sans MS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    </w:t>
      </w:r>
      <w:r w:rsidR="00EB0D93" w:rsidRPr="00EB0D93">
        <w:rPr>
          <w:rFonts w:eastAsiaTheme="minorHAnsi"/>
          <w:color w:val="000000"/>
          <w:sz w:val="28"/>
          <w:szCs w:val="28"/>
          <w:lang w:eastAsia="en-US" w:bidi="ar-SA"/>
        </w:rPr>
        <w:t xml:space="preserve">В ДОУ </w:t>
      </w:r>
      <w:r w:rsidR="00EB0D93">
        <w:rPr>
          <w:rFonts w:eastAsiaTheme="minorHAnsi"/>
          <w:color w:val="000000"/>
          <w:sz w:val="28"/>
          <w:szCs w:val="28"/>
          <w:lang w:eastAsia="en-US" w:bidi="ar-SA"/>
        </w:rPr>
        <w:t>ежегодно проводится м</w:t>
      </w:r>
      <w:r w:rsidR="00EB0D93" w:rsidRPr="00EB0D93">
        <w:rPr>
          <w:rFonts w:eastAsiaTheme="minorHAnsi"/>
          <w:color w:val="000000"/>
          <w:sz w:val="28"/>
          <w:szCs w:val="28"/>
          <w:lang w:eastAsia="en-US" w:bidi="ar-SA"/>
        </w:rPr>
        <w:t xml:space="preserve">ониторинг качества образовательной деятельности </w:t>
      </w:r>
      <w:r w:rsidR="00EB0D93">
        <w:rPr>
          <w:rFonts w:eastAsiaTheme="minorHAnsi"/>
          <w:color w:val="000000"/>
          <w:sz w:val="28"/>
          <w:szCs w:val="28"/>
          <w:lang w:eastAsia="en-US" w:bidi="ar-SA"/>
        </w:rPr>
        <w:t xml:space="preserve">на основе утвержденного положения. </w:t>
      </w:r>
      <w:r>
        <w:rPr>
          <w:rFonts w:eastAsiaTheme="minorHAnsi"/>
          <w:color w:val="000000"/>
          <w:sz w:val="28"/>
          <w:szCs w:val="28"/>
          <w:lang w:eastAsia="en-US" w:bidi="ar-SA"/>
        </w:rPr>
        <w:t>В октябре – ноябре МБДОУ д</w:t>
      </w:r>
      <w:r w:rsidRPr="004F12C1">
        <w:rPr>
          <w:rFonts w:eastAsiaTheme="minorHAnsi"/>
          <w:color w:val="000000"/>
          <w:sz w:val="28"/>
          <w:szCs w:val="28"/>
          <w:lang w:eastAsia="en-US" w:bidi="ar-SA"/>
        </w:rPr>
        <w:t>/</w:t>
      </w:r>
      <w:r>
        <w:rPr>
          <w:rFonts w:eastAsiaTheme="minorHAnsi"/>
          <w:color w:val="000000"/>
          <w:sz w:val="28"/>
          <w:szCs w:val="28"/>
          <w:lang w:val="en-US" w:eastAsia="en-US" w:bidi="ar-SA"/>
        </w:rPr>
        <w:t>c</w:t>
      </w:r>
      <w:r w:rsidRPr="004F12C1">
        <w:rPr>
          <w:rFonts w:eastAsiaTheme="minorHAnsi"/>
          <w:color w:val="000000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«Золотая рыбка» </w:t>
      </w:r>
      <w:proofErr w:type="spellStart"/>
      <w:r>
        <w:rPr>
          <w:rFonts w:eastAsiaTheme="minorHAnsi"/>
          <w:color w:val="000000"/>
          <w:sz w:val="28"/>
          <w:szCs w:val="28"/>
          <w:lang w:eastAsia="en-US" w:bidi="ar-SA"/>
        </w:rPr>
        <w:t>г</w:t>
      </w:r>
      <w:proofErr w:type="gramStart"/>
      <w:r>
        <w:rPr>
          <w:rFonts w:eastAsiaTheme="minorHAnsi"/>
          <w:color w:val="000000"/>
          <w:sz w:val="28"/>
          <w:szCs w:val="28"/>
          <w:lang w:eastAsia="en-US" w:bidi="ar-SA"/>
        </w:rPr>
        <w:t>.Ц</w:t>
      </w:r>
      <w:proofErr w:type="gramEnd"/>
      <w:r>
        <w:rPr>
          <w:rFonts w:eastAsiaTheme="minorHAnsi"/>
          <w:color w:val="000000"/>
          <w:sz w:val="28"/>
          <w:szCs w:val="28"/>
          <w:lang w:eastAsia="en-US" w:bidi="ar-SA"/>
        </w:rPr>
        <w:t>имлянска</w:t>
      </w:r>
      <w:proofErr w:type="spellEnd"/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принял участие в МКДО 2020. Данный мониторинг охватил как внутреннюю, так и внешнюю оценку.</w:t>
      </w:r>
      <w:r w:rsidRPr="004F12C1">
        <w:t xml:space="preserve"> </w:t>
      </w:r>
      <w:r>
        <w:rPr>
          <w:rFonts w:eastAsiaTheme="minorHAnsi"/>
          <w:color w:val="000000"/>
          <w:sz w:val="28"/>
          <w:szCs w:val="28"/>
          <w:lang w:eastAsia="en-US" w:bidi="ar-SA"/>
        </w:rPr>
        <w:t>М</w:t>
      </w:r>
      <w:r w:rsidRPr="004F12C1">
        <w:rPr>
          <w:rFonts w:eastAsiaTheme="minorHAnsi"/>
          <w:color w:val="000000"/>
          <w:sz w:val="28"/>
          <w:szCs w:val="28"/>
          <w:lang w:eastAsia="en-US" w:bidi="ar-SA"/>
        </w:rPr>
        <w:t>ониторинг показал хорошую работу педагогического коллектива, несмотря на дистанционный режим занятий.</w:t>
      </w: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Средний показатель составил 2,6 балла</w:t>
      </w:r>
      <w:r w:rsidR="00516BDE">
        <w:rPr>
          <w:rFonts w:eastAsiaTheme="minorHAnsi"/>
          <w:color w:val="000000"/>
          <w:sz w:val="28"/>
          <w:szCs w:val="28"/>
          <w:lang w:eastAsia="en-US" w:bidi="ar-SA"/>
        </w:rPr>
        <w:t xml:space="preserve">, что свидетельствует о базовом уровне качества дошкольного образования. </w:t>
      </w:r>
      <w:r w:rsidR="00EB0D93" w:rsidRPr="00EB0D93">
        <w:rPr>
          <w:rFonts w:eastAsiaTheme="minorHAnsi"/>
          <w:color w:val="000000"/>
          <w:sz w:val="28"/>
          <w:szCs w:val="28"/>
          <w:lang w:eastAsia="en-US" w:bidi="ar-SA"/>
        </w:rPr>
        <w:t>Удовлетворенность качеством образования на основе</w:t>
      </w:r>
      <w:r>
        <w:rPr>
          <w:rFonts w:eastAsiaTheme="minorHAnsi"/>
          <w:sz w:val="28"/>
          <w:szCs w:val="28"/>
        </w:rPr>
        <w:t xml:space="preserve"> внешнего мониторинга</w:t>
      </w:r>
      <w:r w:rsidR="00EB0D93" w:rsidRPr="00EB0D93">
        <w:rPr>
          <w:rFonts w:eastAsiaTheme="minorHAnsi"/>
          <w:color w:val="000000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</w:rPr>
        <w:t>(</w:t>
      </w:r>
      <w:r w:rsidR="00EB0D93" w:rsidRPr="00EB0D93">
        <w:rPr>
          <w:rFonts w:eastAsiaTheme="minorHAnsi"/>
          <w:color w:val="000000"/>
          <w:sz w:val="28"/>
          <w:szCs w:val="28"/>
          <w:lang w:eastAsia="en-US" w:bidi="ar-SA"/>
        </w:rPr>
        <w:t>опроса родителей (законных представителей)</w:t>
      </w:r>
      <w:r>
        <w:rPr>
          <w:rFonts w:eastAsiaTheme="minorHAnsi"/>
          <w:sz w:val="28"/>
          <w:szCs w:val="28"/>
        </w:rPr>
        <w:t>)</w:t>
      </w:r>
      <w:r w:rsidR="00EB0D93" w:rsidRPr="00EB0D93">
        <w:rPr>
          <w:rFonts w:eastAsiaTheme="minorHAnsi"/>
          <w:color w:val="000000"/>
          <w:sz w:val="28"/>
          <w:szCs w:val="28"/>
          <w:lang w:eastAsia="en-US" w:bidi="ar-SA"/>
        </w:rPr>
        <w:t xml:space="preserve"> воспита</w:t>
      </w:r>
      <w:r w:rsidR="00516BDE">
        <w:rPr>
          <w:rFonts w:eastAsiaTheme="minorHAnsi"/>
          <w:sz w:val="28"/>
          <w:szCs w:val="28"/>
        </w:rPr>
        <w:t>нников по группам детского сада была на очень высоком уровн</w:t>
      </w:r>
      <w:proofErr w:type="gramStart"/>
      <w:r w:rsidR="00516BDE">
        <w:rPr>
          <w:rFonts w:eastAsiaTheme="minorHAnsi"/>
          <w:sz w:val="28"/>
          <w:szCs w:val="28"/>
        </w:rPr>
        <w:t>е(</w:t>
      </w:r>
      <w:proofErr w:type="gramEnd"/>
      <w:r w:rsidR="00516BDE">
        <w:rPr>
          <w:rFonts w:eastAsiaTheme="minorHAnsi"/>
          <w:sz w:val="28"/>
          <w:szCs w:val="28"/>
        </w:rPr>
        <w:t xml:space="preserve">средний показатель 3,6 балла). </w:t>
      </w:r>
      <w:r w:rsidRPr="004F12C1">
        <w:rPr>
          <w:rFonts w:eastAsiaTheme="minorHAnsi"/>
          <w:sz w:val="28"/>
          <w:szCs w:val="28"/>
        </w:rPr>
        <w:t>При этом родители считают, что</w:t>
      </w:r>
      <w:r w:rsidR="00516BDE">
        <w:rPr>
          <w:rFonts w:eastAsiaTheme="minorHAnsi"/>
          <w:sz w:val="28"/>
          <w:szCs w:val="28"/>
        </w:rPr>
        <w:t xml:space="preserve"> организация образовательного процесса имеет определенные недостатки: детям необходима работа с логопедом с раннего возраста</w:t>
      </w:r>
      <w:proofErr w:type="gramStart"/>
      <w:r w:rsidRPr="004F12C1">
        <w:rPr>
          <w:rFonts w:eastAsiaTheme="minorHAnsi"/>
          <w:sz w:val="28"/>
          <w:szCs w:val="28"/>
        </w:rPr>
        <w:t xml:space="preserve"> </w:t>
      </w:r>
      <w:r w:rsidR="00516BDE">
        <w:rPr>
          <w:rFonts w:eastAsiaTheme="minorHAnsi"/>
          <w:sz w:val="28"/>
          <w:szCs w:val="28"/>
        </w:rPr>
        <w:t>.</w:t>
      </w:r>
      <w:proofErr w:type="gramEnd"/>
    </w:p>
    <w:p w:rsidR="004F12C1" w:rsidRPr="004F12C1" w:rsidRDefault="004F12C1" w:rsidP="004F12C1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 xml:space="preserve">          </w:t>
      </w:r>
      <w:r w:rsidRPr="004F12C1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 xml:space="preserve">В целом по детскому саду </w:t>
      </w:r>
    </w:p>
    <w:p w:rsidR="00EB0D93" w:rsidRDefault="004F12C1" w:rsidP="004F12C1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 w:rsidRPr="004F12C1">
        <w:rPr>
          <w:rFonts w:eastAsiaTheme="minorHAnsi"/>
          <w:color w:val="000000"/>
          <w:sz w:val="28"/>
          <w:szCs w:val="28"/>
          <w:lang w:eastAsia="en-US" w:bidi="ar-SA"/>
        </w:rPr>
        <w:t xml:space="preserve">Результаты </w:t>
      </w:r>
      <w:r w:rsidR="00516BDE">
        <w:rPr>
          <w:rFonts w:eastAsiaTheme="minorHAnsi"/>
          <w:color w:val="000000"/>
          <w:sz w:val="28"/>
          <w:szCs w:val="28"/>
          <w:lang w:eastAsia="en-US" w:bidi="ar-SA"/>
        </w:rPr>
        <w:t xml:space="preserve">МКДО 2020 </w:t>
      </w:r>
      <w:r w:rsidRPr="004F12C1">
        <w:rPr>
          <w:rFonts w:eastAsiaTheme="minorHAnsi"/>
          <w:color w:val="000000"/>
          <w:sz w:val="28"/>
          <w:szCs w:val="28"/>
          <w:lang w:eastAsia="en-US" w:bidi="ar-SA"/>
        </w:rPr>
        <w:t xml:space="preserve">свидетельствуют о достаточном уровне </w:t>
      </w:r>
      <w:r w:rsidR="00516BDE">
        <w:rPr>
          <w:rFonts w:eastAsiaTheme="minorHAnsi"/>
          <w:color w:val="000000"/>
          <w:sz w:val="28"/>
          <w:szCs w:val="28"/>
          <w:lang w:eastAsia="en-US" w:bidi="ar-SA"/>
        </w:rPr>
        <w:t>качества</w:t>
      </w:r>
      <w:r w:rsidRPr="004F12C1">
        <w:rPr>
          <w:rFonts w:eastAsiaTheme="minorHAnsi"/>
          <w:color w:val="000000"/>
          <w:sz w:val="28"/>
          <w:szCs w:val="28"/>
          <w:lang w:eastAsia="en-US" w:bidi="ar-SA"/>
        </w:rPr>
        <w:t xml:space="preserve"> образовательной деятельности </w:t>
      </w:r>
      <w:r w:rsidR="00516BDE">
        <w:rPr>
          <w:rFonts w:eastAsiaTheme="minorHAnsi"/>
          <w:color w:val="000000"/>
          <w:sz w:val="28"/>
          <w:szCs w:val="28"/>
          <w:lang w:eastAsia="en-US" w:bidi="ar-SA"/>
        </w:rPr>
        <w:t>в МБДОУ.</w:t>
      </w:r>
    </w:p>
    <w:p w:rsidR="001F11B4" w:rsidRPr="001F11B4" w:rsidRDefault="001F11B4" w:rsidP="001F11B4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>
        <w:rPr>
          <w:rFonts w:eastAsiaTheme="minorHAnsi"/>
          <w:color w:val="000000"/>
          <w:sz w:val="28"/>
          <w:szCs w:val="28"/>
          <w:lang w:eastAsia="en-US" w:bidi="ar-SA"/>
        </w:rPr>
        <w:t xml:space="preserve">     </w:t>
      </w:r>
      <w:r w:rsidRPr="001F11B4">
        <w:rPr>
          <w:rFonts w:eastAsiaTheme="minorHAnsi"/>
          <w:color w:val="000000"/>
          <w:sz w:val="28"/>
          <w:szCs w:val="28"/>
          <w:lang w:eastAsia="en-US" w:bidi="ar-SA"/>
        </w:rPr>
        <w:t xml:space="preserve">Внутренний контроль осуществляется в виде плановых или оперативных проверок. Контроль в виде плановых проверок осуществляется в соответствии с утверждённым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отчётов, карт наблюдений. Итоговый материал содержит констатацию фактов, выводы и, </w:t>
      </w:r>
      <w:r>
        <w:rPr>
          <w:rFonts w:eastAsiaTheme="minorHAnsi"/>
          <w:color w:val="000000"/>
          <w:sz w:val="28"/>
          <w:szCs w:val="28"/>
          <w:lang w:eastAsia="en-US" w:bidi="ar-SA"/>
        </w:rPr>
        <w:t>при необходимости, предложения.</w:t>
      </w:r>
    </w:p>
    <w:p w:rsidR="001F11B4" w:rsidRDefault="001F11B4" w:rsidP="001F11B4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 w:rsidRPr="001F11B4">
        <w:rPr>
          <w:rFonts w:eastAsiaTheme="minorHAnsi"/>
          <w:color w:val="000000"/>
          <w:sz w:val="28"/>
          <w:szCs w:val="28"/>
          <w:lang w:eastAsia="en-US" w:bidi="ar-SA"/>
        </w:rPr>
        <w:t xml:space="preserve">      По итогам контроля в зависимости от его формы, целей и задач, а также с учётом реального положения дел проводятся заседания педагогического совета и административные совещания. Мониторинг предусматривает сбор,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качеством. На основании приказа заведующей ДОУ по результатам мониторинга устанавливаются сроки устранения недостатков, поощрения педагогов. </w:t>
      </w:r>
    </w:p>
    <w:p w:rsidR="00C31BEA" w:rsidRPr="00AC1F00" w:rsidRDefault="00C31BEA" w:rsidP="00AC1F00">
      <w:pPr>
        <w:widowControl/>
        <w:adjustRightInd w:val="0"/>
        <w:jc w:val="center"/>
        <w:rPr>
          <w:rFonts w:eastAsiaTheme="minorHAnsi"/>
          <w:color w:val="1F497D" w:themeColor="text2"/>
          <w:lang w:eastAsia="en-US" w:bidi="ar-SA"/>
        </w:rPr>
      </w:pPr>
      <w:r w:rsidRPr="00AC1F00">
        <w:rPr>
          <w:rFonts w:ascii="Comic Sans MS" w:eastAsiaTheme="minorHAnsi" w:hAnsi="Comic Sans MS" w:cs="Comic Sans MS"/>
          <w:b/>
          <w:bCs/>
          <w:color w:val="1F497D" w:themeColor="text2"/>
          <w:sz w:val="28"/>
          <w:szCs w:val="28"/>
          <w:lang w:eastAsia="en-US" w:bidi="ar-SA"/>
        </w:rPr>
        <w:t>Результаты методической работы за 2020 год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78"/>
        <w:gridCol w:w="6"/>
        <w:gridCol w:w="169"/>
        <w:gridCol w:w="4403"/>
        <w:gridCol w:w="12"/>
        <w:gridCol w:w="12"/>
      </w:tblGrid>
      <w:tr w:rsidR="00C31BEA" w:rsidRPr="00C31BEA" w:rsidTr="00C31BEA">
        <w:trPr>
          <w:gridAfter w:val="1"/>
          <w:wAfter w:w="12" w:type="dxa"/>
          <w:trHeight w:val="292"/>
        </w:trPr>
        <w:tc>
          <w:tcPr>
            <w:tcW w:w="4584" w:type="dxa"/>
            <w:gridSpan w:val="2"/>
          </w:tcPr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Содержание методической работы </w:t>
            </w:r>
          </w:p>
        </w:tc>
        <w:tc>
          <w:tcPr>
            <w:tcW w:w="4584" w:type="dxa"/>
            <w:gridSpan w:val="3"/>
          </w:tcPr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Результат </w:t>
            </w:r>
          </w:p>
        </w:tc>
      </w:tr>
      <w:tr w:rsidR="00C31BEA" w:rsidRPr="00C31BEA" w:rsidTr="00C31BEA">
        <w:trPr>
          <w:gridAfter w:val="1"/>
          <w:wAfter w:w="12" w:type="dxa"/>
          <w:trHeight w:val="124"/>
        </w:trPr>
        <w:tc>
          <w:tcPr>
            <w:tcW w:w="9168" w:type="dxa"/>
            <w:gridSpan w:val="5"/>
          </w:tcPr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proofErr w:type="gramStart"/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Информационно-аналитическая</w:t>
            </w:r>
            <w:proofErr w:type="gramEnd"/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функции управления </w:t>
            </w:r>
          </w:p>
        </w:tc>
      </w:tr>
      <w:tr w:rsidR="00C31BEA" w:rsidRPr="00C31BEA" w:rsidTr="00C31BEA">
        <w:trPr>
          <w:gridAfter w:val="1"/>
          <w:wAfter w:w="12" w:type="dxa"/>
          <w:trHeight w:val="1636"/>
        </w:trPr>
        <w:tc>
          <w:tcPr>
            <w:tcW w:w="4584" w:type="dxa"/>
            <w:gridSpan w:val="2"/>
          </w:tcPr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Обновление банка данных о профессиональных качествах педагогов, выполнения программ, педагогическом опыте, новых исследованиях </w:t>
            </w:r>
            <w:proofErr w:type="gramStart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в</w:t>
            </w:r>
            <w:proofErr w:type="gramEnd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педагогике, психологии </w:t>
            </w:r>
          </w:p>
        </w:tc>
        <w:tc>
          <w:tcPr>
            <w:tcW w:w="4584" w:type="dxa"/>
            <w:gridSpan w:val="3"/>
          </w:tcPr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Выявление и распространение инновационного опыта проводилось на муниципальном уровне в рамках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конференций, мастер-классов, конкурсов педагогического мастерства, публикаций. Результатом работы каждого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является формирование личного портфолио педагога. </w:t>
            </w:r>
          </w:p>
        </w:tc>
      </w:tr>
      <w:tr w:rsidR="00C31BEA" w:rsidRPr="00C31BEA" w:rsidTr="00C31BEA">
        <w:trPr>
          <w:gridAfter w:val="1"/>
          <w:wAfter w:w="12" w:type="dxa"/>
          <w:trHeight w:val="143"/>
        </w:trPr>
        <w:tc>
          <w:tcPr>
            <w:tcW w:w="9168" w:type="dxa"/>
            <w:gridSpan w:val="5"/>
          </w:tcPr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32"/>
                <w:szCs w:val="32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 w:bidi="ar-SA"/>
              </w:rPr>
              <w:t xml:space="preserve">      </w:t>
            </w:r>
            <w:r w:rsidRPr="00C31BEA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 w:bidi="ar-SA"/>
              </w:rPr>
              <w:t xml:space="preserve">Мотивационно-целевая функции управления </w:t>
            </w:r>
          </w:p>
        </w:tc>
      </w:tr>
      <w:tr w:rsidR="00C31BEA" w:rsidRPr="00C31BEA" w:rsidTr="00C31BEA">
        <w:trPr>
          <w:gridAfter w:val="1"/>
          <w:wAfter w:w="12" w:type="dxa"/>
          <w:trHeight w:val="1898"/>
        </w:trPr>
        <w:tc>
          <w:tcPr>
            <w:tcW w:w="4584" w:type="dxa"/>
            <w:gridSpan w:val="2"/>
          </w:tcPr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lastRenderedPageBreak/>
              <w:t xml:space="preserve">Определение целей и задач методической работы в детском саду. Помощь педагогам в организации труда, создание для этого условий. Систематизирование и </w:t>
            </w:r>
            <w:proofErr w:type="spellStart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пропагандирование</w:t>
            </w:r>
            <w:proofErr w:type="spellEnd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передового</w:t>
            </w:r>
            <w:proofErr w:type="gramEnd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педагогического опыта,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современных научных разработок.</w:t>
            </w:r>
          </w:p>
        </w:tc>
        <w:tc>
          <w:tcPr>
            <w:tcW w:w="4584" w:type="dxa"/>
            <w:gridSpan w:val="3"/>
          </w:tcPr>
          <w:p w:rsidR="00C31BEA" w:rsidRPr="00C31BEA" w:rsidRDefault="00C31BEA" w:rsidP="00C31BEA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Обновлен банк с учебной, учебно-методической литературой и иных библиотечно-информационных ресурсов и средств обеспечения образовательного процесса, необходимых для реализации основной образовательной программы. Пополнен банк электронных образовательных ресурсов для педагогов по образовательным областям. </w:t>
            </w:r>
          </w:p>
        </w:tc>
      </w:tr>
      <w:tr w:rsidR="00C31BEA" w:rsidRPr="00C31BEA" w:rsidTr="00AC1F00">
        <w:trPr>
          <w:trHeight w:val="770"/>
        </w:trPr>
        <w:tc>
          <w:tcPr>
            <w:tcW w:w="9180" w:type="dxa"/>
            <w:gridSpan w:val="6"/>
          </w:tcPr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    </w:t>
            </w:r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Организационно - </w:t>
            </w:r>
            <w:proofErr w:type="gramStart"/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>исполнительская</w:t>
            </w:r>
            <w:proofErr w:type="gramEnd"/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функции управления </w:t>
            </w:r>
          </w:p>
        </w:tc>
      </w:tr>
      <w:tr w:rsidR="00C31BEA" w:rsidRPr="00C31BEA" w:rsidTr="00C31BEA">
        <w:trPr>
          <w:trHeight w:val="2889"/>
        </w:trPr>
        <w:tc>
          <w:tcPr>
            <w:tcW w:w="4753" w:type="dxa"/>
            <w:gridSpan w:val="3"/>
          </w:tcPr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Обеспечение выполнения годового плана работы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детского сада. Оказание методической помощи педагогам. Подготовка и проведение заседания педагогических советов.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Организация открытых занятий, конкурсов. Проведение диагностики, анкетирования,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тестирования и др. педагогов, родителей.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Осуществление взаимодействия со школой и другими учреждениями. </w:t>
            </w:r>
          </w:p>
        </w:tc>
        <w:tc>
          <w:tcPr>
            <w:tcW w:w="4427" w:type="dxa"/>
            <w:gridSpan w:val="3"/>
          </w:tcPr>
          <w:p w:rsidR="00C31BEA" w:rsidRPr="00C31BEA" w:rsidRDefault="000B2272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Из за </w:t>
            </w:r>
            <w:r w:rsidR="003F0FE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э</w:t>
            </w:r>
            <w:r w:rsidR="003F0FE2" w:rsidRPr="003F0FE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пидемиологическ</w:t>
            </w:r>
            <w:r w:rsidR="003F0FE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ой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ситуации было </w:t>
            </w:r>
            <w:r w:rsidR="00174264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проведено 3  </w:t>
            </w:r>
            <w:proofErr w:type="gramStart"/>
            <w:r w:rsidR="00174264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педагогических</w:t>
            </w:r>
            <w:proofErr w:type="gramEnd"/>
            <w:r w:rsidR="00174264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совета из 4</w:t>
            </w:r>
            <w:r w:rsidR="00C31BEA"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: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 w:bidi="ar-SA"/>
              </w:rPr>
              <w:t xml:space="preserve">Педсовет №4 </w:t>
            </w: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«Итог</w:t>
            </w:r>
            <w:r w:rsidR="00174264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овый педагогический совет» от 02.06</w:t>
            </w: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.2020 г.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 w:bidi="ar-SA"/>
              </w:rPr>
              <w:t xml:space="preserve">Педсовет №1 </w:t>
            </w: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«Приоритетные задачи педагогической деятельности ДОУ</w:t>
            </w:r>
            <w:r w:rsidR="00174264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на 2020-2021 учебный год» от 31</w:t>
            </w: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.08.2020 г.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 w:bidi="ar-SA"/>
              </w:rPr>
              <w:t xml:space="preserve">Педсовет № 2 </w:t>
            </w:r>
          </w:p>
          <w:p w:rsidR="00174264" w:rsidRPr="00174264" w:rsidRDefault="00C31BEA" w:rsidP="00174264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r w:rsidR="00174264" w:rsidRPr="00174264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«Развитие речи у детей дошкольного возраста средствами театрализованной деятельности»</w:t>
            </w:r>
          </w:p>
          <w:p w:rsidR="00C31BEA" w:rsidRPr="00C31BEA" w:rsidRDefault="00174264" w:rsidP="00174264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от 25.11.2020г.</w:t>
            </w: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r w:rsidR="00C31BEA"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Проведены семинары, мастер-классы, тренинги, анкетирование. </w:t>
            </w:r>
          </w:p>
        </w:tc>
      </w:tr>
      <w:tr w:rsidR="00C31BEA" w:rsidRPr="00C31BEA" w:rsidTr="00C31BEA">
        <w:trPr>
          <w:trHeight w:val="124"/>
        </w:trPr>
        <w:tc>
          <w:tcPr>
            <w:tcW w:w="9180" w:type="dxa"/>
            <w:gridSpan w:val="6"/>
          </w:tcPr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Контрольно - </w:t>
            </w:r>
            <w:proofErr w:type="gramStart"/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>диагностическая</w:t>
            </w:r>
            <w:proofErr w:type="gramEnd"/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функции управления </w:t>
            </w:r>
          </w:p>
        </w:tc>
      </w:tr>
      <w:tr w:rsidR="00C31BEA" w:rsidRPr="00C31BEA" w:rsidTr="00C31BEA">
        <w:trPr>
          <w:trHeight w:val="2512"/>
        </w:trPr>
        <w:tc>
          <w:tcPr>
            <w:tcW w:w="4753" w:type="dxa"/>
            <w:gridSpan w:val="3"/>
          </w:tcPr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Осуществление совместно с руководителем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proofErr w:type="spellStart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внутрисадовского</w:t>
            </w:r>
            <w:proofErr w:type="spellEnd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контроля (оперативный, тематический, итоговый); оценивание качества </w:t>
            </w:r>
            <w:proofErr w:type="spellStart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воспитательн</w:t>
            </w:r>
            <w:proofErr w:type="gramStart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о</w:t>
            </w:r>
            <w:proofErr w:type="spellEnd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-</w:t>
            </w:r>
            <w:proofErr w:type="gramEnd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образовательного процесса. </w:t>
            </w:r>
          </w:p>
        </w:tc>
        <w:tc>
          <w:tcPr>
            <w:tcW w:w="4427" w:type="dxa"/>
            <w:gridSpan w:val="3"/>
          </w:tcPr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В течение года проводился </w:t>
            </w:r>
            <w:proofErr w:type="spellStart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внутрисадовский</w:t>
            </w:r>
            <w:proofErr w:type="spellEnd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контроль</w:t>
            </w:r>
            <w:r w:rsidR="003F0FE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(2 из 3)</w:t>
            </w: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: </w:t>
            </w:r>
            <w:r w:rsidRPr="00C31BEA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 w:bidi="ar-SA"/>
              </w:rPr>
              <w:t xml:space="preserve">Тематический контроль </w:t>
            </w: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проводился по приказу заведующе</w:t>
            </w:r>
            <w:r w:rsidR="00174264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го МБДОУ, всего было запланировано </w:t>
            </w:r>
            <w:r w:rsidR="00316F8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– 2</w:t>
            </w: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тематических</w:t>
            </w:r>
            <w:proofErr w:type="gramEnd"/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контроля по разработанным планам-графикам: </w:t>
            </w:r>
          </w:p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1. «Готовность групп к новому учебному году». </w:t>
            </w:r>
          </w:p>
          <w:p w:rsidR="00316F8F" w:rsidRDefault="00316F8F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2.</w:t>
            </w:r>
            <w:r w:rsidR="00AC1F00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Тематический контроль: «Развитие речи средствами театральной деятельности».</w:t>
            </w:r>
          </w:p>
          <w:p w:rsidR="00C31BEA" w:rsidRPr="00C31BEA" w:rsidRDefault="00C31BEA" w:rsidP="00AC1F00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</w:p>
        </w:tc>
      </w:tr>
      <w:tr w:rsidR="00C31BEA" w:rsidRPr="00C31BEA" w:rsidTr="00C31BEA">
        <w:trPr>
          <w:trHeight w:val="285"/>
        </w:trPr>
        <w:tc>
          <w:tcPr>
            <w:tcW w:w="9180" w:type="dxa"/>
            <w:gridSpan w:val="6"/>
          </w:tcPr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Регулятивно - </w:t>
            </w:r>
            <w:proofErr w:type="gramStart"/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>коррекционная</w:t>
            </w:r>
            <w:proofErr w:type="gramEnd"/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(оперативно-функциональное </w:t>
            </w:r>
            <w:r w:rsidRPr="00C31B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lastRenderedPageBreak/>
              <w:t xml:space="preserve">регулирование) функции управления </w:t>
            </w:r>
          </w:p>
        </w:tc>
      </w:tr>
      <w:tr w:rsidR="00C31BEA" w:rsidRPr="00C31BEA" w:rsidTr="00C31BEA">
        <w:trPr>
          <w:gridAfter w:val="2"/>
          <w:wAfter w:w="24" w:type="dxa"/>
          <w:trHeight w:val="933"/>
        </w:trPr>
        <w:tc>
          <w:tcPr>
            <w:tcW w:w="4578" w:type="dxa"/>
          </w:tcPr>
          <w:p w:rsidR="00C31BEA" w:rsidRPr="00C31BEA" w:rsidRDefault="00C31BEA" w:rsidP="00C31BEA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lastRenderedPageBreak/>
              <w:t xml:space="preserve">Обеспечение оперативной помощи педагогам в организации образовательного процесса, повышении квалификации. </w:t>
            </w:r>
          </w:p>
        </w:tc>
        <w:tc>
          <w:tcPr>
            <w:tcW w:w="4578" w:type="dxa"/>
            <w:gridSpan w:val="3"/>
          </w:tcPr>
          <w:p w:rsidR="00C31BEA" w:rsidRPr="00C31BEA" w:rsidRDefault="003F0FE2" w:rsidP="003F0FE2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1 педагог</w:t>
            </w:r>
            <w:r w:rsidR="00C31BEA"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на высшую квалификационную категорию</w:t>
            </w: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; 2</w:t>
            </w:r>
            <w:r w:rsidR="00C31BEA" w:rsidRPr="00C31BEA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педагога прошли курсы повышения квалификации. </w:t>
            </w:r>
          </w:p>
        </w:tc>
      </w:tr>
    </w:tbl>
    <w:p w:rsidR="00EB0D93" w:rsidRPr="00EB0D93" w:rsidRDefault="00EB0D93" w:rsidP="00EB0D93">
      <w:pPr>
        <w:widowControl/>
        <w:adjustRightInd w:val="0"/>
        <w:rPr>
          <w:rFonts w:ascii="Comic Sans MS" w:eastAsiaTheme="minorHAnsi" w:hAnsi="Comic Sans MS" w:cstheme="minorBidi"/>
          <w:sz w:val="24"/>
          <w:szCs w:val="24"/>
          <w:lang w:eastAsia="en-US" w:bidi="ar-SA"/>
        </w:rPr>
      </w:pPr>
    </w:p>
    <w:p w:rsidR="0023568B" w:rsidRDefault="009328CF" w:rsidP="004D5152">
      <w:pPr>
        <w:pStyle w:val="a3"/>
        <w:ind w:left="250" w:right="264" w:firstLine="542"/>
        <w:jc w:val="both"/>
      </w:pPr>
      <w:r>
        <w:t>.</w:t>
      </w:r>
    </w:p>
    <w:p w:rsidR="0023568B" w:rsidRDefault="009328CF" w:rsidP="004D5152">
      <w:pPr>
        <w:pStyle w:val="a3"/>
        <w:ind w:left="250" w:right="265" w:firstLine="542"/>
        <w:jc w:val="both"/>
      </w:pPr>
      <w:r>
        <w:t>Оперативный контроль проводился согласно годовому плану-графику и фиксировался в специальных картах оперативного контроля. Вопросы персонального контроля отражали специфику организационно-методической ситуации в ДОУ, вопросы систематического контроля касались всех сфер деятельности ДОУ. Содержание мероприятий каждого из видов контро</w:t>
      </w:r>
      <w:r w:rsidR="00BD4358">
        <w:t>ля отражено в годовом плане ДОУ.</w:t>
      </w:r>
    </w:p>
    <w:p w:rsidR="0023568B" w:rsidRDefault="009328CF">
      <w:pPr>
        <w:pStyle w:val="a3"/>
        <w:spacing w:before="65"/>
        <w:ind w:left="250" w:right="277" w:firstLine="542"/>
        <w:jc w:val="both"/>
      </w:pPr>
      <w:r>
        <w:t xml:space="preserve">В работе с педагогами активно использовались приемы самоанализа и самодиагностики, систематическое тестирование на знание педагогами ФГОС </w:t>
      </w:r>
      <w:proofErr w:type="gramStart"/>
      <w:r>
        <w:t>ДО</w:t>
      </w:r>
      <w:proofErr w:type="gramEnd"/>
      <w:r>
        <w:t xml:space="preserve">, а также </w:t>
      </w:r>
      <w:proofErr w:type="gramStart"/>
      <w:r>
        <w:t>различные</w:t>
      </w:r>
      <w:proofErr w:type="gramEnd"/>
      <w:r>
        <w:t xml:space="preserve"> опросы на определение эффективности работы воспитателя.</w:t>
      </w:r>
    </w:p>
    <w:p w:rsidR="0023568B" w:rsidRDefault="001F11B4" w:rsidP="003F0FE2">
      <w:pPr>
        <w:pStyle w:val="a3"/>
        <w:spacing w:before="87"/>
        <w:ind w:left="250" w:right="266"/>
        <w:jc w:val="both"/>
      </w:pPr>
      <w:r w:rsidRPr="001F11B4">
        <w:rPr>
          <w:b/>
        </w:rPr>
        <w:t>Вывод: система внутренней оценки качества образования функционирует в соответствии с требованиями действующего законодательства, созданная система работы ДОУ позволяет максимально удовлетворять потребность и запросы родителей.</w:t>
      </w:r>
    </w:p>
    <w:p w:rsidR="0023568B" w:rsidRDefault="0023568B">
      <w:pPr>
        <w:pStyle w:val="a3"/>
        <w:spacing w:before="3"/>
      </w:pPr>
    </w:p>
    <w:p w:rsidR="0023568B" w:rsidRDefault="0079500E" w:rsidP="0079500E">
      <w:pPr>
        <w:pStyle w:val="21"/>
        <w:tabs>
          <w:tab w:val="left" w:pos="596"/>
        </w:tabs>
        <w:ind w:left="249"/>
        <w:rPr>
          <w:color w:val="1F487C"/>
        </w:rPr>
      </w:pPr>
      <w:proofErr w:type="gramStart"/>
      <w:r>
        <w:rPr>
          <w:color w:val="1F487C"/>
          <w:lang w:val="en-US"/>
        </w:rPr>
        <w:t>V</w:t>
      </w:r>
      <w:r w:rsidRPr="00241CC3">
        <w:rPr>
          <w:color w:val="1F487C"/>
        </w:rPr>
        <w:t xml:space="preserve">. </w:t>
      </w:r>
      <w:r w:rsidR="009328CF">
        <w:rPr>
          <w:color w:val="1F487C"/>
        </w:rPr>
        <w:t>Оценка кадрового</w:t>
      </w:r>
      <w:r w:rsidR="009328CF">
        <w:rPr>
          <w:color w:val="1F487C"/>
          <w:spacing w:val="1"/>
        </w:rPr>
        <w:t xml:space="preserve"> </w:t>
      </w:r>
      <w:r w:rsidR="009328CF">
        <w:rPr>
          <w:color w:val="1F487C"/>
        </w:rPr>
        <w:t>обеспечения.</w:t>
      </w:r>
      <w:proofErr w:type="gramEnd"/>
    </w:p>
    <w:p w:rsidR="003F0FE2" w:rsidRDefault="003F0FE2" w:rsidP="003F0FE2">
      <w:pPr>
        <w:pStyle w:val="a3"/>
        <w:spacing w:after="33" w:line="321" w:lineRule="exact"/>
      </w:pPr>
      <w:r>
        <w:t>Детский сад укомплектован педагогами на 100% процентов согласно штатному расписанию. Всего работают 29 человек. Педагогический коллектив детского сада насчитывает 8 воспитателей и 3 специалиста: музыкальный руководитель, учитель логопед, инструктор по физической культуре.</w:t>
      </w:r>
    </w:p>
    <w:p w:rsidR="003F0FE2" w:rsidRDefault="003F0FE2" w:rsidP="003F0FE2">
      <w:pPr>
        <w:pStyle w:val="a3"/>
        <w:spacing w:after="33" w:line="321" w:lineRule="exact"/>
      </w:pPr>
      <w:r>
        <w:t>За 2020 год педагогические работники прошли аттестацию и получили:</w:t>
      </w:r>
    </w:p>
    <w:p w:rsidR="003F0FE2" w:rsidRDefault="003F0FE2" w:rsidP="003F0FE2">
      <w:pPr>
        <w:pStyle w:val="a3"/>
        <w:spacing w:after="33" w:line="321" w:lineRule="exact"/>
      </w:pPr>
      <w:r>
        <w:t>− высшую квалификационную категорию – 1 воспитатель</w:t>
      </w:r>
    </w:p>
    <w:p w:rsidR="003F0FE2" w:rsidRDefault="003F0FE2" w:rsidP="003F0FE2">
      <w:pPr>
        <w:pStyle w:val="a3"/>
        <w:spacing w:after="33" w:line="321" w:lineRule="exact"/>
      </w:pPr>
      <w:r>
        <w:t>Курсы повышения квалификации в 2020 году прошли 2 воспитателя.</w:t>
      </w:r>
    </w:p>
    <w:p w:rsidR="007A1FC7" w:rsidRDefault="003F0FE2" w:rsidP="003F0FE2">
      <w:pPr>
        <w:pStyle w:val="a3"/>
        <w:spacing w:after="33" w:line="321" w:lineRule="exact"/>
      </w:pPr>
      <w:r>
        <w:t xml:space="preserve">По итогам 2020 года детский сад готов перейти на применение профессиональных стандартов. Из 11 педагогических работников детского сада 11 соответствуют квалификационным требованиям </w:t>
      </w:r>
      <w:proofErr w:type="spellStart"/>
      <w:r>
        <w:t>профстандарта</w:t>
      </w:r>
      <w:proofErr w:type="spellEnd"/>
      <w:r>
        <w:t xml:space="preserve"> «Педагог». Их должностные инструкции соответствуют трудовым функциям, установленным </w:t>
      </w:r>
      <w:proofErr w:type="spellStart"/>
      <w:r>
        <w:t>профстандартом</w:t>
      </w:r>
      <w:proofErr w:type="spellEnd"/>
      <w:r>
        <w:t xml:space="preserve"> «Педагог».</w:t>
      </w:r>
    </w:p>
    <w:tbl>
      <w:tblPr>
        <w:tblStyle w:val="TableNormal"/>
        <w:tblW w:w="9819" w:type="dxa"/>
        <w:tblInd w:w="46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687"/>
        <w:gridCol w:w="2494"/>
        <w:gridCol w:w="1858"/>
        <w:gridCol w:w="2043"/>
      </w:tblGrid>
      <w:tr w:rsidR="0023568B" w:rsidTr="008848D1">
        <w:trPr>
          <w:trHeight w:val="375"/>
        </w:trPr>
        <w:tc>
          <w:tcPr>
            <w:tcW w:w="737" w:type="dxa"/>
            <w:tcBorders>
              <w:left w:val="double" w:sz="2" w:space="0" w:color="EFEFEF"/>
              <w:right w:val="double" w:sz="2" w:space="0" w:color="EFEFEF"/>
            </w:tcBorders>
          </w:tcPr>
          <w:p w:rsidR="0023568B" w:rsidRDefault="009328CF">
            <w:pPr>
              <w:pStyle w:val="TableParagraph"/>
              <w:spacing w:before="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№</w:t>
            </w:r>
          </w:p>
        </w:tc>
        <w:tc>
          <w:tcPr>
            <w:tcW w:w="2687" w:type="dxa"/>
            <w:tcBorders>
              <w:left w:val="double" w:sz="2" w:space="0" w:color="EFEFEF"/>
              <w:right w:val="double" w:sz="2" w:space="0" w:color="EFEFEF"/>
            </w:tcBorders>
          </w:tcPr>
          <w:p w:rsidR="0023568B" w:rsidRDefault="009328CF">
            <w:pPr>
              <w:pStyle w:val="TableParagraph"/>
              <w:spacing w:before="11"/>
              <w:ind w:left="930" w:right="912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Ф.И.О.</w:t>
            </w:r>
          </w:p>
        </w:tc>
        <w:tc>
          <w:tcPr>
            <w:tcW w:w="2494" w:type="dxa"/>
            <w:tcBorders>
              <w:left w:val="double" w:sz="2" w:space="0" w:color="EFEFEF"/>
              <w:right w:val="double" w:sz="2" w:space="0" w:color="EFEFEF"/>
            </w:tcBorders>
          </w:tcPr>
          <w:p w:rsidR="0023568B" w:rsidRDefault="009328CF">
            <w:pPr>
              <w:pStyle w:val="TableParagraph"/>
              <w:spacing w:before="11"/>
              <w:ind w:left="625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Должность</w:t>
            </w:r>
          </w:p>
        </w:tc>
        <w:tc>
          <w:tcPr>
            <w:tcW w:w="1858" w:type="dxa"/>
            <w:tcBorders>
              <w:left w:val="double" w:sz="2" w:space="0" w:color="EFEFEF"/>
              <w:right w:val="double" w:sz="2" w:space="0" w:color="EFEFEF"/>
            </w:tcBorders>
          </w:tcPr>
          <w:p w:rsidR="0023568B" w:rsidRDefault="009328CF">
            <w:pPr>
              <w:pStyle w:val="TableParagraph"/>
              <w:spacing w:before="11"/>
              <w:ind w:left="21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Образование</w:t>
            </w:r>
          </w:p>
        </w:tc>
        <w:tc>
          <w:tcPr>
            <w:tcW w:w="2043" w:type="dxa"/>
            <w:tcBorders>
              <w:left w:val="double" w:sz="2" w:space="0" w:color="EFEFEF"/>
            </w:tcBorders>
          </w:tcPr>
          <w:p w:rsidR="0023568B" w:rsidRDefault="009328CF">
            <w:pPr>
              <w:pStyle w:val="TableParagraph"/>
              <w:spacing w:before="11"/>
              <w:ind w:left="436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Категория</w:t>
            </w: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>
              <w:rPr>
                <w:sz w:val="24"/>
              </w:rPr>
              <w:t>Черная Е.В.</w:t>
            </w:r>
          </w:p>
        </w:tc>
        <w:tc>
          <w:tcPr>
            <w:tcW w:w="2494" w:type="dxa"/>
          </w:tcPr>
          <w:p w:rsidR="00925B62" w:rsidRDefault="00925B62" w:rsidP="00925B6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  <w:tc>
          <w:tcPr>
            <w:tcW w:w="1858" w:type="dxa"/>
          </w:tcPr>
          <w:p w:rsidR="00925B62" w:rsidRDefault="00925B62" w:rsidP="004D4DAF">
            <w:pPr>
              <w:pStyle w:val="TableParagraph"/>
              <w:spacing w:before="3"/>
              <w:ind w:left="503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043" w:type="dxa"/>
          </w:tcPr>
          <w:p w:rsidR="00925B62" w:rsidRDefault="00925B62" w:rsidP="004D4DAF">
            <w:pPr>
              <w:pStyle w:val="TableParagraph"/>
              <w:spacing w:before="3"/>
              <w:ind w:left="186" w:right="370" w:firstLine="19"/>
              <w:rPr>
                <w:sz w:val="24"/>
              </w:rPr>
            </w:pPr>
            <w:r>
              <w:rPr>
                <w:sz w:val="24"/>
              </w:rPr>
              <w:t xml:space="preserve">аттестация на соответствие </w:t>
            </w:r>
            <w:proofErr w:type="gramStart"/>
            <w:r>
              <w:rPr>
                <w:sz w:val="24"/>
              </w:rPr>
              <w:t>занимаемой</w:t>
            </w:r>
            <w:proofErr w:type="gramEnd"/>
          </w:p>
          <w:p w:rsidR="00925B62" w:rsidRDefault="00925B62" w:rsidP="004D4DAF">
            <w:pPr>
              <w:pStyle w:val="TableParagraph"/>
              <w:spacing w:line="274" w:lineRule="exact"/>
              <w:ind w:left="186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8"/>
              <w:ind w:left="191"/>
              <w:rPr>
                <w:sz w:val="24"/>
              </w:rPr>
            </w:pPr>
            <w:r>
              <w:rPr>
                <w:sz w:val="24"/>
              </w:rPr>
              <w:t>Болдина Е.А.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before="10" w:line="237" w:lineRule="auto"/>
              <w:ind w:left="183" w:right="997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1858" w:type="dxa"/>
          </w:tcPr>
          <w:p w:rsidR="00925B62" w:rsidRDefault="00925B62" w:rsidP="004D4DAF">
            <w:pPr>
              <w:pStyle w:val="TableParagraph"/>
              <w:spacing w:before="8"/>
              <w:ind w:left="18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043" w:type="dxa"/>
          </w:tcPr>
          <w:p w:rsidR="00925B62" w:rsidRDefault="00925B62" w:rsidP="004D4DAF">
            <w:pPr>
              <w:pStyle w:val="TableParagraph"/>
              <w:spacing w:before="8"/>
              <w:ind w:left="186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>
              <w:rPr>
                <w:sz w:val="24"/>
              </w:rPr>
              <w:t>Максименко Т.С.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before="3" w:line="242" w:lineRule="auto"/>
              <w:ind w:left="183" w:right="786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  <w:tc>
          <w:tcPr>
            <w:tcW w:w="1858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>
              <w:rPr>
                <w:sz w:val="24"/>
              </w:rPr>
              <w:t xml:space="preserve">Среднее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43" w:type="dxa"/>
          </w:tcPr>
          <w:p w:rsidR="00925B62" w:rsidRDefault="00925B62" w:rsidP="004D4DAF">
            <w:pPr>
              <w:pStyle w:val="TableParagraph"/>
              <w:spacing w:before="3" w:line="273" w:lineRule="exact"/>
              <w:ind w:left="186"/>
              <w:rPr>
                <w:sz w:val="24"/>
              </w:rPr>
            </w:pP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Харунина</w:t>
            </w:r>
            <w:proofErr w:type="spellEnd"/>
            <w:r>
              <w:rPr>
                <w:sz w:val="24"/>
              </w:rPr>
              <w:t xml:space="preserve"> И.И.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before="3" w:line="242" w:lineRule="auto"/>
              <w:ind w:left="183" w:right="786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858" w:type="dxa"/>
          </w:tcPr>
          <w:p w:rsidR="00925B62" w:rsidRDefault="00925B62" w:rsidP="004D4DAF">
            <w:pPr>
              <w:pStyle w:val="TableParagraph"/>
              <w:spacing w:before="8"/>
              <w:ind w:left="18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043" w:type="dxa"/>
          </w:tcPr>
          <w:p w:rsidR="00925B62" w:rsidRDefault="00925B62" w:rsidP="004D4DAF">
            <w:pPr>
              <w:pStyle w:val="TableParagraph"/>
              <w:spacing w:before="8"/>
              <w:ind w:left="186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Бурлакова</w:t>
            </w:r>
            <w:proofErr w:type="spellEnd"/>
            <w:r>
              <w:rPr>
                <w:sz w:val="24"/>
              </w:rPr>
              <w:t xml:space="preserve"> Л.С.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before="8"/>
              <w:ind w:left="18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58" w:type="dxa"/>
          </w:tcPr>
          <w:p w:rsidR="00925B62" w:rsidRDefault="00925B62" w:rsidP="004D4DAF">
            <w:pPr>
              <w:pStyle w:val="TableParagraph"/>
              <w:spacing w:before="8"/>
              <w:ind w:left="186"/>
              <w:rPr>
                <w:sz w:val="24"/>
              </w:rPr>
            </w:pPr>
            <w:r>
              <w:rPr>
                <w:sz w:val="24"/>
              </w:rPr>
              <w:t xml:space="preserve">Среднее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43" w:type="dxa"/>
          </w:tcPr>
          <w:p w:rsidR="00925B62" w:rsidRPr="00925B62" w:rsidRDefault="00925B62" w:rsidP="00925B62">
            <w:pPr>
              <w:pStyle w:val="TableParagraph"/>
              <w:spacing w:before="3" w:line="273" w:lineRule="exact"/>
              <w:ind w:left="186"/>
              <w:rPr>
                <w:sz w:val="24"/>
              </w:rPr>
            </w:pPr>
            <w:r w:rsidRPr="00925B62">
              <w:rPr>
                <w:sz w:val="24"/>
              </w:rPr>
              <w:t xml:space="preserve">аттестация на соответствие </w:t>
            </w:r>
            <w:proofErr w:type="gramStart"/>
            <w:r w:rsidRPr="00925B62">
              <w:rPr>
                <w:sz w:val="24"/>
              </w:rPr>
              <w:t>занимаемой</w:t>
            </w:r>
            <w:proofErr w:type="gramEnd"/>
          </w:p>
          <w:p w:rsidR="00925B62" w:rsidRDefault="00925B62" w:rsidP="00925B62">
            <w:pPr>
              <w:pStyle w:val="TableParagraph"/>
              <w:spacing w:before="3" w:line="273" w:lineRule="exact"/>
              <w:ind w:left="186"/>
              <w:rPr>
                <w:sz w:val="24"/>
              </w:rPr>
            </w:pPr>
            <w:r w:rsidRPr="00925B62">
              <w:rPr>
                <w:sz w:val="24"/>
              </w:rPr>
              <w:t>должности</w:t>
            </w: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>
              <w:rPr>
                <w:sz w:val="24"/>
              </w:rPr>
              <w:t>Чаплыгина М.П.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before="8"/>
              <w:ind w:left="18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58" w:type="dxa"/>
          </w:tcPr>
          <w:p w:rsidR="00925B62" w:rsidRDefault="00925B62" w:rsidP="004D4DAF">
            <w:pPr>
              <w:pStyle w:val="TableParagraph"/>
              <w:spacing w:before="8"/>
              <w:ind w:left="186"/>
              <w:rPr>
                <w:sz w:val="24"/>
              </w:rPr>
            </w:pPr>
            <w:r>
              <w:rPr>
                <w:sz w:val="24"/>
              </w:rPr>
              <w:t xml:space="preserve">Среднее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43" w:type="dxa"/>
          </w:tcPr>
          <w:p w:rsidR="00925B62" w:rsidRDefault="00925B62" w:rsidP="004D4DAF">
            <w:pPr>
              <w:pStyle w:val="TableParagraph"/>
              <w:spacing w:before="3" w:line="273" w:lineRule="exact"/>
              <w:ind w:left="186"/>
              <w:rPr>
                <w:sz w:val="24"/>
              </w:rPr>
            </w:pPr>
            <w:r w:rsidRPr="00925B62">
              <w:rPr>
                <w:sz w:val="24"/>
              </w:rPr>
              <w:t>Высшая</w:t>
            </w: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Киселева Е.В.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58" w:type="dxa"/>
          </w:tcPr>
          <w:p w:rsidR="00925B62" w:rsidRDefault="00925B62" w:rsidP="004D4DAF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 xml:space="preserve">Среднее </w:t>
            </w:r>
            <w:proofErr w:type="gramStart"/>
            <w:r>
              <w:rPr>
                <w:sz w:val="24"/>
              </w:rPr>
              <w:t>спец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43" w:type="dxa"/>
          </w:tcPr>
          <w:p w:rsidR="00925B62" w:rsidRDefault="00925B62" w:rsidP="004D4DAF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Крахина</w:t>
            </w:r>
            <w:proofErr w:type="spellEnd"/>
            <w:r>
              <w:rPr>
                <w:sz w:val="24"/>
              </w:rPr>
              <w:t xml:space="preserve"> Е.П.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before="3"/>
              <w:ind w:left="18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58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 w:rsidRPr="00925B62">
              <w:rPr>
                <w:sz w:val="24"/>
              </w:rPr>
              <w:t xml:space="preserve">Среднее </w:t>
            </w:r>
            <w:proofErr w:type="gramStart"/>
            <w:r w:rsidRPr="00925B62">
              <w:rPr>
                <w:sz w:val="24"/>
              </w:rPr>
              <w:t>спец</w:t>
            </w:r>
            <w:proofErr w:type="gramEnd"/>
            <w:r w:rsidRPr="00925B62">
              <w:rPr>
                <w:sz w:val="24"/>
              </w:rPr>
              <w:t>.</w:t>
            </w:r>
          </w:p>
        </w:tc>
        <w:tc>
          <w:tcPr>
            <w:tcW w:w="2043" w:type="dxa"/>
          </w:tcPr>
          <w:p w:rsidR="00925B62" w:rsidRPr="008848D1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 w:rsidRPr="008848D1">
              <w:rPr>
                <w:sz w:val="24"/>
              </w:rPr>
              <w:t xml:space="preserve">аттестация на соответствие </w:t>
            </w:r>
            <w:proofErr w:type="gramStart"/>
            <w:r w:rsidRPr="008848D1">
              <w:rPr>
                <w:sz w:val="24"/>
              </w:rPr>
              <w:t>занимаемой</w:t>
            </w:r>
            <w:proofErr w:type="gramEnd"/>
          </w:p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 w:rsidRPr="008848D1">
              <w:rPr>
                <w:sz w:val="24"/>
              </w:rPr>
              <w:t>должности</w:t>
            </w: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Погребенко</w:t>
            </w:r>
            <w:proofErr w:type="spellEnd"/>
            <w:r>
              <w:rPr>
                <w:sz w:val="24"/>
              </w:rPr>
              <w:t xml:space="preserve"> А.Р.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before="3"/>
              <w:ind w:left="183"/>
              <w:rPr>
                <w:sz w:val="24"/>
              </w:rPr>
            </w:pPr>
            <w:r w:rsidRPr="00925B62">
              <w:rPr>
                <w:sz w:val="24"/>
              </w:rPr>
              <w:t>Воспитатель</w:t>
            </w:r>
          </w:p>
        </w:tc>
        <w:tc>
          <w:tcPr>
            <w:tcW w:w="1858" w:type="dxa"/>
          </w:tcPr>
          <w:p w:rsidR="00925B62" w:rsidRP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 w:rsidRPr="00925B62">
              <w:rPr>
                <w:sz w:val="24"/>
              </w:rPr>
              <w:t>Высшее</w:t>
            </w:r>
          </w:p>
        </w:tc>
        <w:tc>
          <w:tcPr>
            <w:tcW w:w="2043" w:type="dxa"/>
          </w:tcPr>
          <w:p w:rsidR="00925B62" w:rsidRPr="008848D1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Цыцура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before="3"/>
              <w:ind w:left="183"/>
              <w:rPr>
                <w:sz w:val="24"/>
              </w:rPr>
            </w:pPr>
            <w:r w:rsidRPr="00925B62">
              <w:rPr>
                <w:sz w:val="24"/>
              </w:rPr>
              <w:t>Воспитатель</w:t>
            </w:r>
          </w:p>
        </w:tc>
        <w:tc>
          <w:tcPr>
            <w:tcW w:w="1858" w:type="dxa"/>
          </w:tcPr>
          <w:p w:rsidR="00925B62" w:rsidRP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 w:rsidRPr="00925B62">
              <w:rPr>
                <w:sz w:val="24"/>
              </w:rPr>
              <w:t xml:space="preserve">Среднее </w:t>
            </w:r>
            <w:proofErr w:type="gramStart"/>
            <w:r w:rsidRPr="00925B62">
              <w:rPr>
                <w:sz w:val="24"/>
              </w:rPr>
              <w:t>спец</w:t>
            </w:r>
            <w:proofErr w:type="gramEnd"/>
            <w:r w:rsidRPr="00925B62">
              <w:rPr>
                <w:sz w:val="24"/>
              </w:rPr>
              <w:t>.</w:t>
            </w:r>
          </w:p>
        </w:tc>
        <w:tc>
          <w:tcPr>
            <w:tcW w:w="2043" w:type="dxa"/>
          </w:tcPr>
          <w:p w:rsidR="00925B62" w:rsidRPr="008848D1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</w:p>
        </w:tc>
      </w:tr>
      <w:tr w:rsidR="00925B62" w:rsidTr="008848D1">
        <w:trPr>
          <w:trHeight w:val="348"/>
        </w:trPr>
        <w:tc>
          <w:tcPr>
            <w:tcW w:w="737" w:type="dxa"/>
            <w:tcBorders>
              <w:left w:val="double" w:sz="2" w:space="0" w:color="EFEFEF"/>
            </w:tcBorders>
          </w:tcPr>
          <w:p w:rsidR="00925B62" w:rsidRDefault="00925B62" w:rsidP="004D4DAF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87" w:type="dxa"/>
          </w:tcPr>
          <w:p w:rsid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>
              <w:rPr>
                <w:sz w:val="24"/>
              </w:rPr>
              <w:t>Данилова Е.П.</w:t>
            </w:r>
          </w:p>
        </w:tc>
        <w:tc>
          <w:tcPr>
            <w:tcW w:w="2494" w:type="dxa"/>
          </w:tcPr>
          <w:p w:rsidR="00925B62" w:rsidRDefault="00925B62" w:rsidP="004D4DAF">
            <w:pPr>
              <w:pStyle w:val="TableParagraph"/>
              <w:spacing w:before="3"/>
              <w:ind w:left="183"/>
              <w:rPr>
                <w:sz w:val="24"/>
              </w:rPr>
            </w:pPr>
            <w:r w:rsidRPr="00925B62">
              <w:rPr>
                <w:sz w:val="24"/>
              </w:rPr>
              <w:t>Воспитатель</w:t>
            </w:r>
          </w:p>
        </w:tc>
        <w:tc>
          <w:tcPr>
            <w:tcW w:w="1858" w:type="dxa"/>
          </w:tcPr>
          <w:p w:rsidR="00925B62" w:rsidRPr="00925B62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  <w:r w:rsidRPr="00925B62">
              <w:rPr>
                <w:sz w:val="24"/>
              </w:rPr>
              <w:t>Высшее</w:t>
            </w:r>
          </w:p>
        </w:tc>
        <w:tc>
          <w:tcPr>
            <w:tcW w:w="2043" w:type="dxa"/>
          </w:tcPr>
          <w:p w:rsidR="00925B62" w:rsidRPr="008848D1" w:rsidRDefault="00925B62" w:rsidP="004D4DAF">
            <w:pPr>
              <w:pStyle w:val="TableParagraph"/>
              <w:spacing w:before="3"/>
              <w:ind w:left="186"/>
              <w:rPr>
                <w:sz w:val="24"/>
              </w:rPr>
            </w:pPr>
          </w:p>
        </w:tc>
      </w:tr>
    </w:tbl>
    <w:p w:rsidR="0023568B" w:rsidRDefault="0023568B" w:rsidP="00925B62">
      <w:pPr>
        <w:pStyle w:val="a3"/>
        <w:rPr>
          <w:sz w:val="20"/>
        </w:rPr>
      </w:pPr>
    </w:p>
    <w:p w:rsidR="0023568B" w:rsidRDefault="009328CF">
      <w:pPr>
        <w:pStyle w:val="a3"/>
        <w:spacing w:before="86"/>
        <w:ind w:left="250" w:right="273" w:firstLine="427"/>
        <w:jc w:val="both"/>
      </w:pPr>
      <w:r>
        <w:t>Педагогичес</w:t>
      </w:r>
      <w:r w:rsidR="00925B62">
        <w:t>кий коллектив МБДОУ д\</w:t>
      </w:r>
      <w:proofErr w:type="gramStart"/>
      <w:r w:rsidR="00925B62">
        <w:t>с</w:t>
      </w:r>
      <w:proofErr w:type="gramEnd"/>
      <w:r w:rsidR="00925B62">
        <w:t xml:space="preserve"> «</w:t>
      </w:r>
      <w:proofErr w:type="gramStart"/>
      <w:r w:rsidR="00925B62">
        <w:t>Золотая</w:t>
      </w:r>
      <w:proofErr w:type="gramEnd"/>
      <w:r w:rsidR="00925B62">
        <w:t xml:space="preserve"> рыбка</w:t>
      </w:r>
      <w:r>
        <w:t>» г. Цимлянска осуществляет образовательную деятельность в соответствии с Конституцией РФ, Законом РФ "Об образовании в Российской Федерации", и основной образовательной программой ДОУ.</w:t>
      </w:r>
    </w:p>
    <w:p w:rsidR="0023568B" w:rsidRDefault="006373A9" w:rsidP="00D22482">
      <w:pPr>
        <w:pStyle w:val="a3"/>
        <w:ind w:left="250"/>
        <w:jc w:val="both"/>
      </w:pPr>
      <w:r>
        <w:t xml:space="preserve">    </w:t>
      </w:r>
      <w:r w:rsidR="009328CF"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педагогов, прохождения переподготовки воспитателей.</w:t>
      </w:r>
    </w:p>
    <w:p w:rsidR="005C1B35" w:rsidRDefault="009328CF" w:rsidP="00D22482">
      <w:pPr>
        <w:pStyle w:val="a3"/>
        <w:tabs>
          <w:tab w:val="left" w:pos="2139"/>
          <w:tab w:val="left" w:pos="3822"/>
          <w:tab w:val="left" w:pos="4479"/>
          <w:tab w:val="left" w:pos="5083"/>
          <w:tab w:val="left" w:pos="5438"/>
          <w:tab w:val="left" w:pos="6910"/>
          <w:tab w:val="left" w:pos="7648"/>
          <w:tab w:val="left" w:pos="8938"/>
          <w:tab w:val="left" w:pos="10315"/>
        </w:tabs>
        <w:spacing w:before="3"/>
        <w:ind w:left="250" w:right="270"/>
        <w:jc w:val="both"/>
      </w:pPr>
      <w:r>
        <w:t xml:space="preserve">Дошкольное образовательное учреждение </w:t>
      </w:r>
      <w:r w:rsidR="008D3279">
        <w:t xml:space="preserve">укомплектовано кадрами не полной мере. Вакантная должность: инструктор по физической культуре, педагог – психолог. </w:t>
      </w:r>
      <w: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из других дошкольных учреждений, приобретают и изучают новинки периодиче</w:t>
      </w:r>
      <w:r w:rsidR="007A1FC7">
        <w:t>ской и методической</w:t>
      </w:r>
    </w:p>
    <w:p w:rsidR="0023568B" w:rsidRDefault="007A1FC7" w:rsidP="005C1B35">
      <w:pPr>
        <w:pStyle w:val="a3"/>
        <w:tabs>
          <w:tab w:val="left" w:pos="0"/>
          <w:tab w:val="left" w:pos="142"/>
          <w:tab w:val="left" w:pos="4479"/>
          <w:tab w:val="left" w:pos="5083"/>
          <w:tab w:val="left" w:pos="5438"/>
          <w:tab w:val="left" w:pos="6910"/>
          <w:tab w:val="left" w:pos="7648"/>
          <w:tab w:val="left" w:pos="8938"/>
          <w:tab w:val="left" w:pos="10315"/>
        </w:tabs>
        <w:spacing w:before="3"/>
        <w:ind w:left="250" w:right="270"/>
        <w:jc w:val="both"/>
      </w:pPr>
      <w:r>
        <w:t>литературы</w:t>
      </w:r>
      <w:r w:rsidR="005C1B35">
        <w:t>. Все</w:t>
      </w:r>
      <w:r w:rsidR="005649A4">
        <w:t xml:space="preserve"> </w:t>
      </w:r>
      <w:r w:rsidR="005C1B35">
        <w:t>это</w:t>
      </w:r>
      <w:r w:rsidR="005649A4">
        <w:t xml:space="preserve"> </w:t>
      </w:r>
      <w:r>
        <w:t xml:space="preserve">в </w:t>
      </w:r>
      <w:r w:rsidR="009328CF">
        <w:t>комплексе</w:t>
      </w:r>
      <w:r>
        <w:t xml:space="preserve"> даст </w:t>
      </w:r>
      <w:r w:rsidR="005649A4">
        <w:t xml:space="preserve">хороший </w:t>
      </w:r>
      <w:r w:rsidR="009328CF">
        <w:t>результат</w:t>
      </w:r>
      <w:r w:rsidR="009328CF">
        <w:tab/>
      </w:r>
      <w:r w:rsidR="009328CF">
        <w:rPr>
          <w:spacing w:val="-13"/>
        </w:rPr>
        <w:t xml:space="preserve">в </w:t>
      </w:r>
      <w:r w:rsidR="009328CF">
        <w:t>организации педагогической деятельности и улучшении качества образования и воспитания</w:t>
      </w:r>
      <w:r w:rsidR="009328CF">
        <w:rPr>
          <w:spacing w:val="3"/>
        </w:rPr>
        <w:t xml:space="preserve"> </w:t>
      </w:r>
      <w:r w:rsidR="009328CF">
        <w:t>дошкольников.</w:t>
      </w:r>
    </w:p>
    <w:p w:rsidR="0023568B" w:rsidRDefault="006373A9" w:rsidP="003F0FE2">
      <w:pPr>
        <w:pStyle w:val="a3"/>
        <w:tabs>
          <w:tab w:val="left" w:pos="1285"/>
          <w:tab w:val="left" w:pos="1760"/>
          <w:tab w:val="left" w:pos="2902"/>
          <w:tab w:val="left" w:pos="4091"/>
          <w:tab w:val="left" w:pos="5731"/>
          <w:tab w:val="left" w:pos="7774"/>
          <w:tab w:val="left" w:pos="9639"/>
        </w:tabs>
        <w:ind w:left="250" w:right="278"/>
        <w:jc w:val="both"/>
      </w:pPr>
      <w:r>
        <w:t xml:space="preserve">   </w:t>
      </w:r>
      <w:r w:rsidR="009328CF">
        <w:t>Одним</w:t>
      </w:r>
      <w:r w:rsidR="009328CF">
        <w:tab/>
      </w:r>
      <w:r w:rsidR="00AC2DF5">
        <w:t xml:space="preserve"> </w:t>
      </w:r>
      <w:r w:rsidR="009328CF">
        <w:t>из</w:t>
      </w:r>
      <w:r w:rsidR="009328CF">
        <w:tab/>
        <w:t>важных</w:t>
      </w:r>
      <w:r w:rsidR="009328CF">
        <w:tab/>
        <w:t>условий</w:t>
      </w:r>
      <w:r w:rsidR="009328CF">
        <w:tab/>
        <w:t>дости</w:t>
      </w:r>
      <w:r w:rsidR="002D02F7">
        <w:t>жения</w:t>
      </w:r>
      <w:r w:rsidR="002D02F7">
        <w:tab/>
        <w:t>эффективности</w:t>
      </w:r>
      <w:r w:rsidR="005649A4">
        <w:t xml:space="preserve"> </w:t>
      </w:r>
      <w:r w:rsidR="002D02F7">
        <w:t>результатов</w:t>
      </w:r>
      <w:r w:rsidR="00D92E3B">
        <w:t xml:space="preserve"> </w:t>
      </w:r>
      <w:r w:rsidR="009328CF">
        <w:t>является сформированная у педагогов потребность в постоянном, профессиональном</w:t>
      </w:r>
      <w:r w:rsidR="009328CF">
        <w:rPr>
          <w:spacing w:val="-28"/>
        </w:rPr>
        <w:t xml:space="preserve"> </w:t>
      </w:r>
      <w:r w:rsidR="009328CF">
        <w:t>росте.</w:t>
      </w:r>
      <w:r w:rsidR="003F0FE2">
        <w:t xml:space="preserve"> </w:t>
      </w:r>
      <w:r w:rsidR="009328CF">
        <w:t>Уровень своих достижений педагоги доказывают, участвуя в методических мероприятиях разного уровня, а также при участии в интернет конкурсах федерального масштаба.</w:t>
      </w:r>
    </w:p>
    <w:p w:rsidR="003F0FE2" w:rsidRDefault="009328CF" w:rsidP="003F0FE2">
      <w:pPr>
        <w:pStyle w:val="a3"/>
        <w:ind w:left="250" w:right="273"/>
        <w:jc w:val="both"/>
      </w:pPr>
      <w:r>
        <w:t>Педагогический коллектив ДОУ зарекомендовал себя как инициативный,</w:t>
      </w:r>
      <w:r w:rsidR="00D92E3B">
        <w:t xml:space="preserve"> </w:t>
      </w:r>
      <w:r>
        <w:t>творческий коллектив, умеющий найти индивидуальный подход к каждому ребенку, помочь раскрыть и развить его</w:t>
      </w:r>
      <w:r>
        <w:rPr>
          <w:spacing w:val="-3"/>
        </w:rPr>
        <w:t xml:space="preserve"> </w:t>
      </w:r>
      <w:r>
        <w:t>способности.</w:t>
      </w:r>
    </w:p>
    <w:p w:rsidR="0023568B" w:rsidRDefault="009328CF" w:rsidP="00D22482">
      <w:pPr>
        <w:pStyle w:val="a3"/>
        <w:ind w:left="250" w:right="263"/>
        <w:jc w:val="both"/>
      </w:pPr>
      <w:r>
        <w:rPr>
          <w:b/>
        </w:rPr>
        <w:t xml:space="preserve">Вывод: </w:t>
      </w:r>
      <w:r>
        <w:t xml:space="preserve">анализ соответствия кадрового обеспечения реализации ООП ДОО требованиям, предъявляемым к укомплектованности кадрами, показал, что в дошкольном учреждении штатное расписание </w:t>
      </w:r>
      <w:r w:rsidR="00B21236">
        <w:t xml:space="preserve">укомплектовано </w:t>
      </w:r>
      <w:r w:rsidR="008848D1">
        <w:t xml:space="preserve"> в полной мере</w:t>
      </w:r>
      <w:r w:rsidR="008848D1" w:rsidRPr="006870B8">
        <w:t>.</w:t>
      </w:r>
      <w:r w:rsidR="008848D1">
        <w:t xml:space="preserve"> Задачи решаются </w:t>
      </w:r>
      <w:r w:rsidR="008848D1" w:rsidRPr="00D345C6">
        <w:t>интегрировано в ходе освоения всех образовательных областей наряду с задачами, отражающими специфику каждой образо</w:t>
      </w:r>
      <w:r w:rsidR="008848D1" w:rsidRPr="00D345C6">
        <w:softHyphen/>
        <w:t>вательной области</w:t>
      </w:r>
      <w:r w:rsidR="008848D1">
        <w:t>.</w:t>
      </w:r>
      <w:r w:rsidR="008848D1" w:rsidRPr="00D345C6">
        <w:t xml:space="preserve"> </w:t>
      </w:r>
      <w:r w:rsidR="008848D1" w:rsidRPr="006870B8">
        <w:t>Педагогиче</w:t>
      </w:r>
      <w:r w:rsidR="00B21236">
        <w:t>ский коллектив ДОУ составляет 11</w:t>
      </w:r>
      <w:r w:rsidR="008848D1">
        <w:t xml:space="preserve"> человек</w:t>
      </w:r>
      <w:r w:rsidR="008848D1" w:rsidRPr="006870B8">
        <w:t>. В состав педа</w:t>
      </w:r>
      <w:r w:rsidR="008848D1">
        <w:t>гогического коллектива входят 8</w:t>
      </w:r>
      <w:r w:rsidR="008848D1" w:rsidRPr="006870B8">
        <w:t xml:space="preserve"> в</w:t>
      </w:r>
      <w:r w:rsidR="00B21236">
        <w:t xml:space="preserve">оспитателей и специалисты: инструктор </w:t>
      </w:r>
      <w:r w:rsidR="00B21236">
        <w:lastRenderedPageBreak/>
        <w:t>по физической культуре</w:t>
      </w:r>
      <w:r w:rsidR="008848D1" w:rsidRPr="006870B8">
        <w:t>, учитель-логопед, музыкальный руководитель.</w:t>
      </w:r>
      <w:r w:rsidR="008848D1">
        <w:t xml:space="preserve"> Заведующий: Черная Елена Викторовна. Имеет звание «Отличник народного образования»,</w:t>
      </w:r>
      <w:r w:rsidR="008848D1" w:rsidRPr="00643641">
        <w:t xml:space="preserve"> </w:t>
      </w:r>
      <w:r w:rsidR="008848D1">
        <w:t>почетный работник общего образования</w:t>
      </w:r>
      <w:r w:rsidR="00B21236">
        <w:t>. Музыкальный руководитель</w:t>
      </w:r>
    </w:p>
    <w:p w:rsidR="0023568B" w:rsidRDefault="0023568B" w:rsidP="00D22482">
      <w:pPr>
        <w:pStyle w:val="a3"/>
        <w:jc w:val="both"/>
        <w:rPr>
          <w:sz w:val="20"/>
        </w:rPr>
      </w:pPr>
    </w:p>
    <w:p w:rsidR="0023568B" w:rsidRDefault="00612264" w:rsidP="0079500E">
      <w:pPr>
        <w:pStyle w:val="21"/>
        <w:tabs>
          <w:tab w:val="left" w:pos="1090"/>
        </w:tabs>
        <w:spacing w:before="70"/>
        <w:ind w:right="265"/>
        <w:rPr>
          <w:color w:val="1F487C"/>
        </w:rPr>
      </w:pPr>
      <w:r>
        <w:rPr>
          <w:color w:val="1F487C"/>
          <w:lang w:val="en-US"/>
        </w:rPr>
        <w:t>VI</w:t>
      </w:r>
      <w:r w:rsidRPr="00612264">
        <w:rPr>
          <w:color w:val="1F487C"/>
        </w:rPr>
        <w:t xml:space="preserve">. </w:t>
      </w:r>
      <w:r w:rsidR="009328CF">
        <w:rPr>
          <w:color w:val="1F487C"/>
        </w:rPr>
        <w:t>Оценка учебно-методического и библиотечно-информационного обеспечения.</w:t>
      </w:r>
    </w:p>
    <w:p w:rsidR="0023568B" w:rsidRDefault="00D7735F">
      <w:pPr>
        <w:pStyle w:val="a3"/>
        <w:ind w:left="250" w:right="268"/>
        <w:jc w:val="both"/>
      </w:pPr>
      <w:r>
        <w:t xml:space="preserve">   </w:t>
      </w:r>
      <w:r w:rsidR="00347E88">
        <w:t xml:space="preserve">  </w:t>
      </w:r>
      <w:r w:rsidR="009328CF"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</w:t>
      </w:r>
      <w:r w:rsidR="009328CF">
        <w:rPr>
          <w:spacing w:val="2"/>
        </w:rPr>
        <w:t xml:space="preserve"> </w:t>
      </w:r>
      <w:r w:rsidR="009328CF">
        <w:t>ребенка.</w:t>
      </w:r>
    </w:p>
    <w:p w:rsidR="00546EAB" w:rsidRDefault="00347E88" w:rsidP="007F3674">
      <w:pPr>
        <w:pStyle w:val="a3"/>
        <w:ind w:left="250" w:right="266"/>
        <w:jc w:val="both"/>
      </w:pPr>
      <w:r>
        <w:t xml:space="preserve">   </w:t>
      </w:r>
      <w:r w:rsidR="00546EAB">
        <w:t xml:space="preserve">В МБДОУ используется библиотека кабинета заведующего, методического кабинета, кабинета педагога-психолога, групповые мини-библиотеки. </w:t>
      </w:r>
    </w:p>
    <w:p w:rsidR="00546EAB" w:rsidRDefault="00546EAB" w:rsidP="00546EAB">
      <w:pPr>
        <w:pStyle w:val="a3"/>
        <w:ind w:left="250" w:right="266"/>
        <w:jc w:val="both"/>
      </w:pPr>
      <w:r>
        <w:t>Библиотечный ф</w:t>
      </w:r>
      <w:r>
        <w:t>онд располагается в</w:t>
      </w:r>
      <w:r>
        <w:t xml:space="preserve"> кабинете</w:t>
      </w:r>
      <w:r>
        <w:t xml:space="preserve"> заведующего</w:t>
      </w:r>
      <w:r>
        <w:t xml:space="preserve">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>
        <w:t>воспитательно</w:t>
      </w:r>
      <w:proofErr w:type="spellEnd"/>
      <w:r>
        <w:t>-образовательной работы в соответствии с обязательной частью ООП.</w:t>
      </w:r>
      <w:r w:rsidR="007F3674" w:rsidRPr="007F3674">
        <w:t xml:space="preserve"> Методическое обеспечение соответствует ООП МБДОУ д/</w:t>
      </w:r>
      <w:proofErr w:type="gramStart"/>
      <w:r w:rsidR="007F3674" w:rsidRPr="007F3674">
        <w:t>с</w:t>
      </w:r>
      <w:proofErr w:type="gramEnd"/>
      <w:r w:rsidR="007F3674" w:rsidRPr="007F3674">
        <w:t xml:space="preserve"> «</w:t>
      </w:r>
      <w:proofErr w:type="gramStart"/>
      <w:r w:rsidR="007F3674" w:rsidRPr="007F3674">
        <w:t>Золотая</w:t>
      </w:r>
      <w:proofErr w:type="gramEnd"/>
      <w:r w:rsidR="007F3674" w:rsidRPr="007F3674">
        <w:t xml:space="preserve"> рыбка» г. Цимлянска, ФГОС ДО к условиям реализации основной образовательной программы дошкольного образования. По всем реализуемым программам в ДОУ имеется достаточное методическое обеспечение: укомплектованность методической литературой, учебно-наглядными пособиями и материалами. В ДОУ имеется методическая литература по направлениям развития дошкольников: социальн</w:t>
      </w:r>
      <w:proofErr w:type="gramStart"/>
      <w:r w:rsidR="007F3674" w:rsidRPr="007F3674">
        <w:t>о-</w:t>
      </w:r>
      <w:proofErr w:type="gramEnd"/>
      <w:r w:rsidR="007F3674" w:rsidRPr="007F3674">
        <w:t xml:space="preserve"> коммуникативное, физическое, познавательное, речевое, художественно- эстетическое в соответствии с ООП ДО</w:t>
      </w:r>
    </w:p>
    <w:p w:rsidR="00546EAB" w:rsidRDefault="00546EAB" w:rsidP="00546EAB">
      <w:pPr>
        <w:pStyle w:val="a3"/>
        <w:ind w:left="250" w:right="266"/>
        <w:jc w:val="both"/>
      </w:pPr>
      <w:r>
        <w:t>В 2020 году Детский сад пополн</w:t>
      </w:r>
      <w:r w:rsidR="007F3674">
        <w:t xml:space="preserve">ил учебно-методический комплект. </w:t>
      </w:r>
      <w:r>
        <w:t>Приобрели методические пособия:</w:t>
      </w:r>
      <w:r w:rsidR="007F3674">
        <w:t xml:space="preserve"> </w:t>
      </w:r>
      <w:proofErr w:type="spellStart"/>
      <w:r w:rsidR="007F3674">
        <w:t>Е.В.Лаптеева</w:t>
      </w:r>
      <w:proofErr w:type="spellEnd"/>
      <w:r w:rsidR="007F3674">
        <w:t xml:space="preserve"> «1000 русских поговорок для развития речи детей</w:t>
      </w:r>
      <w:proofErr w:type="gramStart"/>
      <w:r w:rsidR="007F3674">
        <w:t>.»; «</w:t>
      </w:r>
      <w:proofErr w:type="gramEnd"/>
      <w:r w:rsidR="007F3674">
        <w:t>Правила маленького пешехода», наглядно – иллюстративный материал по ПДД «дорожные знаки».</w:t>
      </w:r>
      <w:r w:rsidR="007F3674" w:rsidRPr="007F3674">
        <w:t xml:space="preserve"> Оформлена электронная подписка на справочник заведующего ДОУ с нормативно-правовой базой в соответствии с ФГОС ДО, справочник Старшего воспитателя, справочник руководителя (электронный вариант)</w:t>
      </w:r>
      <w:proofErr w:type="gramStart"/>
      <w:r w:rsidR="007F3674" w:rsidRPr="007F3674">
        <w:t>,о</w:t>
      </w:r>
      <w:proofErr w:type="gramEnd"/>
      <w:r w:rsidR="007F3674" w:rsidRPr="007F3674">
        <w:t>формлена подписка на газету: «Добрая Дорога Детства»</w:t>
      </w:r>
      <w:proofErr w:type="gramStart"/>
      <w:r w:rsidR="007F3674" w:rsidRPr="007F3674">
        <w:t xml:space="preserve"> .</w:t>
      </w:r>
      <w:proofErr w:type="gramEnd"/>
    </w:p>
    <w:p w:rsidR="00525442" w:rsidRPr="007F42CC" w:rsidRDefault="009328CF" w:rsidP="00525442">
      <w:pPr>
        <w:ind w:firstLine="262"/>
        <w:jc w:val="both"/>
        <w:rPr>
          <w:color w:val="000000" w:themeColor="text1"/>
          <w:sz w:val="28"/>
          <w:szCs w:val="28"/>
        </w:rPr>
      </w:pPr>
      <w:r w:rsidRPr="007F42CC">
        <w:rPr>
          <w:b/>
          <w:sz w:val="28"/>
          <w:szCs w:val="28"/>
        </w:rPr>
        <w:t>Вывод: у</w:t>
      </w:r>
      <w:r w:rsidRPr="007F42CC">
        <w:rPr>
          <w:sz w:val="28"/>
          <w:szCs w:val="28"/>
        </w:rPr>
        <w:t xml:space="preserve">чебно-методическое обеспечение в ДОУ соответствует требованиям реализуемой образовательной программы, обеспечивает образовательную деятельность.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</w:t>
      </w:r>
      <w:r w:rsidRPr="007F42CC">
        <w:rPr>
          <w:sz w:val="28"/>
          <w:szCs w:val="28"/>
        </w:rPr>
        <w:lastRenderedPageBreak/>
        <w:t xml:space="preserve">качественному росту </w:t>
      </w:r>
      <w:proofErr w:type="spellStart"/>
      <w:r w:rsidRPr="007F42CC">
        <w:rPr>
          <w:sz w:val="28"/>
          <w:szCs w:val="28"/>
        </w:rPr>
        <w:t>профмастерства</w:t>
      </w:r>
      <w:proofErr w:type="spellEnd"/>
      <w:r w:rsidRPr="007F42CC">
        <w:rPr>
          <w:sz w:val="28"/>
          <w:szCs w:val="28"/>
        </w:rPr>
        <w:t xml:space="preserve"> и успехам в конкурсном движении. </w:t>
      </w:r>
      <w:r w:rsidR="00525442" w:rsidRPr="007F42CC">
        <w:rPr>
          <w:b/>
          <w:i/>
          <w:color w:val="000000" w:themeColor="text1"/>
          <w:sz w:val="28"/>
          <w:szCs w:val="28"/>
        </w:rPr>
        <w:t>Проблема:</w:t>
      </w:r>
      <w:r w:rsidR="00546EAB">
        <w:rPr>
          <w:b/>
          <w:i/>
          <w:color w:val="000000" w:themeColor="text1"/>
          <w:sz w:val="28"/>
          <w:szCs w:val="28"/>
        </w:rPr>
        <w:t xml:space="preserve"> </w:t>
      </w:r>
      <w:r w:rsidR="00546EAB" w:rsidRPr="00EE24ED">
        <w:rPr>
          <w:i/>
          <w:color w:val="000000" w:themeColor="text1"/>
          <w:sz w:val="28"/>
          <w:szCs w:val="28"/>
        </w:rPr>
        <w:t>в</w:t>
      </w:r>
      <w:r w:rsidR="007F3674" w:rsidRPr="00EE24ED">
        <w:rPr>
          <w:i/>
          <w:color w:val="000000" w:themeColor="text1"/>
          <w:sz w:val="28"/>
          <w:szCs w:val="28"/>
        </w:rPr>
        <w:t xml:space="preserve"> </w:t>
      </w:r>
      <w:r w:rsidR="00546EAB" w:rsidRPr="00EE24ED">
        <w:rPr>
          <w:i/>
          <w:color w:val="000000" w:themeColor="text1"/>
          <w:sz w:val="28"/>
          <w:szCs w:val="28"/>
        </w:rPr>
        <w:t xml:space="preserve">связи с выходом обновленной </w:t>
      </w:r>
      <w:r w:rsidR="007F3674" w:rsidRPr="00EE24ED">
        <w:rPr>
          <w:i/>
          <w:color w:val="000000" w:themeColor="text1"/>
          <w:sz w:val="28"/>
          <w:szCs w:val="28"/>
        </w:rPr>
        <w:t>инновационной</w:t>
      </w:r>
      <w:r w:rsidR="00546EAB" w:rsidRPr="00EE24ED">
        <w:rPr>
          <w:i/>
          <w:color w:val="000000" w:themeColor="text1"/>
          <w:sz w:val="28"/>
          <w:szCs w:val="28"/>
        </w:rPr>
        <w:t xml:space="preserve"> основной образовательной программы «От рождения </w:t>
      </w:r>
      <w:r w:rsidR="007F3674" w:rsidRPr="00EE24ED">
        <w:rPr>
          <w:i/>
          <w:color w:val="000000" w:themeColor="text1"/>
          <w:sz w:val="28"/>
          <w:szCs w:val="28"/>
        </w:rPr>
        <w:t>до школы», в</w:t>
      </w:r>
      <w:r w:rsidR="001F11B4">
        <w:rPr>
          <w:i/>
          <w:color w:val="000000" w:themeColor="text1"/>
          <w:sz w:val="28"/>
          <w:szCs w:val="28"/>
        </w:rPr>
        <w:t xml:space="preserve"> </w:t>
      </w:r>
      <w:r w:rsidR="007F3674" w:rsidRPr="00EE24ED">
        <w:rPr>
          <w:i/>
          <w:color w:val="000000" w:themeColor="text1"/>
          <w:sz w:val="28"/>
          <w:szCs w:val="28"/>
        </w:rPr>
        <w:t xml:space="preserve">ДОУ необходимо приобрести </w:t>
      </w:r>
      <w:proofErr w:type="gramStart"/>
      <w:r w:rsidR="007F3674" w:rsidRPr="00EE24ED">
        <w:rPr>
          <w:i/>
          <w:color w:val="000000" w:themeColor="text1"/>
          <w:sz w:val="28"/>
          <w:szCs w:val="28"/>
        </w:rPr>
        <w:t>новый</w:t>
      </w:r>
      <w:proofErr w:type="gramEnd"/>
      <w:r w:rsidR="007F3674" w:rsidRPr="00EE24ED">
        <w:rPr>
          <w:i/>
          <w:color w:val="000000" w:themeColor="text1"/>
          <w:sz w:val="28"/>
          <w:szCs w:val="28"/>
        </w:rPr>
        <w:t xml:space="preserve"> УМК в соответствии с но</w:t>
      </w:r>
      <w:r w:rsidR="00EE24ED" w:rsidRPr="00EE24ED">
        <w:rPr>
          <w:i/>
          <w:color w:val="000000" w:themeColor="text1"/>
          <w:sz w:val="28"/>
          <w:szCs w:val="28"/>
        </w:rPr>
        <w:t>вой инновационной основной образовательной программой.</w:t>
      </w:r>
    </w:p>
    <w:p w:rsidR="0023568B" w:rsidRPr="007F42CC" w:rsidRDefault="0023568B">
      <w:pPr>
        <w:pStyle w:val="a3"/>
        <w:ind w:left="250" w:right="263"/>
        <w:jc w:val="both"/>
      </w:pPr>
    </w:p>
    <w:p w:rsidR="0023568B" w:rsidRPr="007F42CC" w:rsidRDefault="0023568B">
      <w:pPr>
        <w:pStyle w:val="a3"/>
        <w:spacing w:before="3"/>
      </w:pPr>
    </w:p>
    <w:p w:rsidR="0023568B" w:rsidRDefault="00612264" w:rsidP="00612264">
      <w:pPr>
        <w:pStyle w:val="21"/>
        <w:tabs>
          <w:tab w:val="left" w:pos="817"/>
        </w:tabs>
        <w:spacing w:before="1" w:line="319" w:lineRule="exact"/>
        <w:ind w:left="249"/>
        <w:rPr>
          <w:color w:val="1F487C"/>
        </w:rPr>
      </w:pPr>
      <w:r>
        <w:rPr>
          <w:color w:val="1F487C"/>
          <w:lang w:val="en-US"/>
        </w:rPr>
        <w:t>VII</w:t>
      </w:r>
      <w:r w:rsidRPr="00612264">
        <w:rPr>
          <w:color w:val="1F487C"/>
        </w:rPr>
        <w:t xml:space="preserve">. </w:t>
      </w:r>
      <w:r w:rsidR="009328CF">
        <w:rPr>
          <w:color w:val="1F487C"/>
        </w:rPr>
        <w:t>Оценка материально-технической</w:t>
      </w:r>
      <w:r w:rsidR="009328CF">
        <w:rPr>
          <w:color w:val="1F487C"/>
          <w:spacing w:val="-1"/>
        </w:rPr>
        <w:t xml:space="preserve"> </w:t>
      </w:r>
      <w:r w:rsidR="009328CF">
        <w:rPr>
          <w:color w:val="1F487C"/>
        </w:rPr>
        <w:t>базы</w:t>
      </w:r>
    </w:p>
    <w:p w:rsidR="0023568B" w:rsidRDefault="009328CF">
      <w:pPr>
        <w:pStyle w:val="a3"/>
        <w:ind w:left="250" w:right="269" w:firstLine="422"/>
        <w:jc w:val="both"/>
      </w:pPr>
      <w:r>
        <w:t xml:space="preserve">Большая роль в эффективности качества </w:t>
      </w:r>
      <w:proofErr w:type="spellStart"/>
      <w:r>
        <w:t>воспитательно</w:t>
      </w:r>
      <w:proofErr w:type="spellEnd"/>
      <w:r>
        <w:t>-образовательного процесса детского сада отводится материально- техническому обеспечению ДОУ и оснащённости образовательного процесса.</w:t>
      </w:r>
    </w:p>
    <w:p w:rsidR="0023568B" w:rsidRDefault="009328CF" w:rsidP="00D77548">
      <w:pPr>
        <w:pStyle w:val="a3"/>
        <w:tabs>
          <w:tab w:val="left" w:pos="5873"/>
        </w:tabs>
        <w:spacing w:line="321" w:lineRule="exact"/>
        <w:ind w:left="394" w:right="284"/>
        <w:jc w:val="both"/>
      </w:pPr>
      <w:r>
        <w:t>В нашем  детском саду созданы</w:t>
      </w:r>
      <w:r>
        <w:rPr>
          <w:spacing w:val="-2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условия</w:t>
      </w:r>
      <w:r>
        <w:tab/>
        <w:t>для полноценного развития</w:t>
      </w:r>
      <w:r>
        <w:rPr>
          <w:spacing w:val="2"/>
        </w:rPr>
        <w:t xml:space="preserve"> </w:t>
      </w:r>
      <w:r>
        <w:t>детей.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Детский сад располагается в  двухэтажном кирпичном здании, построенном в 1967  году общей площадью 576,3</w:t>
      </w:r>
      <w:r>
        <w:rPr>
          <w:sz w:val="30"/>
        </w:rPr>
        <w:t xml:space="preserve"> </w:t>
      </w:r>
      <w:proofErr w:type="spellStart"/>
      <w:r w:rsidRPr="00E23934">
        <w:rPr>
          <w:sz w:val="30"/>
        </w:rPr>
        <w:t>кв.м</w:t>
      </w:r>
      <w:proofErr w:type="spellEnd"/>
      <w:proofErr w:type="gramStart"/>
      <w:r w:rsidRPr="00E23934">
        <w:rPr>
          <w:sz w:val="30"/>
        </w:rPr>
        <w:t xml:space="preserve">.. </w:t>
      </w:r>
      <w:proofErr w:type="gramEnd"/>
      <w:r w:rsidRPr="00E23934">
        <w:rPr>
          <w:sz w:val="30"/>
        </w:rPr>
        <w:t>Территория детского сада имеет ограждение</w:t>
      </w:r>
      <w:r w:rsidR="00233768">
        <w:rPr>
          <w:sz w:val="30"/>
        </w:rPr>
        <w:t xml:space="preserve"> и разбита на следующие участки.</w:t>
      </w:r>
      <w:r w:rsidR="00233768" w:rsidRPr="00233768">
        <w:t xml:space="preserve"> </w:t>
      </w:r>
      <w:r w:rsidR="00233768" w:rsidRPr="00233768">
        <w:rPr>
          <w:sz w:val="30"/>
        </w:rPr>
        <w:t xml:space="preserve">Работа МБДОУ д/c «Золотая рыбка» осуществляется как в здании детского сада, так и на его территории. В состав территории ДОУ входят: групповые участки, физкультурная площадка, огород, альпийская горка,  создана  экологическая тропа, которая выполняет познавательную, развивающую и оздоровительную функцию. На групповых участках имеются теневые навесы, оборудование для подвижных игр, </w:t>
      </w:r>
      <w:proofErr w:type="spellStart"/>
      <w:r w:rsidR="00233768" w:rsidRPr="00233768">
        <w:rPr>
          <w:sz w:val="30"/>
        </w:rPr>
        <w:t>МАФы</w:t>
      </w:r>
      <w:proofErr w:type="spellEnd"/>
      <w:r w:rsidR="00233768" w:rsidRPr="00233768">
        <w:rPr>
          <w:sz w:val="30"/>
        </w:rPr>
        <w:t>, песочницы. Территория детского сада хорошо благоустроена: большое количество зеленых насаждений, разнообразные породы деревьев и кустарников, разбиты цветники, газоны.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 xml:space="preserve">      Детский сад имеет  холодное и горячее водоснабжение, центральное отопление. Детский сад не имеет площадей, сданных в аренду.</w:t>
      </w:r>
    </w:p>
    <w:p w:rsidR="00EE24ED" w:rsidRP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t xml:space="preserve">Наличие компьютерной техники: 5 персональных компьютеров. </w:t>
      </w:r>
      <w:proofErr w:type="gramStart"/>
      <w:r w:rsidRPr="00EE24ED">
        <w:rPr>
          <w:sz w:val="30"/>
        </w:rPr>
        <w:t>Так же имеются 3 принтера, мультимедийное оборудование, 2 музыкальных центра, в группах магнитофоны, телевизоры.</w:t>
      </w:r>
      <w:proofErr w:type="gramEnd"/>
      <w:r w:rsidRPr="00EE24ED">
        <w:rPr>
          <w:sz w:val="30"/>
        </w:rPr>
        <w:t xml:space="preserve"> В МБДОУ </w:t>
      </w:r>
      <w:proofErr w:type="spellStart"/>
      <w:r w:rsidRPr="00EE24ED">
        <w:rPr>
          <w:sz w:val="30"/>
        </w:rPr>
        <w:t>подключѐн</w:t>
      </w:r>
      <w:proofErr w:type="spellEnd"/>
      <w:r w:rsidRPr="00EE24ED">
        <w:rPr>
          <w:sz w:val="30"/>
        </w:rPr>
        <w:t xml:space="preserve"> Интернет, имеется электронная почта, работает сайт.</w:t>
      </w:r>
    </w:p>
    <w:p w:rsidR="00EE24ED" w:rsidRP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t xml:space="preserve">        </w:t>
      </w:r>
      <w:r w:rsidR="00E23934" w:rsidRPr="00E23934">
        <w:rPr>
          <w:sz w:val="30"/>
        </w:rPr>
        <w:t>Познавательное и социально-личностное развитие ребенка осущест</w:t>
      </w:r>
      <w:r>
        <w:rPr>
          <w:sz w:val="30"/>
        </w:rPr>
        <w:t xml:space="preserve">вляется в следующих помещениях. </w:t>
      </w:r>
      <w:r w:rsidR="00E23934" w:rsidRPr="00E23934">
        <w:rPr>
          <w:sz w:val="30"/>
        </w:rPr>
        <w:t>Во всех группах детского сада  созданы условия для разнообразных видов активной деятельности детей – игровой, познав</w:t>
      </w:r>
      <w:r>
        <w:rPr>
          <w:sz w:val="30"/>
        </w:rPr>
        <w:t>ательной, трудовой, творческой,</w:t>
      </w:r>
      <w:r w:rsidR="00E23934" w:rsidRPr="00E23934">
        <w:rPr>
          <w:sz w:val="30"/>
        </w:rPr>
        <w:t xml:space="preserve"> исследовательской</w:t>
      </w:r>
      <w:r>
        <w:rPr>
          <w:sz w:val="30"/>
        </w:rPr>
        <w:t xml:space="preserve"> и др</w:t>
      </w:r>
      <w:proofErr w:type="gramStart"/>
      <w:r>
        <w:rPr>
          <w:sz w:val="30"/>
        </w:rPr>
        <w:t>.</w:t>
      </w:r>
      <w:r w:rsidR="00E23934" w:rsidRPr="00E23934">
        <w:rPr>
          <w:sz w:val="30"/>
        </w:rPr>
        <w:t xml:space="preserve">.  </w:t>
      </w:r>
      <w:proofErr w:type="gramEnd"/>
      <w:r w:rsidR="00E23934" w:rsidRPr="00E23934">
        <w:rPr>
          <w:sz w:val="30"/>
        </w:rPr>
        <w:t xml:space="preserve">Группы оснащены  игрушками и пособиями в соответствие с возрастными особенностями детей, наборами деревянных конструкторов, схемами, магнитной доской. </w:t>
      </w:r>
      <w:r w:rsidRPr="00EE24ED">
        <w:rPr>
          <w:sz w:val="30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</w:t>
      </w:r>
      <w:r w:rsidRPr="00EE24ED">
        <w:rPr>
          <w:sz w:val="30"/>
        </w:rPr>
        <w:t>В ка</w:t>
      </w:r>
      <w:r>
        <w:rPr>
          <w:sz w:val="30"/>
        </w:rPr>
        <w:t>ждой возрастной группе созданы ц</w:t>
      </w:r>
      <w:r w:rsidRPr="00EE24ED">
        <w:rPr>
          <w:sz w:val="30"/>
        </w:rPr>
        <w:t>ентры деятельности:</w:t>
      </w:r>
    </w:p>
    <w:p w:rsidR="00EE24ED" w:rsidRP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t> «Центр познавательно-исследовательской деятельности»</w:t>
      </w:r>
    </w:p>
    <w:p w:rsidR="00EE24ED" w:rsidRP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t> «Центр сюжетно–ролевой игры»</w:t>
      </w:r>
    </w:p>
    <w:p w:rsidR="00EE24ED" w:rsidRP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t> «Центр книги»</w:t>
      </w:r>
    </w:p>
    <w:p w:rsidR="00EE24ED" w:rsidRP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t> «Центр конструирование»</w:t>
      </w:r>
    </w:p>
    <w:p w:rsidR="00EE24ED" w:rsidRP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t> «Центр трудовой деятельности»</w:t>
      </w:r>
    </w:p>
    <w:p w:rsidR="00EE24ED" w:rsidRP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lastRenderedPageBreak/>
        <w:t> «Центр музыкально-художественного творчества»</w:t>
      </w:r>
    </w:p>
    <w:p w:rsidR="00EE24ED" w:rsidRP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t> «Центр развивающих игр»</w:t>
      </w:r>
    </w:p>
    <w:p w:rsidR="00EE24ED" w:rsidRDefault="00EE24ED" w:rsidP="00EE24ED">
      <w:pPr>
        <w:pStyle w:val="a3"/>
        <w:tabs>
          <w:tab w:val="left" w:pos="4650"/>
        </w:tabs>
        <w:rPr>
          <w:sz w:val="30"/>
        </w:rPr>
      </w:pPr>
      <w:r w:rsidRPr="00EE24ED">
        <w:rPr>
          <w:sz w:val="30"/>
        </w:rPr>
        <w:t xml:space="preserve"> «Центр </w:t>
      </w:r>
      <w:proofErr w:type="spellStart"/>
      <w:r w:rsidRPr="00EE24ED">
        <w:rPr>
          <w:sz w:val="30"/>
        </w:rPr>
        <w:t>искусства»</w:t>
      </w:r>
      <w:proofErr w:type="spellEnd"/>
    </w:p>
    <w:p w:rsidR="00E23934" w:rsidRPr="00E23934" w:rsidRDefault="00E23934" w:rsidP="00EE24ED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</w:t>
      </w:r>
      <w:r w:rsidRPr="00E23934">
        <w:rPr>
          <w:sz w:val="30"/>
        </w:rPr>
        <w:tab/>
        <w:t>Художественно-эстетическое направление работы проходит в музыкальном зале, оснащенным баяном, музыкальным центром, телевизором, музыкальными и шумовыми инструментами, ноутбуками, проектором.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</w:t>
      </w:r>
      <w:r w:rsidRPr="00E23934">
        <w:rPr>
          <w:sz w:val="30"/>
        </w:rPr>
        <w:tab/>
        <w:t>Двигательная деятельность осуществляется в музыкальном зале и на спортивной площадке, на территории детского сада.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</w:t>
      </w:r>
      <w:r w:rsidRPr="00E23934">
        <w:rPr>
          <w:sz w:val="30"/>
        </w:rPr>
        <w:tab/>
        <w:t>Коррекционная работа осуществл</w:t>
      </w:r>
      <w:r w:rsidR="00F03E4E">
        <w:rPr>
          <w:sz w:val="30"/>
        </w:rPr>
        <w:t>яется в кабинете</w:t>
      </w:r>
      <w:r w:rsidRPr="00E23934">
        <w:rPr>
          <w:sz w:val="30"/>
        </w:rPr>
        <w:t xml:space="preserve"> учителя-логопеда и педагога-психолога, в </w:t>
      </w:r>
      <w:proofErr w:type="gramStart"/>
      <w:r w:rsidRPr="00E23934">
        <w:rPr>
          <w:sz w:val="30"/>
        </w:rPr>
        <w:t>которых</w:t>
      </w:r>
      <w:proofErr w:type="gramEnd"/>
      <w:r w:rsidRPr="00E23934">
        <w:rPr>
          <w:sz w:val="30"/>
        </w:rPr>
        <w:t xml:space="preserve"> имеются дидакти</w:t>
      </w:r>
      <w:r w:rsidR="00EE24ED">
        <w:rPr>
          <w:sz w:val="30"/>
        </w:rPr>
        <w:t>ческие игры, ноутбук</w:t>
      </w:r>
      <w:r w:rsidRPr="00E23934">
        <w:rPr>
          <w:sz w:val="30"/>
        </w:rPr>
        <w:t>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</w:t>
      </w:r>
      <w:proofErr w:type="spellStart"/>
      <w:r w:rsidRPr="00E23934">
        <w:rPr>
          <w:sz w:val="30"/>
        </w:rPr>
        <w:t>медиатека</w:t>
      </w:r>
      <w:proofErr w:type="spellEnd"/>
      <w:r w:rsidRPr="00E23934">
        <w:rPr>
          <w:sz w:val="30"/>
        </w:rPr>
        <w:t>, наглядные пособия по всем направлени</w:t>
      </w:r>
      <w:r w:rsidR="00EE24ED">
        <w:rPr>
          <w:sz w:val="30"/>
        </w:rPr>
        <w:t xml:space="preserve">ям деятельности детского сада. </w:t>
      </w:r>
    </w:p>
    <w:p w:rsidR="00E23934" w:rsidRPr="00E23934" w:rsidRDefault="005F34DC" w:rsidP="00E23934">
      <w:pPr>
        <w:pStyle w:val="a3"/>
        <w:tabs>
          <w:tab w:val="left" w:pos="4650"/>
        </w:tabs>
        <w:rPr>
          <w:sz w:val="30"/>
        </w:rPr>
      </w:pPr>
      <w:r>
        <w:rPr>
          <w:sz w:val="30"/>
        </w:rPr>
        <w:t xml:space="preserve">          </w:t>
      </w:r>
      <w:r w:rsidR="00E23934" w:rsidRPr="00E23934">
        <w:rPr>
          <w:sz w:val="30"/>
        </w:rPr>
        <w:t>Обеспечение безопасности жизни и деятельности детей: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Обеспечение безопасности в ДОУ – одно из направлений работы администрации. В ДОУ установлена АПС (автоматическая пожарная сигнализация),  КТС – «кнопка тревожной сигнализации». В наличии смонтированные системы видеонаблюдения на объекте (5 видеокамер). Дошкольное учреждение охраняется в дневное время силами дежурных администраторов, в ночное время и выходные дни – силами сторожей. Территория ДОУ огорожена металлическим забором высотой 2 м. Разработан паспорт дорожной безопасности, паспорт антитеррористической защищенности.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В детском саду систематически отслеживается: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</w:t>
      </w:r>
      <w:r w:rsidRPr="00E23934">
        <w:rPr>
          <w:sz w:val="30"/>
        </w:rPr>
        <w:tab/>
        <w:t>состояние мебели в группах,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</w:t>
      </w:r>
      <w:r w:rsidRPr="00E23934">
        <w:rPr>
          <w:sz w:val="30"/>
        </w:rPr>
        <w:tab/>
        <w:t>освещенность в групповых комнатах и кабинетах.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</w:t>
      </w:r>
      <w:r w:rsidRPr="00E23934">
        <w:rPr>
          <w:sz w:val="30"/>
        </w:rPr>
        <w:tab/>
        <w:t>санитарное состояние всех помещений ДОУ и его территории.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</w:t>
      </w:r>
      <w:r w:rsidRPr="00E23934">
        <w:rPr>
          <w:sz w:val="30"/>
        </w:rPr>
        <w:tab/>
        <w:t>соблюдение режимных моментов, организация двигательного режима.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В создание комфортной образовательной среды немаловажную роль играет материально-техническое обеспечение, которые ежегодно о</w:t>
      </w:r>
      <w:r w:rsidR="00EE24ED">
        <w:rPr>
          <w:sz w:val="30"/>
        </w:rPr>
        <w:t>бновляется и пополняется. В 2020</w:t>
      </w:r>
      <w:r w:rsidRPr="00E23934">
        <w:rPr>
          <w:sz w:val="30"/>
        </w:rPr>
        <w:t xml:space="preserve"> произошло следующее крепление материально-технической базы: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1. Благоустройство территории (озеленение)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2. Инвентаризация материальных средст</w:t>
      </w:r>
      <w:proofErr w:type="gramStart"/>
      <w:r w:rsidRPr="00E23934">
        <w:rPr>
          <w:sz w:val="30"/>
        </w:rPr>
        <w:t>в(</w:t>
      </w:r>
      <w:proofErr w:type="gramEnd"/>
      <w:r w:rsidRPr="00E23934">
        <w:rPr>
          <w:sz w:val="30"/>
        </w:rPr>
        <w:t xml:space="preserve">установка нового высоко </w:t>
      </w:r>
      <w:r w:rsidRPr="00E23934">
        <w:rPr>
          <w:sz w:val="30"/>
        </w:rPr>
        <w:lastRenderedPageBreak/>
        <w:t>скоростного интернет - устройства)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>3. Благоустройство территории (покраска оборудования)</w:t>
      </w:r>
    </w:p>
    <w:p w:rsidR="00E23934" w:rsidRPr="00E23934" w:rsidRDefault="00E23934" w:rsidP="00E23934">
      <w:pPr>
        <w:pStyle w:val="a3"/>
        <w:tabs>
          <w:tab w:val="left" w:pos="4650"/>
        </w:tabs>
        <w:rPr>
          <w:sz w:val="30"/>
        </w:rPr>
      </w:pPr>
      <w:r w:rsidRPr="00E23934">
        <w:rPr>
          <w:sz w:val="30"/>
        </w:rPr>
        <w:t xml:space="preserve">4. </w:t>
      </w:r>
      <w:r w:rsidR="00233768">
        <w:rPr>
          <w:sz w:val="30"/>
        </w:rPr>
        <w:t>Замена водопроводных смесителей</w:t>
      </w:r>
    </w:p>
    <w:p w:rsidR="00233768" w:rsidRDefault="00233768" w:rsidP="00E23934">
      <w:pPr>
        <w:pStyle w:val="a3"/>
        <w:tabs>
          <w:tab w:val="left" w:pos="4650"/>
        </w:tabs>
        <w:rPr>
          <w:sz w:val="30"/>
        </w:rPr>
      </w:pPr>
      <w:r>
        <w:rPr>
          <w:sz w:val="30"/>
        </w:rPr>
        <w:t>5</w:t>
      </w:r>
      <w:r w:rsidR="00E23934" w:rsidRPr="00E23934">
        <w:rPr>
          <w:sz w:val="30"/>
        </w:rPr>
        <w:t>.Приобретение игрушек в группы</w:t>
      </w:r>
      <w:r>
        <w:rPr>
          <w:sz w:val="30"/>
        </w:rPr>
        <w:t>.</w:t>
      </w:r>
    </w:p>
    <w:p w:rsidR="0023568B" w:rsidRDefault="00233768" w:rsidP="00E23934">
      <w:pPr>
        <w:pStyle w:val="a3"/>
        <w:tabs>
          <w:tab w:val="left" w:pos="4650"/>
        </w:tabs>
        <w:rPr>
          <w:sz w:val="24"/>
        </w:rPr>
      </w:pPr>
      <w:r>
        <w:rPr>
          <w:sz w:val="30"/>
        </w:rPr>
        <w:t>6.</w:t>
      </w:r>
      <w:r w:rsidRPr="00233768">
        <w:t xml:space="preserve"> </w:t>
      </w:r>
      <w:r w:rsidRPr="00233768">
        <w:rPr>
          <w:sz w:val="30"/>
        </w:rPr>
        <w:t>Также детский сад в 2020году приобрел мягкий инвентарь: шторы, полотенца, спецодежду для технического персонала; приобрели посуду для детей в группы.</w:t>
      </w:r>
      <w:r w:rsidR="00EF7338">
        <w:rPr>
          <w:sz w:val="30"/>
        </w:rPr>
        <w:tab/>
      </w:r>
    </w:p>
    <w:p w:rsidR="0023568B" w:rsidRDefault="0023568B">
      <w:pPr>
        <w:pStyle w:val="a3"/>
        <w:rPr>
          <w:sz w:val="20"/>
        </w:rPr>
      </w:pPr>
    </w:p>
    <w:p w:rsidR="0023568B" w:rsidRDefault="0058048D">
      <w:pPr>
        <w:pStyle w:val="a3"/>
        <w:ind w:left="250" w:right="260"/>
        <w:jc w:val="both"/>
      </w:pPr>
      <w:r>
        <w:t xml:space="preserve">   </w:t>
      </w:r>
      <w:r w:rsidR="009328CF">
        <w:t xml:space="preserve">Материально-техническое обеспечение в группах соответствует требованиям ФГОС </w:t>
      </w:r>
      <w:proofErr w:type="gramStart"/>
      <w:r w:rsidR="009328CF">
        <w:t>ДО</w:t>
      </w:r>
      <w:proofErr w:type="gramEnd"/>
      <w:r w:rsidR="009328CF">
        <w:t xml:space="preserve">, </w:t>
      </w:r>
      <w:proofErr w:type="gramStart"/>
      <w:r w:rsidR="009328CF">
        <w:t>санитарно-эпидемиологическим</w:t>
      </w:r>
      <w:proofErr w:type="gramEnd"/>
      <w:r w:rsidR="009328CF">
        <w:t xml:space="preserve"> правилам и нормам, требованиям пожарной безопасности.</w:t>
      </w:r>
    </w:p>
    <w:p w:rsidR="0023568B" w:rsidRDefault="009328CF">
      <w:pPr>
        <w:pStyle w:val="a3"/>
        <w:ind w:left="250" w:right="280"/>
        <w:jc w:val="both"/>
      </w:pPr>
      <w:r>
        <w:rPr>
          <w:b/>
        </w:rPr>
        <w:t xml:space="preserve">Вывод: </w:t>
      </w:r>
      <w:r>
        <w:t>материально-техническая база ДОУ находится в удовлетворительном состоянии.</w:t>
      </w:r>
      <w:r w:rsidR="00EE24ED">
        <w:t xml:space="preserve"> В 2021 году планируется косметический ремонт</w:t>
      </w:r>
      <w:r w:rsidR="00233768">
        <w:t xml:space="preserve"> групп</w:t>
      </w:r>
      <w:r w:rsidR="00EE24ED">
        <w:t>.</w:t>
      </w:r>
    </w:p>
    <w:p w:rsidR="0023568B" w:rsidRDefault="0023568B">
      <w:pPr>
        <w:pStyle w:val="a3"/>
        <w:spacing w:before="8"/>
      </w:pPr>
    </w:p>
    <w:p w:rsidR="0023568B" w:rsidRDefault="000C30A7" w:rsidP="000C30A7">
      <w:pPr>
        <w:pStyle w:val="21"/>
        <w:tabs>
          <w:tab w:val="left" w:pos="1821"/>
        </w:tabs>
        <w:ind w:left="1146"/>
        <w:jc w:val="right"/>
        <w:rPr>
          <w:color w:val="1F487C"/>
        </w:rPr>
      </w:pPr>
      <w:r>
        <w:rPr>
          <w:color w:val="1F487C"/>
          <w:lang w:val="en-US"/>
        </w:rPr>
        <w:t>VIII</w:t>
      </w:r>
      <w:r w:rsidRPr="000C30A7">
        <w:rPr>
          <w:color w:val="1F487C"/>
        </w:rPr>
        <w:t xml:space="preserve">. </w:t>
      </w:r>
      <w:r w:rsidR="009328CF">
        <w:rPr>
          <w:color w:val="1F487C"/>
        </w:rPr>
        <w:t>Результаты анализа показателей деятельности организации.</w:t>
      </w:r>
      <w:r w:rsidR="00233768" w:rsidRPr="00233768">
        <w:t xml:space="preserve"> </w:t>
      </w:r>
      <w:r w:rsidR="00233768" w:rsidRPr="00233768">
        <w:rPr>
          <w:color w:val="1F487C"/>
        </w:rPr>
        <w:t>Данные приведены по состоянию на 30.12.2020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182"/>
        <w:gridCol w:w="1334"/>
        <w:gridCol w:w="381"/>
        <w:gridCol w:w="1134"/>
        <w:gridCol w:w="364"/>
        <w:gridCol w:w="912"/>
        <w:gridCol w:w="2268"/>
        <w:gridCol w:w="37"/>
      </w:tblGrid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Единица измерения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643" w:type="dxa"/>
            <w:gridSpan w:val="9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Образовательная деятельность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Общее количество воспитанников, которые обучаются по программе дошкольного образования </w:t>
            </w:r>
          </w:p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в том числе </w:t>
            </w:r>
            <w:proofErr w:type="gramStart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обучающиеся</w:t>
            </w:r>
            <w:proofErr w:type="gramEnd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: </w:t>
            </w:r>
          </w:p>
        </w:tc>
        <w:tc>
          <w:tcPr>
            <w:tcW w:w="1498" w:type="dxa"/>
            <w:gridSpan w:val="2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</w:t>
            </w:r>
          </w:p>
        </w:tc>
        <w:tc>
          <w:tcPr>
            <w:tcW w:w="3217" w:type="dxa"/>
            <w:gridSpan w:val="3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81</w:t>
            </w: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в </w:t>
            </w:r>
            <w:proofErr w:type="gramStart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режиме полного дня</w:t>
            </w:r>
            <w:proofErr w:type="gramEnd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(8–12 часов)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81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в режиме кратковременного пребывания (3–5 часов)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0</w:t>
            </w: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в семейной дошкольной группе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0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по форме семейного образования с психолого-педагогическим сопровождением, которое организует детский сад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0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Общее количество воспитанников в возрасте до трех лет </w:t>
            </w:r>
          </w:p>
        </w:tc>
        <w:tc>
          <w:tcPr>
            <w:tcW w:w="1498" w:type="dxa"/>
            <w:gridSpan w:val="2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</w:t>
            </w:r>
          </w:p>
        </w:tc>
        <w:tc>
          <w:tcPr>
            <w:tcW w:w="3217" w:type="dxa"/>
            <w:gridSpan w:val="3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15</w:t>
            </w: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Общее количество воспитанников в возрасте от трех до восьми лет </w:t>
            </w:r>
          </w:p>
        </w:tc>
        <w:tc>
          <w:tcPr>
            <w:tcW w:w="1498" w:type="dxa"/>
            <w:gridSpan w:val="2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</w:t>
            </w:r>
          </w:p>
        </w:tc>
        <w:tc>
          <w:tcPr>
            <w:tcW w:w="3217" w:type="dxa"/>
            <w:gridSpan w:val="3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66</w:t>
            </w: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(удельный вес) детей от общей численности воспитанников, которые получают услуги присмотра и ухода, в том числе в группах: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(процент)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8–12-часового пребывания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81</w:t>
            </w: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(100%)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12–14-часового пребывания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0 (0%)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круглосуточного пребывания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0 (0%)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Численность (удельный вес) воспитанников с ОВЗ от общей численности воспитанников, которые получают услуги: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(процент)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по коррекции недостатков </w:t>
            </w: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lastRenderedPageBreak/>
              <w:t xml:space="preserve">физического, психического развития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lastRenderedPageBreak/>
              <w:t xml:space="preserve">0 (0%)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lastRenderedPageBreak/>
              <w:t xml:space="preserve">– </w:t>
            </w:r>
            <w:proofErr w:type="gramStart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обучению по</w:t>
            </w:r>
            <w:proofErr w:type="gramEnd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образовательной программе дошкольного образования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0 (0%)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присмотру и уходу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0 (0%)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213" w:type="dxa"/>
            <w:gridSpan w:val="2"/>
          </w:tcPr>
          <w:p w:rsidR="00233768" w:rsidRPr="00233768" w:rsidRDefault="00233768" w:rsidP="00233768">
            <w:pPr>
              <w:widowControl/>
              <w:adjustRightInd w:val="0"/>
              <w:rPr>
                <w:rFonts w:ascii="Comic Sans MS" w:eastAsiaTheme="minorHAnsi" w:hAnsi="Comic Sans MS" w:cs="Comic Sans MS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Средний показатель пропущенных по болезни дней на одного воспитанника </w:t>
            </w:r>
          </w:p>
        </w:tc>
        <w:tc>
          <w:tcPr>
            <w:tcW w:w="1715" w:type="dxa"/>
            <w:gridSpan w:val="2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День </w:t>
            </w:r>
          </w:p>
        </w:tc>
        <w:tc>
          <w:tcPr>
            <w:tcW w:w="4715" w:type="dxa"/>
            <w:gridSpan w:val="5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24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213" w:type="dxa"/>
            <w:gridSpan w:val="2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Общая численность </w:t>
            </w:r>
            <w:proofErr w:type="spellStart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педработников</w:t>
            </w:r>
            <w:proofErr w:type="spellEnd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, в том числе </w:t>
            </w: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</w:t>
            </w:r>
            <w:proofErr w:type="spellStart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педработников</w:t>
            </w:r>
            <w:proofErr w:type="spellEnd"/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:</w:t>
            </w:r>
          </w:p>
        </w:tc>
        <w:tc>
          <w:tcPr>
            <w:tcW w:w="1715" w:type="dxa"/>
            <w:gridSpan w:val="2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</w:t>
            </w:r>
          </w:p>
        </w:tc>
        <w:tc>
          <w:tcPr>
            <w:tcW w:w="4715" w:type="dxa"/>
            <w:gridSpan w:val="5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11</w:t>
            </w: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с высшим образованием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4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87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высшим образованием педагогической направленности (профиля)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3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средним профессиональным образованием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 w:bidi="ar-SA"/>
              </w:rPr>
              <w:t>7</w:t>
            </w:r>
            <w:r w:rsidR="00233768" w:rsidRPr="00233768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87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средним профессиональным образованием педагогической направленности (профиля) </w:t>
            </w:r>
          </w:p>
        </w:tc>
        <w:tc>
          <w:tcPr>
            <w:tcW w:w="467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7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772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410" w:type="dxa"/>
            <w:gridSpan w:val="3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(процент) </w:t>
            </w:r>
          </w:p>
        </w:tc>
        <w:tc>
          <w:tcPr>
            <w:tcW w:w="2268" w:type="dxa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27(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с высшей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3 (27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первой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0 (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0%)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611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467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(процент)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до 5 лет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2 (18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больше 30 лет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3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(27%)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448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(удельный вес численности) педагогических работников в общей численности педагогических работников в возрасте: </w:t>
            </w:r>
          </w:p>
        </w:tc>
        <w:tc>
          <w:tcPr>
            <w:tcW w:w="467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(процент)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до 30 лет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3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(</w:t>
            </w: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2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7%)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от 55 лет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3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(27%)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33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lastRenderedPageBreak/>
              <w:t xml:space="preserve"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 </w:t>
            </w:r>
          </w:p>
        </w:tc>
        <w:tc>
          <w:tcPr>
            <w:tcW w:w="2410" w:type="dxa"/>
            <w:gridSpan w:val="3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(процент) </w:t>
            </w:r>
          </w:p>
        </w:tc>
        <w:tc>
          <w:tcPr>
            <w:tcW w:w="2268" w:type="dxa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11 (100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769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 </w:t>
            </w:r>
          </w:p>
        </w:tc>
        <w:tc>
          <w:tcPr>
            <w:tcW w:w="2410" w:type="dxa"/>
            <w:gridSpan w:val="3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 (процент) </w:t>
            </w:r>
          </w:p>
        </w:tc>
        <w:tc>
          <w:tcPr>
            <w:tcW w:w="2268" w:type="dxa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7 (63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%)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87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Соотношение «педагогический работник/воспитанник» </w:t>
            </w:r>
          </w:p>
        </w:tc>
        <w:tc>
          <w:tcPr>
            <w:tcW w:w="2410" w:type="dxa"/>
            <w:gridSpan w:val="3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Человек/ человек </w:t>
            </w:r>
          </w:p>
        </w:tc>
        <w:tc>
          <w:tcPr>
            <w:tcW w:w="2268" w:type="dxa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7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/1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Наличие в детском саду: </w:t>
            </w:r>
          </w:p>
        </w:tc>
        <w:tc>
          <w:tcPr>
            <w:tcW w:w="467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Да/нет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музыкального руководителя </w:t>
            </w:r>
          </w:p>
        </w:tc>
        <w:tc>
          <w:tcPr>
            <w:tcW w:w="4678" w:type="dxa"/>
            <w:gridSpan w:val="4"/>
          </w:tcPr>
          <w:p w:rsidR="00233768" w:rsidRPr="00233768" w:rsidRDefault="000A7E90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Да</w:t>
            </w:r>
            <w:r w:rsidR="00233768"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инструктора по физической культуре </w:t>
            </w:r>
          </w:p>
        </w:tc>
        <w:tc>
          <w:tcPr>
            <w:tcW w:w="467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Да </w:t>
            </w:r>
            <w:r w:rsidR="00DF5CB0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(0,5)</w:t>
            </w:r>
          </w:p>
        </w:tc>
      </w:tr>
      <w:tr w:rsidR="00233768" w:rsidRPr="00233768" w:rsidTr="0023707F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учителя-логопеда </w:t>
            </w:r>
          </w:p>
        </w:tc>
        <w:tc>
          <w:tcPr>
            <w:tcW w:w="4678" w:type="dxa"/>
            <w:gridSpan w:val="4"/>
          </w:tcPr>
          <w:p w:rsidR="00233768" w:rsidRPr="00233768" w:rsidRDefault="00233768" w:rsidP="00233768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3768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Да </w:t>
            </w:r>
          </w:p>
        </w:tc>
      </w:tr>
      <w:tr w:rsidR="0023707F" w:rsidRPr="0023707F" w:rsidTr="00DF5CB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учителя-дефектолога </w:t>
            </w:r>
          </w:p>
        </w:tc>
        <w:tc>
          <w:tcPr>
            <w:tcW w:w="4678" w:type="dxa"/>
            <w:gridSpan w:val="4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Нет </w:t>
            </w:r>
          </w:p>
        </w:tc>
      </w:tr>
      <w:tr w:rsidR="0023707F" w:rsidRPr="0023707F" w:rsidTr="00DF5CB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928" w:type="dxa"/>
            <w:gridSpan w:val="4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педагога-психолога </w:t>
            </w:r>
          </w:p>
        </w:tc>
        <w:tc>
          <w:tcPr>
            <w:tcW w:w="4678" w:type="dxa"/>
            <w:gridSpan w:val="4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Да(0,5) </w:t>
            </w:r>
          </w:p>
        </w:tc>
      </w:tr>
      <w:tr w:rsidR="0023707F" w:rsidRPr="0023707F" w:rsidTr="00DF5CB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9606" w:type="dxa"/>
            <w:gridSpan w:val="8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Инфраструктура </w:t>
            </w:r>
          </w:p>
        </w:tc>
      </w:tr>
      <w:tr w:rsidR="0023707F" w:rsidRPr="0023707F" w:rsidTr="00DF5CB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450"/>
        </w:trPr>
        <w:tc>
          <w:tcPr>
            <w:tcW w:w="3031" w:type="dxa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3031" w:type="dxa"/>
            <w:gridSpan w:val="4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Кв. м </w:t>
            </w:r>
          </w:p>
        </w:tc>
        <w:tc>
          <w:tcPr>
            <w:tcW w:w="3544" w:type="dxa"/>
            <w:gridSpan w:val="3"/>
          </w:tcPr>
          <w:p w:rsidR="0023707F" w:rsidRPr="0023707F" w:rsidRDefault="00DF5CB0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3</w:t>
            </w:r>
            <w:r w:rsidR="0023707F"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23707F" w:rsidRPr="0023707F" w:rsidTr="00DF5CB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87"/>
        </w:trPr>
        <w:tc>
          <w:tcPr>
            <w:tcW w:w="3031" w:type="dxa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Площадь помещений для дополнительных видов деятельности воспитанников </w:t>
            </w:r>
          </w:p>
        </w:tc>
        <w:tc>
          <w:tcPr>
            <w:tcW w:w="3031" w:type="dxa"/>
            <w:gridSpan w:val="4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Кв. м </w:t>
            </w:r>
          </w:p>
        </w:tc>
        <w:tc>
          <w:tcPr>
            <w:tcW w:w="3544" w:type="dxa"/>
            <w:gridSpan w:val="3"/>
          </w:tcPr>
          <w:p w:rsidR="0023707F" w:rsidRPr="0023707F" w:rsidRDefault="00DF5CB0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56</w:t>
            </w:r>
            <w:r w:rsidR="0023707F"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23707F" w:rsidRPr="0023707F" w:rsidTr="00DF5CB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547" w:type="dxa"/>
            <w:gridSpan w:val="3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Наличие в детском саду: </w:t>
            </w:r>
          </w:p>
        </w:tc>
        <w:tc>
          <w:tcPr>
            <w:tcW w:w="5059" w:type="dxa"/>
            <w:gridSpan w:val="5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Да/нет </w:t>
            </w:r>
          </w:p>
        </w:tc>
      </w:tr>
      <w:tr w:rsidR="0023707F" w:rsidRPr="0023707F" w:rsidTr="00DF5CB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547" w:type="dxa"/>
            <w:gridSpan w:val="3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физкультурного зала </w:t>
            </w:r>
          </w:p>
        </w:tc>
        <w:tc>
          <w:tcPr>
            <w:tcW w:w="5059" w:type="dxa"/>
            <w:gridSpan w:val="5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Нет </w:t>
            </w:r>
          </w:p>
        </w:tc>
      </w:tr>
      <w:tr w:rsidR="0023707F" w:rsidRPr="0023707F" w:rsidTr="00DF5CB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26"/>
        </w:trPr>
        <w:tc>
          <w:tcPr>
            <w:tcW w:w="4547" w:type="dxa"/>
            <w:gridSpan w:val="3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музыкального зала </w:t>
            </w:r>
          </w:p>
        </w:tc>
        <w:tc>
          <w:tcPr>
            <w:tcW w:w="5059" w:type="dxa"/>
            <w:gridSpan w:val="5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Да </w:t>
            </w:r>
          </w:p>
        </w:tc>
      </w:tr>
      <w:tr w:rsidR="0023707F" w:rsidRPr="0023707F" w:rsidTr="00DF5CB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608"/>
        </w:trPr>
        <w:tc>
          <w:tcPr>
            <w:tcW w:w="4547" w:type="dxa"/>
            <w:gridSpan w:val="3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– прогулочных площадок, которые оснащены так, чтобы </w:t>
            </w:r>
            <w:proofErr w:type="gramStart"/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>обеспечить потребность воспитанников в</w:t>
            </w:r>
            <w:proofErr w:type="gramEnd"/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 физической активности и игровой деятельности на улице </w:t>
            </w:r>
          </w:p>
        </w:tc>
        <w:tc>
          <w:tcPr>
            <w:tcW w:w="5059" w:type="dxa"/>
            <w:gridSpan w:val="5"/>
          </w:tcPr>
          <w:p w:rsidR="0023707F" w:rsidRPr="0023707F" w:rsidRDefault="0023707F" w:rsidP="0023707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23707F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Да </w:t>
            </w:r>
          </w:p>
        </w:tc>
      </w:tr>
    </w:tbl>
    <w:p w:rsidR="0023568B" w:rsidRDefault="0023568B">
      <w:pPr>
        <w:pStyle w:val="a3"/>
        <w:rPr>
          <w:b/>
          <w:sz w:val="20"/>
        </w:rPr>
      </w:pPr>
    </w:p>
    <w:p w:rsidR="000F07DC" w:rsidRDefault="000F07DC">
      <w:pPr>
        <w:pStyle w:val="a3"/>
        <w:rPr>
          <w:b/>
          <w:sz w:val="20"/>
        </w:rPr>
      </w:pPr>
    </w:p>
    <w:p w:rsidR="0023707F" w:rsidRPr="0023707F" w:rsidRDefault="0023707F" w:rsidP="0023707F">
      <w:pPr>
        <w:widowControl/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 w:rsidRPr="0023707F">
        <w:rPr>
          <w:rFonts w:eastAsiaTheme="minorHAnsi"/>
          <w:color w:val="000000"/>
          <w:sz w:val="28"/>
          <w:szCs w:val="28"/>
          <w:lang w:eastAsia="en-US" w:bidi="ar-SA"/>
        </w:rPr>
        <w:t xml:space="preserve">Анализ показателей указывает на то, что ДОУ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</w:t>
      </w:r>
      <w:r w:rsidRPr="0023707F">
        <w:rPr>
          <w:rFonts w:eastAsiaTheme="minorHAnsi"/>
          <w:color w:val="000000"/>
          <w:sz w:val="28"/>
          <w:szCs w:val="28"/>
          <w:lang w:eastAsia="en-US" w:bidi="ar-SA"/>
        </w:rPr>
        <w:lastRenderedPageBreak/>
        <w:t xml:space="preserve">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 w:rsidRPr="0023707F">
        <w:rPr>
          <w:rFonts w:eastAsiaTheme="minorHAnsi"/>
          <w:color w:val="000000"/>
          <w:sz w:val="28"/>
          <w:szCs w:val="28"/>
          <w:lang w:eastAsia="en-US" w:bidi="ar-SA"/>
        </w:rPr>
        <w:t>ДО</w:t>
      </w:r>
      <w:proofErr w:type="gramEnd"/>
      <w:r w:rsidRPr="0023707F">
        <w:rPr>
          <w:rFonts w:eastAsiaTheme="minorHAnsi"/>
          <w:color w:val="000000"/>
          <w:sz w:val="28"/>
          <w:szCs w:val="28"/>
          <w:lang w:eastAsia="en-US" w:bidi="ar-SA"/>
        </w:rPr>
        <w:t xml:space="preserve">. </w:t>
      </w:r>
    </w:p>
    <w:p w:rsidR="000F07DC" w:rsidRDefault="0023707F" w:rsidP="0023707F">
      <w:pPr>
        <w:pStyle w:val="a3"/>
        <w:rPr>
          <w:b/>
          <w:sz w:val="20"/>
        </w:rPr>
      </w:pPr>
      <w:r w:rsidRPr="0023707F">
        <w:rPr>
          <w:rFonts w:eastAsiaTheme="minorHAnsi"/>
          <w:color w:val="000000"/>
          <w:lang w:eastAsia="en-US" w:bidi="ar-SA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0F07DC" w:rsidRDefault="000F07DC">
      <w:pPr>
        <w:pStyle w:val="a3"/>
        <w:rPr>
          <w:b/>
          <w:sz w:val="20"/>
        </w:rPr>
      </w:pPr>
    </w:p>
    <w:p w:rsidR="00093E0B" w:rsidRPr="00665DEF" w:rsidRDefault="00927A97" w:rsidP="00665DEF">
      <w:pPr>
        <w:tabs>
          <w:tab w:val="left" w:pos="774"/>
          <w:tab w:val="left" w:pos="2490"/>
          <w:tab w:val="left" w:pos="5166"/>
          <w:tab w:val="left" w:pos="6941"/>
          <w:tab w:val="left" w:pos="8974"/>
        </w:tabs>
        <w:spacing w:before="204" w:line="237" w:lineRule="auto"/>
        <w:ind w:right="270" w:firstLine="471"/>
        <w:jc w:val="both"/>
        <w:rPr>
          <w:color w:val="1F487C"/>
          <w:sz w:val="28"/>
        </w:rPr>
      </w:pPr>
      <w:r>
        <w:rPr>
          <w:b/>
          <w:color w:val="1F487C"/>
          <w:sz w:val="28"/>
          <w:lang w:val="en-US"/>
        </w:rPr>
        <w:t>IX</w:t>
      </w:r>
      <w:proofErr w:type="gramStart"/>
      <w:r w:rsidR="00665DEF" w:rsidRPr="00665DEF">
        <w:rPr>
          <w:b/>
          <w:color w:val="1F487C"/>
          <w:sz w:val="28"/>
        </w:rPr>
        <w:t>.</w:t>
      </w:r>
      <w:r w:rsidRPr="00927A97">
        <w:rPr>
          <w:b/>
          <w:color w:val="1F487C"/>
          <w:sz w:val="28"/>
        </w:rPr>
        <w:t xml:space="preserve"> </w:t>
      </w:r>
      <w:r w:rsidR="00665DEF" w:rsidRPr="00665DEF">
        <w:rPr>
          <w:b/>
          <w:color w:val="1F487C"/>
          <w:sz w:val="28"/>
        </w:rPr>
        <w:t xml:space="preserve"> </w:t>
      </w:r>
      <w:r w:rsidR="009328CF" w:rsidRPr="00665DEF">
        <w:rPr>
          <w:b/>
          <w:color w:val="1F487C"/>
          <w:sz w:val="28"/>
        </w:rPr>
        <w:t>Выводы</w:t>
      </w:r>
      <w:proofErr w:type="gramEnd"/>
      <w:r w:rsidR="009328CF" w:rsidRPr="00665DEF">
        <w:rPr>
          <w:b/>
          <w:color w:val="1F487C"/>
          <w:sz w:val="28"/>
        </w:rPr>
        <w:t xml:space="preserve"> по итогам </w:t>
      </w:r>
      <w:proofErr w:type="spellStart"/>
      <w:r w:rsidR="009328CF" w:rsidRPr="00665DEF">
        <w:rPr>
          <w:b/>
          <w:color w:val="1F487C"/>
          <w:sz w:val="28"/>
        </w:rPr>
        <w:t>самообследования</w:t>
      </w:r>
      <w:proofErr w:type="spellEnd"/>
      <w:r w:rsidR="009328CF" w:rsidRPr="00665DEF">
        <w:rPr>
          <w:b/>
          <w:color w:val="1F487C"/>
          <w:sz w:val="28"/>
        </w:rPr>
        <w:t xml:space="preserve"> образовательного учреждения.</w:t>
      </w:r>
      <w:r w:rsidR="009328CF" w:rsidRPr="00665DEF">
        <w:rPr>
          <w:b/>
          <w:sz w:val="28"/>
        </w:rPr>
        <w:t xml:space="preserve"> </w:t>
      </w:r>
    </w:p>
    <w:p w:rsidR="000A50DC" w:rsidRDefault="00093E0B" w:rsidP="000A50DC">
      <w:pPr>
        <w:pStyle w:val="a5"/>
        <w:tabs>
          <w:tab w:val="left" w:pos="774"/>
          <w:tab w:val="left" w:pos="2490"/>
          <w:tab w:val="left" w:pos="5166"/>
          <w:tab w:val="left" w:pos="6941"/>
          <w:tab w:val="left" w:pos="8974"/>
        </w:tabs>
        <w:spacing w:before="204" w:line="237" w:lineRule="auto"/>
        <w:ind w:left="322" w:right="270" w:firstLine="0"/>
        <w:jc w:val="both"/>
      </w:pPr>
      <w:r>
        <w:rPr>
          <w:sz w:val="28"/>
        </w:rPr>
        <w:t xml:space="preserve">     </w:t>
      </w:r>
    </w:p>
    <w:p w:rsidR="000A50DC" w:rsidRDefault="000A50DC" w:rsidP="000A50DC">
      <w:pPr>
        <w:pStyle w:val="a3"/>
        <w:ind w:left="250" w:right="267"/>
        <w:jc w:val="both"/>
      </w:pPr>
      <w:r>
        <w:t>•</w:t>
      </w:r>
      <w:r>
        <w:tab/>
        <w:t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1F11B4" w:rsidRDefault="00DF5CB0" w:rsidP="000A50DC">
      <w:pPr>
        <w:pStyle w:val="a3"/>
        <w:ind w:left="250" w:right="267"/>
        <w:jc w:val="both"/>
      </w:pPr>
      <w:r w:rsidRPr="00DF5CB0">
        <w:t>•</w:t>
      </w:r>
      <w:r>
        <w:t xml:space="preserve"> С</w:t>
      </w:r>
      <w:r w:rsidRPr="00DF5CB0">
        <w:t>истема внутренней оценки качества образования функционирует в соответствии с требованиями действующего законодательства, созданная система работы ДОУ позволяет максимально удовлетворять потребность и запросы родителей.</w:t>
      </w:r>
      <w:r>
        <w:t xml:space="preserve"> </w:t>
      </w:r>
      <w:r w:rsidR="001F11B4" w:rsidRPr="001F11B4">
        <w:t>Результаты МКДО 2020 свидетельствуют о достаточном уровне качества образовательной деятельности в МБДОУ.</w:t>
      </w:r>
    </w:p>
    <w:p w:rsidR="0023707F" w:rsidRDefault="0023707F" w:rsidP="000A50DC">
      <w:pPr>
        <w:pStyle w:val="a3"/>
        <w:ind w:left="250" w:right="267"/>
        <w:jc w:val="both"/>
      </w:pPr>
      <w:r>
        <w:t xml:space="preserve"> </w:t>
      </w:r>
      <w:r w:rsidRPr="0023707F">
        <w:t>•</w:t>
      </w:r>
      <w:r>
        <w:t xml:space="preserve"> А</w:t>
      </w:r>
      <w:r w:rsidRPr="0023707F">
        <w:t>нализ соответствия кадрового обеспечения реализации ООП ДОО требованиям, предъявляемым к укомплектованности кадрами, показал, что в дошкольном учреждении штатное расписание укомплектовано  в полной мере.</w:t>
      </w:r>
    </w:p>
    <w:p w:rsidR="000A50DC" w:rsidRDefault="000A50DC" w:rsidP="000A50DC">
      <w:pPr>
        <w:pStyle w:val="a3"/>
        <w:ind w:left="250" w:right="267"/>
        <w:jc w:val="both"/>
      </w:pPr>
      <w:r>
        <w:t>•</w:t>
      </w:r>
      <w:r>
        <w:tab/>
        <w:t>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0A50DC" w:rsidRDefault="000A50DC" w:rsidP="000A50DC">
      <w:pPr>
        <w:pStyle w:val="a3"/>
        <w:ind w:left="250" w:right="267"/>
        <w:jc w:val="both"/>
      </w:pPr>
      <w:r>
        <w:t>•</w:t>
      </w:r>
      <w:r>
        <w:tab/>
        <w:t>В ДОУ работает коллектив единомышленников из числа профес</w:t>
      </w:r>
      <w:r w:rsidR="00DF5CB0">
        <w:t>сионально подготовленных кадров.</w:t>
      </w:r>
    </w:p>
    <w:p w:rsidR="000A50DC" w:rsidRDefault="0023707F" w:rsidP="000A50DC">
      <w:pPr>
        <w:pStyle w:val="a3"/>
        <w:ind w:left="250" w:right="267"/>
        <w:jc w:val="both"/>
      </w:pPr>
      <w:r>
        <w:t>•</w:t>
      </w:r>
      <w:r>
        <w:tab/>
        <w:t>Материально-техническая база</w:t>
      </w:r>
      <w:r w:rsidR="000A50DC">
        <w:t xml:space="preserve"> соответствует санитарно-гигиеническим требованиям.</w:t>
      </w:r>
      <w:r w:rsidR="00DF5CB0">
        <w:t xml:space="preserve"> Групповые комнаты требуют косметического ремонта</w:t>
      </w:r>
    </w:p>
    <w:p w:rsidR="000A50DC" w:rsidRDefault="000A50DC" w:rsidP="000A50DC">
      <w:pPr>
        <w:pStyle w:val="a3"/>
        <w:ind w:left="250" w:right="267"/>
        <w:jc w:val="both"/>
      </w:pPr>
      <w:r>
        <w:t>•</w:t>
      </w:r>
      <w:r>
        <w:tab/>
        <w:t xml:space="preserve">Запланированная </w:t>
      </w:r>
      <w:proofErr w:type="spellStart"/>
      <w:r>
        <w:t>воспитатель</w:t>
      </w:r>
      <w:r w:rsidR="0023707F">
        <w:t>но</w:t>
      </w:r>
      <w:proofErr w:type="spellEnd"/>
      <w:r w:rsidR="0023707F">
        <w:t>-образовательная работа в 2020</w:t>
      </w:r>
      <w:r>
        <w:t xml:space="preserve"> году  выпо</w:t>
      </w:r>
      <w:r w:rsidR="0023707F">
        <w:t>лнена не в</w:t>
      </w:r>
      <w:r>
        <w:t xml:space="preserve"> полном объеме.</w:t>
      </w:r>
    </w:p>
    <w:p w:rsidR="000A50DC" w:rsidRDefault="000A50DC" w:rsidP="000A50DC">
      <w:pPr>
        <w:pStyle w:val="a3"/>
        <w:ind w:left="250" w:right="267"/>
        <w:jc w:val="both"/>
      </w:pPr>
      <w:r>
        <w:t>•</w:t>
      </w:r>
      <w:r>
        <w:tab/>
        <w:t>Уровень готовности выпускников к обучению в школе – выше среднего.</w:t>
      </w:r>
    </w:p>
    <w:p w:rsidR="0023707F" w:rsidRDefault="0023707F" w:rsidP="0023707F">
      <w:pPr>
        <w:pStyle w:val="a3"/>
        <w:ind w:right="267"/>
        <w:jc w:val="both"/>
      </w:pPr>
    </w:p>
    <w:p w:rsidR="0023568B" w:rsidRDefault="00927A97" w:rsidP="00927A97">
      <w:pPr>
        <w:pStyle w:val="11"/>
        <w:tabs>
          <w:tab w:val="left" w:pos="961"/>
        </w:tabs>
        <w:spacing w:before="4"/>
        <w:ind w:left="322" w:right="268"/>
        <w:jc w:val="both"/>
        <w:rPr>
          <w:color w:val="1F487C"/>
          <w:sz w:val="28"/>
        </w:rPr>
      </w:pPr>
      <w:proofErr w:type="gramStart"/>
      <w:r>
        <w:rPr>
          <w:color w:val="1F487C"/>
          <w:lang w:val="en-US"/>
        </w:rPr>
        <w:t>X</w:t>
      </w:r>
      <w:r w:rsidRPr="00927A97">
        <w:rPr>
          <w:color w:val="1F487C"/>
        </w:rPr>
        <w:t xml:space="preserve">. </w:t>
      </w:r>
      <w:r w:rsidR="009328CF">
        <w:rPr>
          <w:color w:val="1F487C"/>
        </w:rPr>
        <w:t xml:space="preserve">Цели и задачи, направления развития учреждения </w:t>
      </w:r>
      <w:r w:rsidR="009328CF">
        <w:rPr>
          <w:color w:val="1F487C"/>
          <w:spacing w:val="-3"/>
        </w:rPr>
        <w:t xml:space="preserve">на </w:t>
      </w:r>
      <w:r w:rsidR="009328CF">
        <w:rPr>
          <w:color w:val="1F487C"/>
        </w:rPr>
        <w:t>перспективу.</w:t>
      </w:r>
      <w:proofErr w:type="gramEnd"/>
    </w:p>
    <w:p w:rsidR="0023568B" w:rsidRDefault="0023568B">
      <w:pPr>
        <w:pStyle w:val="a3"/>
        <w:rPr>
          <w:sz w:val="20"/>
        </w:rPr>
      </w:pPr>
    </w:p>
    <w:p w:rsidR="00C21044" w:rsidRPr="000A50DC" w:rsidRDefault="00C21044" w:rsidP="00C21044">
      <w:pPr>
        <w:spacing w:before="100" w:beforeAutospacing="1" w:after="100" w:afterAutospacing="1"/>
        <w:jc w:val="both"/>
        <w:rPr>
          <w:sz w:val="28"/>
          <w:szCs w:val="28"/>
        </w:rPr>
      </w:pPr>
      <w:r w:rsidRPr="000A50DC">
        <w:rPr>
          <w:sz w:val="28"/>
          <w:szCs w:val="28"/>
        </w:rPr>
        <w:t>     </w:t>
      </w:r>
      <w:r w:rsidR="0023707F">
        <w:rPr>
          <w:sz w:val="28"/>
          <w:szCs w:val="28"/>
        </w:rPr>
        <w:t>    По итогам работы ДОУ за 2020</w:t>
      </w:r>
      <w:r w:rsidRPr="000A50DC">
        <w:rPr>
          <w:sz w:val="28"/>
          <w:szCs w:val="28"/>
        </w:rPr>
        <w:t xml:space="preserve">  год определены следующие приоритетные направления деятельн</w:t>
      </w:r>
      <w:r w:rsidR="0023707F">
        <w:rPr>
          <w:sz w:val="28"/>
          <w:szCs w:val="28"/>
        </w:rPr>
        <w:t>ости на 2021</w:t>
      </w:r>
      <w:r w:rsidRPr="000A50DC">
        <w:rPr>
          <w:sz w:val="28"/>
          <w:szCs w:val="28"/>
        </w:rPr>
        <w:t xml:space="preserve">  год:</w:t>
      </w:r>
    </w:p>
    <w:p w:rsidR="00C21044" w:rsidRPr="000A50DC" w:rsidRDefault="00C21044" w:rsidP="00C2104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0A50DC">
        <w:rPr>
          <w:sz w:val="28"/>
          <w:szCs w:val="28"/>
        </w:rPr>
        <w:t>повышение социального статуса дошкольного учреждения;</w:t>
      </w:r>
    </w:p>
    <w:p w:rsidR="00C21044" w:rsidRPr="000A50DC" w:rsidRDefault="00C21044" w:rsidP="00C2104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0A50DC">
        <w:rPr>
          <w:sz w:val="28"/>
          <w:szCs w:val="28"/>
        </w:rPr>
        <w:t>укрепление и совершенствование материально – технической базы детского сада в соответствие с ФГОС ДО</w:t>
      </w:r>
      <w:r w:rsidR="0023707F">
        <w:rPr>
          <w:sz w:val="28"/>
          <w:szCs w:val="28"/>
        </w:rPr>
        <w:t xml:space="preserve"> за счет косметического ремонта</w:t>
      </w:r>
      <w:r w:rsidRPr="000A50DC">
        <w:rPr>
          <w:sz w:val="28"/>
          <w:szCs w:val="28"/>
        </w:rPr>
        <w:t>;</w:t>
      </w:r>
      <w:r w:rsidR="0023707F">
        <w:rPr>
          <w:sz w:val="28"/>
          <w:szCs w:val="28"/>
        </w:rPr>
        <w:t xml:space="preserve"> пополнение УМК </w:t>
      </w:r>
      <w:r w:rsidR="00DF5CB0">
        <w:rPr>
          <w:sz w:val="28"/>
          <w:szCs w:val="28"/>
        </w:rPr>
        <w:t>инновационной</w:t>
      </w:r>
      <w:bookmarkStart w:id="0" w:name="_GoBack"/>
      <w:bookmarkEnd w:id="0"/>
      <w:r w:rsidR="0023707F">
        <w:rPr>
          <w:sz w:val="28"/>
          <w:szCs w:val="28"/>
        </w:rPr>
        <w:t xml:space="preserve"> литературы.</w:t>
      </w:r>
    </w:p>
    <w:p w:rsidR="00C21044" w:rsidRPr="000A50DC" w:rsidRDefault="00C21044" w:rsidP="00C2104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0A50DC">
        <w:rPr>
          <w:sz w:val="28"/>
          <w:szCs w:val="28"/>
        </w:rPr>
        <w:t xml:space="preserve">повышение уровня педагогической компетенции в области </w:t>
      </w:r>
      <w:r w:rsidR="0023707F">
        <w:rPr>
          <w:sz w:val="28"/>
          <w:szCs w:val="28"/>
        </w:rPr>
        <w:t xml:space="preserve">речевого </w:t>
      </w:r>
      <w:r w:rsidRPr="000A50DC">
        <w:rPr>
          <w:sz w:val="28"/>
          <w:szCs w:val="28"/>
        </w:rPr>
        <w:t>развития детей</w:t>
      </w:r>
    </w:p>
    <w:p w:rsidR="00C21044" w:rsidRPr="000A50DC" w:rsidRDefault="00C21044" w:rsidP="00C2104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0A50DC">
        <w:rPr>
          <w:sz w:val="28"/>
          <w:szCs w:val="28"/>
        </w:rPr>
        <w:t>увеличение количества педагогических работников, имеющих высшее педагогическое образование, первую квалификационную категорию;</w:t>
      </w:r>
    </w:p>
    <w:p w:rsidR="00C21044" w:rsidRPr="000A50DC" w:rsidRDefault="00C21044" w:rsidP="00C2104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0A50DC">
        <w:rPr>
          <w:sz w:val="28"/>
          <w:szCs w:val="28"/>
        </w:rPr>
        <w:lastRenderedPageBreak/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 МБДОУ, в том числе путём    развития  системы консультирования родителей через сайт ДОУ;</w:t>
      </w:r>
    </w:p>
    <w:p w:rsidR="00C21044" w:rsidRPr="000A50DC" w:rsidRDefault="00C21044" w:rsidP="00C2104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0A50DC">
        <w:rPr>
          <w:sz w:val="28"/>
          <w:szCs w:val="28"/>
        </w:rPr>
        <w:t>создание системы поддержки и сопровождения и</w:t>
      </w:r>
      <w:r w:rsidR="0023707F">
        <w:rPr>
          <w:sz w:val="28"/>
          <w:szCs w:val="28"/>
        </w:rPr>
        <w:t>нновационной</w:t>
      </w:r>
      <w:r w:rsidR="0023707F">
        <w:rPr>
          <w:sz w:val="28"/>
          <w:szCs w:val="28"/>
        </w:rPr>
        <w:br/>
        <w:t>деятельности в ДОУ.</w:t>
      </w: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Pr="000A50DC" w:rsidRDefault="0023568B">
      <w:pPr>
        <w:pStyle w:val="a3"/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rPr>
          <w:sz w:val="20"/>
        </w:rPr>
      </w:pPr>
    </w:p>
    <w:p w:rsidR="0023568B" w:rsidRDefault="0023568B">
      <w:pPr>
        <w:pStyle w:val="a3"/>
        <w:spacing w:before="4"/>
        <w:rPr>
          <w:sz w:val="24"/>
        </w:rPr>
      </w:pPr>
    </w:p>
    <w:sectPr w:rsidR="0023568B" w:rsidSect="00240DBB">
      <w:footerReference w:type="default" r:id="rId19"/>
      <w:pgSz w:w="11910" w:h="16840"/>
      <w:pgMar w:top="620" w:right="853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A2" w:rsidRDefault="008849A2" w:rsidP="0043308B">
      <w:r>
        <w:separator/>
      </w:r>
    </w:p>
  </w:endnote>
  <w:endnote w:type="continuationSeparator" w:id="0">
    <w:p w:rsidR="008849A2" w:rsidRDefault="008849A2" w:rsidP="0043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8058"/>
      <w:docPartObj>
        <w:docPartGallery w:val="Page Numbers (Bottom of Page)"/>
        <w:docPartUnique/>
      </w:docPartObj>
    </w:sdtPr>
    <w:sdtContent>
      <w:p w:rsidR="00AC1F00" w:rsidRDefault="00AC1F0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CB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AC1F00" w:rsidRDefault="00AC1F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A2" w:rsidRDefault="008849A2" w:rsidP="0043308B">
      <w:r>
        <w:separator/>
      </w:r>
    </w:p>
  </w:footnote>
  <w:footnote w:type="continuationSeparator" w:id="0">
    <w:p w:rsidR="008849A2" w:rsidRDefault="008849A2" w:rsidP="00433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3E5"/>
    <w:multiLevelType w:val="hybridMultilevel"/>
    <w:tmpl w:val="0A9411B8"/>
    <w:lvl w:ilvl="0" w:tplc="3D38E404">
      <w:start w:val="1"/>
      <w:numFmt w:val="decimal"/>
      <w:lvlText w:val="%1."/>
      <w:lvlJc w:val="left"/>
      <w:pPr>
        <w:ind w:left="675" w:hanging="5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04080C4">
      <w:numFmt w:val="bullet"/>
      <w:lvlText w:val="•"/>
      <w:lvlJc w:val="left"/>
      <w:pPr>
        <w:ind w:left="1260" w:hanging="566"/>
      </w:pPr>
      <w:rPr>
        <w:rFonts w:hint="default"/>
        <w:lang w:val="ru-RU" w:eastAsia="ru-RU" w:bidi="ru-RU"/>
      </w:rPr>
    </w:lvl>
    <w:lvl w:ilvl="2" w:tplc="49F22270">
      <w:numFmt w:val="bullet"/>
      <w:lvlText w:val="•"/>
      <w:lvlJc w:val="left"/>
      <w:pPr>
        <w:ind w:left="1841" w:hanging="566"/>
      </w:pPr>
      <w:rPr>
        <w:rFonts w:hint="default"/>
        <w:lang w:val="ru-RU" w:eastAsia="ru-RU" w:bidi="ru-RU"/>
      </w:rPr>
    </w:lvl>
    <w:lvl w:ilvl="3" w:tplc="83B66854">
      <w:numFmt w:val="bullet"/>
      <w:lvlText w:val="•"/>
      <w:lvlJc w:val="left"/>
      <w:pPr>
        <w:ind w:left="2421" w:hanging="566"/>
      </w:pPr>
      <w:rPr>
        <w:rFonts w:hint="default"/>
        <w:lang w:val="ru-RU" w:eastAsia="ru-RU" w:bidi="ru-RU"/>
      </w:rPr>
    </w:lvl>
    <w:lvl w:ilvl="4" w:tplc="FAA4F7B6">
      <w:numFmt w:val="bullet"/>
      <w:lvlText w:val="•"/>
      <w:lvlJc w:val="left"/>
      <w:pPr>
        <w:ind w:left="3002" w:hanging="566"/>
      </w:pPr>
      <w:rPr>
        <w:rFonts w:hint="default"/>
        <w:lang w:val="ru-RU" w:eastAsia="ru-RU" w:bidi="ru-RU"/>
      </w:rPr>
    </w:lvl>
    <w:lvl w:ilvl="5" w:tplc="BEFAFC88">
      <w:numFmt w:val="bullet"/>
      <w:lvlText w:val="•"/>
      <w:lvlJc w:val="left"/>
      <w:pPr>
        <w:ind w:left="3583" w:hanging="566"/>
      </w:pPr>
      <w:rPr>
        <w:rFonts w:hint="default"/>
        <w:lang w:val="ru-RU" w:eastAsia="ru-RU" w:bidi="ru-RU"/>
      </w:rPr>
    </w:lvl>
    <w:lvl w:ilvl="6" w:tplc="B066C4BA">
      <w:numFmt w:val="bullet"/>
      <w:lvlText w:val="•"/>
      <w:lvlJc w:val="left"/>
      <w:pPr>
        <w:ind w:left="4163" w:hanging="566"/>
      </w:pPr>
      <w:rPr>
        <w:rFonts w:hint="default"/>
        <w:lang w:val="ru-RU" w:eastAsia="ru-RU" w:bidi="ru-RU"/>
      </w:rPr>
    </w:lvl>
    <w:lvl w:ilvl="7" w:tplc="CD26C6D0">
      <w:numFmt w:val="bullet"/>
      <w:lvlText w:val="•"/>
      <w:lvlJc w:val="left"/>
      <w:pPr>
        <w:ind w:left="4744" w:hanging="566"/>
      </w:pPr>
      <w:rPr>
        <w:rFonts w:hint="default"/>
        <w:lang w:val="ru-RU" w:eastAsia="ru-RU" w:bidi="ru-RU"/>
      </w:rPr>
    </w:lvl>
    <w:lvl w:ilvl="8" w:tplc="CFCA02B2">
      <w:numFmt w:val="bullet"/>
      <w:lvlText w:val="•"/>
      <w:lvlJc w:val="left"/>
      <w:pPr>
        <w:ind w:left="5324" w:hanging="566"/>
      </w:pPr>
      <w:rPr>
        <w:rFonts w:hint="default"/>
        <w:lang w:val="ru-RU" w:eastAsia="ru-RU" w:bidi="ru-RU"/>
      </w:rPr>
    </w:lvl>
  </w:abstractNum>
  <w:abstractNum w:abstractNumId="1">
    <w:nsid w:val="0C4E4F31"/>
    <w:multiLevelType w:val="multilevel"/>
    <w:tmpl w:val="829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1781E"/>
    <w:multiLevelType w:val="hybridMultilevel"/>
    <w:tmpl w:val="DF627818"/>
    <w:lvl w:ilvl="0" w:tplc="CAF80A7A">
      <w:start w:val="1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32A025E">
      <w:numFmt w:val="bullet"/>
      <w:lvlText w:val="•"/>
      <w:lvlJc w:val="left"/>
      <w:pPr>
        <w:ind w:left="756" w:hanging="283"/>
      </w:pPr>
      <w:rPr>
        <w:rFonts w:hint="default"/>
        <w:lang w:val="ru-RU" w:eastAsia="ru-RU" w:bidi="ru-RU"/>
      </w:rPr>
    </w:lvl>
    <w:lvl w:ilvl="2" w:tplc="4C92EB12">
      <w:numFmt w:val="bullet"/>
      <w:lvlText w:val="•"/>
      <w:lvlJc w:val="left"/>
      <w:pPr>
        <w:ind w:left="1393" w:hanging="283"/>
      </w:pPr>
      <w:rPr>
        <w:rFonts w:hint="default"/>
        <w:lang w:val="ru-RU" w:eastAsia="ru-RU" w:bidi="ru-RU"/>
      </w:rPr>
    </w:lvl>
    <w:lvl w:ilvl="3" w:tplc="A1747DB8">
      <w:numFmt w:val="bullet"/>
      <w:lvlText w:val="•"/>
      <w:lvlJc w:val="left"/>
      <w:pPr>
        <w:ind w:left="2029" w:hanging="283"/>
      </w:pPr>
      <w:rPr>
        <w:rFonts w:hint="default"/>
        <w:lang w:val="ru-RU" w:eastAsia="ru-RU" w:bidi="ru-RU"/>
      </w:rPr>
    </w:lvl>
    <w:lvl w:ilvl="4" w:tplc="6E0AE73A">
      <w:numFmt w:val="bullet"/>
      <w:lvlText w:val="•"/>
      <w:lvlJc w:val="left"/>
      <w:pPr>
        <w:ind w:left="2666" w:hanging="283"/>
      </w:pPr>
      <w:rPr>
        <w:rFonts w:hint="default"/>
        <w:lang w:val="ru-RU" w:eastAsia="ru-RU" w:bidi="ru-RU"/>
      </w:rPr>
    </w:lvl>
    <w:lvl w:ilvl="5" w:tplc="5BC2A928">
      <w:numFmt w:val="bullet"/>
      <w:lvlText w:val="•"/>
      <w:lvlJc w:val="left"/>
      <w:pPr>
        <w:ind w:left="3303" w:hanging="283"/>
      </w:pPr>
      <w:rPr>
        <w:rFonts w:hint="default"/>
        <w:lang w:val="ru-RU" w:eastAsia="ru-RU" w:bidi="ru-RU"/>
      </w:rPr>
    </w:lvl>
    <w:lvl w:ilvl="6" w:tplc="DEA64024">
      <w:numFmt w:val="bullet"/>
      <w:lvlText w:val="•"/>
      <w:lvlJc w:val="left"/>
      <w:pPr>
        <w:ind w:left="3939" w:hanging="283"/>
      </w:pPr>
      <w:rPr>
        <w:rFonts w:hint="default"/>
        <w:lang w:val="ru-RU" w:eastAsia="ru-RU" w:bidi="ru-RU"/>
      </w:rPr>
    </w:lvl>
    <w:lvl w:ilvl="7" w:tplc="F4A04BB8">
      <w:numFmt w:val="bullet"/>
      <w:lvlText w:val="•"/>
      <w:lvlJc w:val="left"/>
      <w:pPr>
        <w:ind w:left="4576" w:hanging="283"/>
      </w:pPr>
      <w:rPr>
        <w:rFonts w:hint="default"/>
        <w:lang w:val="ru-RU" w:eastAsia="ru-RU" w:bidi="ru-RU"/>
      </w:rPr>
    </w:lvl>
    <w:lvl w:ilvl="8" w:tplc="5CF230FE">
      <w:numFmt w:val="bullet"/>
      <w:lvlText w:val="•"/>
      <w:lvlJc w:val="left"/>
      <w:pPr>
        <w:ind w:left="5212" w:hanging="283"/>
      </w:pPr>
      <w:rPr>
        <w:rFonts w:hint="default"/>
        <w:lang w:val="ru-RU" w:eastAsia="ru-RU" w:bidi="ru-RU"/>
      </w:rPr>
    </w:lvl>
  </w:abstractNum>
  <w:abstractNum w:abstractNumId="3">
    <w:nsid w:val="25491F29"/>
    <w:multiLevelType w:val="hybridMultilevel"/>
    <w:tmpl w:val="F17CC0BC"/>
    <w:lvl w:ilvl="0" w:tplc="04190001">
      <w:start w:val="1"/>
      <w:numFmt w:val="bullet"/>
      <w:lvlText w:val=""/>
      <w:lvlJc w:val="left"/>
      <w:pPr>
        <w:ind w:left="250" w:hanging="437"/>
        <w:jc w:val="right"/>
      </w:pPr>
      <w:rPr>
        <w:rFonts w:ascii="Symbol" w:hAnsi="Symbol" w:hint="default"/>
        <w:b/>
        <w:bCs/>
        <w:spacing w:val="0"/>
        <w:w w:val="99"/>
        <w:lang w:val="ru-RU" w:eastAsia="ru-RU" w:bidi="ru-RU"/>
      </w:rPr>
    </w:lvl>
    <w:lvl w:ilvl="1" w:tplc="B6020E12">
      <w:numFmt w:val="bullet"/>
      <w:lvlText w:val=""/>
      <w:lvlJc w:val="left"/>
      <w:pPr>
        <w:ind w:left="1104" w:hanging="360"/>
      </w:pPr>
      <w:rPr>
        <w:rFonts w:ascii="Wingdings" w:eastAsia="Wingdings" w:hAnsi="Wingdings" w:cs="Wingdings" w:hint="default"/>
        <w:b/>
        <w:bCs/>
        <w:color w:val="C00000"/>
        <w:w w:val="99"/>
        <w:sz w:val="28"/>
        <w:szCs w:val="28"/>
        <w:lang w:val="ru-RU" w:eastAsia="ru-RU" w:bidi="ru-RU"/>
      </w:rPr>
    </w:lvl>
    <w:lvl w:ilvl="2" w:tplc="3ED629FE">
      <w:numFmt w:val="bullet"/>
      <w:lvlText w:val="•"/>
      <w:lvlJc w:val="left"/>
      <w:pPr>
        <w:ind w:left="1100" w:hanging="360"/>
      </w:pPr>
      <w:rPr>
        <w:rFonts w:hint="default"/>
        <w:lang w:val="ru-RU" w:eastAsia="ru-RU" w:bidi="ru-RU"/>
      </w:rPr>
    </w:lvl>
    <w:lvl w:ilvl="3" w:tplc="67B4C212">
      <w:numFmt w:val="bullet"/>
      <w:lvlText w:val="•"/>
      <w:lvlJc w:val="left"/>
      <w:pPr>
        <w:ind w:left="2303" w:hanging="360"/>
      </w:pPr>
      <w:rPr>
        <w:rFonts w:hint="default"/>
        <w:lang w:val="ru-RU" w:eastAsia="ru-RU" w:bidi="ru-RU"/>
      </w:rPr>
    </w:lvl>
    <w:lvl w:ilvl="4" w:tplc="B6009E8A">
      <w:numFmt w:val="bullet"/>
      <w:lvlText w:val="•"/>
      <w:lvlJc w:val="left"/>
      <w:pPr>
        <w:ind w:left="3506" w:hanging="360"/>
      </w:pPr>
      <w:rPr>
        <w:rFonts w:hint="default"/>
        <w:lang w:val="ru-RU" w:eastAsia="ru-RU" w:bidi="ru-RU"/>
      </w:rPr>
    </w:lvl>
    <w:lvl w:ilvl="5" w:tplc="8902849C">
      <w:numFmt w:val="bullet"/>
      <w:lvlText w:val="•"/>
      <w:lvlJc w:val="left"/>
      <w:pPr>
        <w:ind w:left="4709" w:hanging="360"/>
      </w:pPr>
      <w:rPr>
        <w:rFonts w:hint="default"/>
        <w:lang w:val="ru-RU" w:eastAsia="ru-RU" w:bidi="ru-RU"/>
      </w:rPr>
    </w:lvl>
    <w:lvl w:ilvl="6" w:tplc="CDC0E6F6">
      <w:numFmt w:val="bullet"/>
      <w:lvlText w:val="•"/>
      <w:lvlJc w:val="left"/>
      <w:pPr>
        <w:ind w:left="5912" w:hanging="360"/>
      </w:pPr>
      <w:rPr>
        <w:rFonts w:hint="default"/>
        <w:lang w:val="ru-RU" w:eastAsia="ru-RU" w:bidi="ru-RU"/>
      </w:rPr>
    </w:lvl>
    <w:lvl w:ilvl="7" w:tplc="2E782EEA">
      <w:numFmt w:val="bullet"/>
      <w:lvlText w:val="•"/>
      <w:lvlJc w:val="left"/>
      <w:pPr>
        <w:ind w:left="7115" w:hanging="360"/>
      </w:pPr>
      <w:rPr>
        <w:rFonts w:hint="default"/>
        <w:lang w:val="ru-RU" w:eastAsia="ru-RU" w:bidi="ru-RU"/>
      </w:rPr>
    </w:lvl>
    <w:lvl w:ilvl="8" w:tplc="36748E6C">
      <w:numFmt w:val="bullet"/>
      <w:lvlText w:val="•"/>
      <w:lvlJc w:val="left"/>
      <w:pPr>
        <w:ind w:left="8318" w:hanging="360"/>
      </w:pPr>
      <w:rPr>
        <w:rFonts w:hint="default"/>
        <w:lang w:val="ru-RU" w:eastAsia="ru-RU" w:bidi="ru-RU"/>
      </w:rPr>
    </w:lvl>
  </w:abstractNum>
  <w:abstractNum w:abstractNumId="4">
    <w:nsid w:val="30AF5AE5"/>
    <w:multiLevelType w:val="hybridMultilevel"/>
    <w:tmpl w:val="A594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B48BA"/>
    <w:multiLevelType w:val="hybridMultilevel"/>
    <w:tmpl w:val="2788D4DA"/>
    <w:lvl w:ilvl="0" w:tplc="6BBA6176">
      <w:numFmt w:val="bullet"/>
      <w:lvlText w:val=""/>
      <w:lvlJc w:val="left"/>
      <w:pPr>
        <w:ind w:left="1388" w:hanging="284"/>
      </w:pPr>
      <w:rPr>
        <w:rFonts w:ascii="Wingdings" w:eastAsia="Wingdings" w:hAnsi="Wingdings" w:cs="Wingdings" w:hint="default"/>
        <w:color w:val="1F487C"/>
        <w:spacing w:val="-5"/>
        <w:w w:val="99"/>
        <w:sz w:val="28"/>
        <w:szCs w:val="28"/>
        <w:lang w:val="ru-RU" w:eastAsia="ru-RU" w:bidi="ru-RU"/>
      </w:rPr>
    </w:lvl>
    <w:lvl w:ilvl="1" w:tplc="915E6ECC">
      <w:numFmt w:val="bullet"/>
      <w:lvlText w:val="•"/>
      <w:lvlJc w:val="left"/>
      <w:pPr>
        <w:ind w:left="2314" w:hanging="284"/>
      </w:pPr>
      <w:rPr>
        <w:rFonts w:hint="default"/>
        <w:lang w:val="ru-RU" w:eastAsia="ru-RU" w:bidi="ru-RU"/>
      </w:rPr>
    </w:lvl>
    <w:lvl w:ilvl="2" w:tplc="1C6E2478">
      <w:numFmt w:val="bullet"/>
      <w:lvlText w:val="•"/>
      <w:lvlJc w:val="left"/>
      <w:pPr>
        <w:ind w:left="3248" w:hanging="284"/>
      </w:pPr>
      <w:rPr>
        <w:rFonts w:hint="default"/>
        <w:lang w:val="ru-RU" w:eastAsia="ru-RU" w:bidi="ru-RU"/>
      </w:rPr>
    </w:lvl>
    <w:lvl w:ilvl="3" w:tplc="8AC6483C">
      <w:numFmt w:val="bullet"/>
      <w:lvlText w:val="•"/>
      <w:lvlJc w:val="left"/>
      <w:pPr>
        <w:ind w:left="4183" w:hanging="284"/>
      </w:pPr>
      <w:rPr>
        <w:rFonts w:hint="default"/>
        <w:lang w:val="ru-RU" w:eastAsia="ru-RU" w:bidi="ru-RU"/>
      </w:rPr>
    </w:lvl>
    <w:lvl w:ilvl="4" w:tplc="A500893C">
      <w:numFmt w:val="bullet"/>
      <w:lvlText w:val="•"/>
      <w:lvlJc w:val="left"/>
      <w:pPr>
        <w:ind w:left="5117" w:hanging="284"/>
      </w:pPr>
      <w:rPr>
        <w:rFonts w:hint="default"/>
        <w:lang w:val="ru-RU" w:eastAsia="ru-RU" w:bidi="ru-RU"/>
      </w:rPr>
    </w:lvl>
    <w:lvl w:ilvl="5" w:tplc="50842DDE">
      <w:numFmt w:val="bullet"/>
      <w:lvlText w:val="•"/>
      <w:lvlJc w:val="left"/>
      <w:pPr>
        <w:ind w:left="6052" w:hanging="284"/>
      </w:pPr>
      <w:rPr>
        <w:rFonts w:hint="default"/>
        <w:lang w:val="ru-RU" w:eastAsia="ru-RU" w:bidi="ru-RU"/>
      </w:rPr>
    </w:lvl>
    <w:lvl w:ilvl="6" w:tplc="F8EE5A42">
      <w:numFmt w:val="bullet"/>
      <w:lvlText w:val="•"/>
      <w:lvlJc w:val="left"/>
      <w:pPr>
        <w:ind w:left="6986" w:hanging="284"/>
      </w:pPr>
      <w:rPr>
        <w:rFonts w:hint="default"/>
        <w:lang w:val="ru-RU" w:eastAsia="ru-RU" w:bidi="ru-RU"/>
      </w:rPr>
    </w:lvl>
    <w:lvl w:ilvl="7" w:tplc="07CC626C">
      <w:numFmt w:val="bullet"/>
      <w:lvlText w:val="•"/>
      <w:lvlJc w:val="left"/>
      <w:pPr>
        <w:ind w:left="7920" w:hanging="284"/>
      </w:pPr>
      <w:rPr>
        <w:rFonts w:hint="default"/>
        <w:lang w:val="ru-RU" w:eastAsia="ru-RU" w:bidi="ru-RU"/>
      </w:rPr>
    </w:lvl>
    <w:lvl w:ilvl="8" w:tplc="39D4CF80">
      <w:numFmt w:val="bullet"/>
      <w:lvlText w:val="•"/>
      <w:lvlJc w:val="left"/>
      <w:pPr>
        <w:ind w:left="8855" w:hanging="284"/>
      </w:pPr>
      <w:rPr>
        <w:rFonts w:hint="default"/>
        <w:lang w:val="ru-RU" w:eastAsia="ru-RU" w:bidi="ru-RU"/>
      </w:rPr>
    </w:lvl>
  </w:abstractNum>
  <w:abstractNum w:abstractNumId="6">
    <w:nsid w:val="4D834EA3"/>
    <w:multiLevelType w:val="hybridMultilevel"/>
    <w:tmpl w:val="0FBCDCD8"/>
    <w:lvl w:ilvl="0" w:tplc="DE2CDE3A">
      <w:numFmt w:val="bullet"/>
      <w:lvlText w:val=""/>
      <w:lvlJc w:val="left"/>
      <w:pPr>
        <w:ind w:left="975" w:hanging="356"/>
      </w:pPr>
      <w:rPr>
        <w:rFonts w:ascii="Wingdings" w:eastAsia="Wingdings" w:hAnsi="Wingdings" w:cs="Wingdings" w:hint="default"/>
        <w:color w:val="1F487C"/>
        <w:w w:val="99"/>
        <w:sz w:val="28"/>
        <w:szCs w:val="28"/>
        <w:lang w:val="ru-RU" w:eastAsia="ru-RU" w:bidi="ru-RU"/>
      </w:rPr>
    </w:lvl>
    <w:lvl w:ilvl="1" w:tplc="FC6C5050">
      <w:numFmt w:val="bullet"/>
      <w:lvlText w:val="•"/>
      <w:lvlJc w:val="left"/>
      <w:pPr>
        <w:ind w:left="1525" w:hanging="356"/>
      </w:pPr>
      <w:rPr>
        <w:rFonts w:hint="default"/>
        <w:lang w:val="ru-RU" w:eastAsia="ru-RU" w:bidi="ru-RU"/>
      </w:rPr>
    </w:lvl>
    <w:lvl w:ilvl="2" w:tplc="A7248E36">
      <w:numFmt w:val="bullet"/>
      <w:lvlText w:val="•"/>
      <w:lvlJc w:val="left"/>
      <w:pPr>
        <w:ind w:left="2070" w:hanging="356"/>
      </w:pPr>
      <w:rPr>
        <w:rFonts w:hint="default"/>
        <w:lang w:val="ru-RU" w:eastAsia="ru-RU" w:bidi="ru-RU"/>
      </w:rPr>
    </w:lvl>
    <w:lvl w:ilvl="3" w:tplc="51720C56">
      <w:numFmt w:val="bullet"/>
      <w:lvlText w:val="•"/>
      <w:lvlJc w:val="left"/>
      <w:pPr>
        <w:ind w:left="2615" w:hanging="356"/>
      </w:pPr>
      <w:rPr>
        <w:rFonts w:hint="default"/>
        <w:lang w:val="ru-RU" w:eastAsia="ru-RU" w:bidi="ru-RU"/>
      </w:rPr>
    </w:lvl>
    <w:lvl w:ilvl="4" w:tplc="B8506D2C">
      <w:numFmt w:val="bullet"/>
      <w:lvlText w:val="•"/>
      <w:lvlJc w:val="left"/>
      <w:pPr>
        <w:ind w:left="3161" w:hanging="356"/>
      </w:pPr>
      <w:rPr>
        <w:rFonts w:hint="default"/>
        <w:lang w:val="ru-RU" w:eastAsia="ru-RU" w:bidi="ru-RU"/>
      </w:rPr>
    </w:lvl>
    <w:lvl w:ilvl="5" w:tplc="9AF64F16">
      <w:numFmt w:val="bullet"/>
      <w:lvlText w:val="•"/>
      <w:lvlJc w:val="left"/>
      <w:pPr>
        <w:ind w:left="3706" w:hanging="356"/>
      </w:pPr>
      <w:rPr>
        <w:rFonts w:hint="default"/>
        <w:lang w:val="ru-RU" w:eastAsia="ru-RU" w:bidi="ru-RU"/>
      </w:rPr>
    </w:lvl>
    <w:lvl w:ilvl="6" w:tplc="62F6CC50">
      <w:numFmt w:val="bullet"/>
      <w:lvlText w:val="•"/>
      <w:lvlJc w:val="left"/>
      <w:pPr>
        <w:ind w:left="4251" w:hanging="356"/>
      </w:pPr>
      <w:rPr>
        <w:rFonts w:hint="default"/>
        <w:lang w:val="ru-RU" w:eastAsia="ru-RU" w:bidi="ru-RU"/>
      </w:rPr>
    </w:lvl>
    <w:lvl w:ilvl="7" w:tplc="C9F091E8">
      <w:numFmt w:val="bullet"/>
      <w:lvlText w:val="•"/>
      <w:lvlJc w:val="left"/>
      <w:pPr>
        <w:ind w:left="4797" w:hanging="356"/>
      </w:pPr>
      <w:rPr>
        <w:rFonts w:hint="default"/>
        <w:lang w:val="ru-RU" w:eastAsia="ru-RU" w:bidi="ru-RU"/>
      </w:rPr>
    </w:lvl>
    <w:lvl w:ilvl="8" w:tplc="031809BA">
      <w:numFmt w:val="bullet"/>
      <w:lvlText w:val="•"/>
      <w:lvlJc w:val="left"/>
      <w:pPr>
        <w:ind w:left="5342" w:hanging="356"/>
      </w:pPr>
      <w:rPr>
        <w:rFonts w:hint="default"/>
        <w:lang w:val="ru-RU" w:eastAsia="ru-RU" w:bidi="ru-RU"/>
      </w:rPr>
    </w:lvl>
  </w:abstractNum>
  <w:abstractNum w:abstractNumId="7">
    <w:nsid w:val="4DC97092"/>
    <w:multiLevelType w:val="hybridMultilevel"/>
    <w:tmpl w:val="BBBA6940"/>
    <w:lvl w:ilvl="0" w:tplc="3CA05A74">
      <w:numFmt w:val="bullet"/>
      <w:lvlText w:val="-"/>
      <w:lvlJc w:val="left"/>
      <w:pPr>
        <w:ind w:left="4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9F647B2">
      <w:numFmt w:val="bullet"/>
      <w:lvlText w:val=""/>
      <w:lvlJc w:val="left"/>
      <w:pPr>
        <w:ind w:left="1046" w:hanging="360"/>
      </w:pPr>
      <w:rPr>
        <w:rFonts w:ascii="Wingdings" w:eastAsia="Wingdings" w:hAnsi="Wingdings" w:cs="Wingdings" w:hint="default"/>
        <w:color w:val="1F487C"/>
        <w:w w:val="99"/>
        <w:sz w:val="28"/>
        <w:szCs w:val="28"/>
        <w:lang w:val="ru-RU" w:eastAsia="ru-RU" w:bidi="ru-RU"/>
      </w:rPr>
    </w:lvl>
    <w:lvl w:ilvl="2" w:tplc="FBDA6584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3" w:tplc="0EC4C28E">
      <w:numFmt w:val="bullet"/>
      <w:lvlText w:val="•"/>
      <w:lvlJc w:val="left"/>
      <w:pPr>
        <w:ind w:left="3192" w:hanging="360"/>
      </w:pPr>
      <w:rPr>
        <w:rFonts w:hint="default"/>
        <w:lang w:val="ru-RU" w:eastAsia="ru-RU" w:bidi="ru-RU"/>
      </w:rPr>
    </w:lvl>
    <w:lvl w:ilvl="4" w:tplc="64B607B4">
      <w:numFmt w:val="bullet"/>
      <w:lvlText w:val="•"/>
      <w:lvlJc w:val="left"/>
      <w:pPr>
        <w:ind w:left="4268" w:hanging="360"/>
      </w:pPr>
      <w:rPr>
        <w:rFonts w:hint="default"/>
        <w:lang w:val="ru-RU" w:eastAsia="ru-RU" w:bidi="ru-RU"/>
      </w:rPr>
    </w:lvl>
    <w:lvl w:ilvl="5" w:tplc="D558096E">
      <w:numFmt w:val="bullet"/>
      <w:lvlText w:val="•"/>
      <w:lvlJc w:val="left"/>
      <w:pPr>
        <w:ind w:left="5344" w:hanging="360"/>
      </w:pPr>
      <w:rPr>
        <w:rFonts w:hint="default"/>
        <w:lang w:val="ru-RU" w:eastAsia="ru-RU" w:bidi="ru-RU"/>
      </w:rPr>
    </w:lvl>
    <w:lvl w:ilvl="6" w:tplc="3A1E1D52">
      <w:numFmt w:val="bullet"/>
      <w:lvlText w:val="•"/>
      <w:lvlJc w:val="left"/>
      <w:pPr>
        <w:ind w:left="6420" w:hanging="360"/>
      </w:pPr>
      <w:rPr>
        <w:rFonts w:hint="default"/>
        <w:lang w:val="ru-RU" w:eastAsia="ru-RU" w:bidi="ru-RU"/>
      </w:rPr>
    </w:lvl>
    <w:lvl w:ilvl="7" w:tplc="187C8BF4">
      <w:numFmt w:val="bullet"/>
      <w:lvlText w:val="•"/>
      <w:lvlJc w:val="left"/>
      <w:pPr>
        <w:ind w:left="7496" w:hanging="360"/>
      </w:pPr>
      <w:rPr>
        <w:rFonts w:hint="default"/>
        <w:lang w:val="ru-RU" w:eastAsia="ru-RU" w:bidi="ru-RU"/>
      </w:rPr>
    </w:lvl>
    <w:lvl w:ilvl="8" w:tplc="85440D1E">
      <w:numFmt w:val="bullet"/>
      <w:lvlText w:val="•"/>
      <w:lvlJc w:val="left"/>
      <w:pPr>
        <w:ind w:left="8572" w:hanging="360"/>
      </w:pPr>
      <w:rPr>
        <w:rFonts w:hint="default"/>
        <w:lang w:val="ru-RU" w:eastAsia="ru-RU" w:bidi="ru-RU"/>
      </w:rPr>
    </w:lvl>
  </w:abstractNum>
  <w:abstractNum w:abstractNumId="8">
    <w:nsid w:val="58975E65"/>
    <w:multiLevelType w:val="hybridMultilevel"/>
    <w:tmpl w:val="0A0A5E9C"/>
    <w:lvl w:ilvl="0" w:tplc="DF9AB2F4">
      <w:numFmt w:val="bullet"/>
      <w:lvlText w:val="—"/>
      <w:lvlJc w:val="left"/>
      <w:pPr>
        <w:ind w:left="12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70461D4">
      <w:numFmt w:val="bullet"/>
      <w:lvlText w:val="•"/>
      <w:lvlJc w:val="left"/>
      <w:pPr>
        <w:ind w:left="788" w:hanging="351"/>
      </w:pPr>
      <w:rPr>
        <w:rFonts w:hint="default"/>
        <w:lang w:val="ru-RU" w:eastAsia="ru-RU" w:bidi="ru-RU"/>
      </w:rPr>
    </w:lvl>
    <w:lvl w:ilvl="2" w:tplc="7F149B3A">
      <w:numFmt w:val="bullet"/>
      <w:lvlText w:val="•"/>
      <w:lvlJc w:val="left"/>
      <w:pPr>
        <w:ind w:left="1456" w:hanging="351"/>
      </w:pPr>
      <w:rPr>
        <w:rFonts w:hint="default"/>
        <w:lang w:val="ru-RU" w:eastAsia="ru-RU" w:bidi="ru-RU"/>
      </w:rPr>
    </w:lvl>
    <w:lvl w:ilvl="3" w:tplc="A10E2D46">
      <w:numFmt w:val="bullet"/>
      <w:lvlText w:val="•"/>
      <w:lvlJc w:val="left"/>
      <w:pPr>
        <w:ind w:left="2124" w:hanging="351"/>
      </w:pPr>
      <w:rPr>
        <w:rFonts w:hint="default"/>
        <w:lang w:val="ru-RU" w:eastAsia="ru-RU" w:bidi="ru-RU"/>
      </w:rPr>
    </w:lvl>
    <w:lvl w:ilvl="4" w:tplc="2660B0D2">
      <w:numFmt w:val="bullet"/>
      <w:lvlText w:val="•"/>
      <w:lvlJc w:val="left"/>
      <w:pPr>
        <w:ind w:left="2792" w:hanging="351"/>
      </w:pPr>
      <w:rPr>
        <w:rFonts w:hint="default"/>
        <w:lang w:val="ru-RU" w:eastAsia="ru-RU" w:bidi="ru-RU"/>
      </w:rPr>
    </w:lvl>
    <w:lvl w:ilvl="5" w:tplc="06A8CD52">
      <w:numFmt w:val="bullet"/>
      <w:lvlText w:val="•"/>
      <w:lvlJc w:val="left"/>
      <w:pPr>
        <w:ind w:left="3460" w:hanging="351"/>
      </w:pPr>
      <w:rPr>
        <w:rFonts w:hint="default"/>
        <w:lang w:val="ru-RU" w:eastAsia="ru-RU" w:bidi="ru-RU"/>
      </w:rPr>
    </w:lvl>
    <w:lvl w:ilvl="6" w:tplc="3C0CEDD8">
      <w:numFmt w:val="bullet"/>
      <w:lvlText w:val="•"/>
      <w:lvlJc w:val="left"/>
      <w:pPr>
        <w:ind w:left="4128" w:hanging="351"/>
      </w:pPr>
      <w:rPr>
        <w:rFonts w:hint="default"/>
        <w:lang w:val="ru-RU" w:eastAsia="ru-RU" w:bidi="ru-RU"/>
      </w:rPr>
    </w:lvl>
    <w:lvl w:ilvl="7" w:tplc="3ACC1C64">
      <w:numFmt w:val="bullet"/>
      <w:lvlText w:val="•"/>
      <w:lvlJc w:val="left"/>
      <w:pPr>
        <w:ind w:left="4796" w:hanging="351"/>
      </w:pPr>
      <w:rPr>
        <w:rFonts w:hint="default"/>
        <w:lang w:val="ru-RU" w:eastAsia="ru-RU" w:bidi="ru-RU"/>
      </w:rPr>
    </w:lvl>
    <w:lvl w:ilvl="8" w:tplc="92BA6EB0">
      <w:numFmt w:val="bullet"/>
      <w:lvlText w:val="•"/>
      <w:lvlJc w:val="left"/>
      <w:pPr>
        <w:ind w:left="5464" w:hanging="351"/>
      </w:pPr>
      <w:rPr>
        <w:rFonts w:hint="default"/>
        <w:lang w:val="ru-RU" w:eastAsia="ru-RU" w:bidi="ru-RU"/>
      </w:rPr>
    </w:lvl>
  </w:abstractNum>
  <w:abstractNum w:abstractNumId="9">
    <w:nsid w:val="58BF7175"/>
    <w:multiLevelType w:val="hybridMultilevel"/>
    <w:tmpl w:val="C7AA76FE"/>
    <w:lvl w:ilvl="0" w:tplc="6BBA6176">
      <w:numFmt w:val="bullet"/>
      <w:lvlText w:val=""/>
      <w:lvlJc w:val="left"/>
      <w:pPr>
        <w:ind w:left="1272" w:hanging="361"/>
      </w:pPr>
      <w:rPr>
        <w:rFonts w:ascii="Wingdings" w:eastAsia="Wingdings" w:hAnsi="Wingdings" w:cs="Wingdings" w:hint="default"/>
        <w:color w:val="1F487C"/>
        <w:w w:val="99"/>
        <w:sz w:val="28"/>
        <w:szCs w:val="28"/>
        <w:lang w:val="ru-RU" w:eastAsia="ru-RU" w:bidi="ru-RU"/>
      </w:rPr>
    </w:lvl>
    <w:lvl w:ilvl="1" w:tplc="70A02218">
      <w:numFmt w:val="bullet"/>
      <w:lvlText w:val="•"/>
      <w:lvlJc w:val="left"/>
      <w:pPr>
        <w:ind w:left="2224" w:hanging="361"/>
      </w:pPr>
      <w:rPr>
        <w:rFonts w:hint="default"/>
        <w:lang w:val="ru-RU" w:eastAsia="ru-RU" w:bidi="ru-RU"/>
      </w:rPr>
    </w:lvl>
    <w:lvl w:ilvl="2" w:tplc="7090E476">
      <w:numFmt w:val="bullet"/>
      <w:lvlText w:val="•"/>
      <w:lvlJc w:val="left"/>
      <w:pPr>
        <w:ind w:left="3168" w:hanging="361"/>
      </w:pPr>
      <w:rPr>
        <w:rFonts w:hint="default"/>
        <w:lang w:val="ru-RU" w:eastAsia="ru-RU" w:bidi="ru-RU"/>
      </w:rPr>
    </w:lvl>
    <w:lvl w:ilvl="3" w:tplc="1BB8D004">
      <w:numFmt w:val="bullet"/>
      <w:lvlText w:val="•"/>
      <w:lvlJc w:val="left"/>
      <w:pPr>
        <w:ind w:left="4113" w:hanging="361"/>
      </w:pPr>
      <w:rPr>
        <w:rFonts w:hint="default"/>
        <w:lang w:val="ru-RU" w:eastAsia="ru-RU" w:bidi="ru-RU"/>
      </w:rPr>
    </w:lvl>
    <w:lvl w:ilvl="4" w:tplc="CAAA7098">
      <w:numFmt w:val="bullet"/>
      <w:lvlText w:val="•"/>
      <w:lvlJc w:val="left"/>
      <w:pPr>
        <w:ind w:left="5057" w:hanging="361"/>
      </w:pPr>
      <w:rPr>
        <w:rFonts w:hint="default"/>
        <w:lang w:val="ru-RU" w:eastAsia="ru-RU" w:bidi="ru-RU"/>
      </w:rPr>
    </w:lvl>
    <w:lvl w:ilvl="5" w:tplc="0A385796">
      <w:numFmt w:val="bullet"/>
      <w:lvlText w:val="•"/>
      <w:lvlJc w:val="left"/>
      <w:pPr>
        <w:ind w:left="6002" w:hanging="361"/>
      </w:pPr>
      <w:rPr>
        <w:rFonts w:hint="default"/>
        <w:lang w:val="ru-RU" w:eastAsia="ru-RU" w:bidi="ru-RU"/>
      </w:rPr>
    </w:lvl>
    <w:lvl w:ilvl="6" w:tplc="9D728770">
      <w:numFmt w:val="bullet"/>
      <w:lvlText w:val="•"/>
      <w:lvlJc w:val="left"/>
      <w:pPr>
        <w:ind w:left="6946" w:hanging="361"/>
      </w:pPr>
      <w:rPr>
        <w:rFonts w:hint="default"/>
        <w:lang w:val="ru-RU" w:eastAsia="ru-RU" w:bidi="ru-RU"/>
      </w:rPr>
    </w:lvl>
    <w:lvl w:ilvl="7" w:tplc="4A2E4014">
      <w:numFmt w:val="bullet"/>
      <w:lvlText w:val="•"/>
      <w:lvlJc w:val="left"/>
      <w:pPr>
        <w:ind w:left="7890" w:hanging="361"/>
      </w:pPr>
      <w:rPr>
        <w:rFonts w:hint="default"/>
        <w:lang w:val="ru-RU" w:eastAsia="ru-RU" w:bidi="ru-RU"/>
      </w:rPr>
    </w:lvl>
    <w:lvl w:ilvl="8" w:tplc="B45EF370">
      <w:numFmt w:val="bullet"/>
      <w:lvlText w:val="•"/>
      <w:lvlJc w:val="left"/>
      <w:pPr>
        <w:ind w:left="8835" w:hanging="361"/>
      </w:pPr>
      <w:rPr>
        <w:rFonts w:hint="default"/>
        <w:lang w:val="ru-RU" w:eastAsia="ru-RU" w:bidi="ru-RU"/>
      </w:rPr>
    </w:lvl>
  </w:abstractNum>
  <w:abstractNum w:abstractNumId="10">
    <w:nsid w:val="668B418E"/>
    <w:multiLevelType w:val="hybridMultilevel"/>
    <w:tmpl w:val="6D5CF8D0"/>
    <w:lvl w:ilvl="0" w:tplc="6BBA6176">
      <w:numFmt w:val="bullet"/>
      <w:lvlText w:val=""/>
      <w:lvlJc w:val="left"/>
      <w:pPr>
        <w:ind w:left="613" w:hanging="348"/>
      </w:pPr>
      <w:rPr>
        <w:rFonts w:ascii="Wingdings" w:eastAsia="Wingdings" w:hAnsi="Wingdings" w:cs="Wingdings" w:hint="default"/>
        <w:color w:val="1F487C"/>
        <w:w w:val="99"/>
        <w:sz w:val="28"/>
        <w:szCs w:val="28"/>
        <w:lang w:val="ru-RU" w:eastAsia="ru-RU" w:bidi="ru-RU"/>
      </w:rPr>
    </w:lvl>
    <w:lvl w:ilvl="1" w:tplc="F47CC9B6">
      <w:numFmt w:val="bullet"/>
      <w:lvlText w:val="•"/>
      <w:lvlJc w:val="left"/>
      <w:pPr>
        <w:ind w:left="1686" w:hanging="348"/>
      </w:pPr>
      <w:rPr>
        <w:rFonts w:hint="default"/>
        <w:lang w:val="ru-RU" w:eastAsia="ru-RU" w:bidi="ru-RU"/>
      </w:rPr>
    </w:lvl>
    <w:lvl w:ilvl="2" w:tplc="E144942C">
      <w:numFmt w:val="bullet"/>
      <w:lvlText w:val="•"/>
      <w:lvlJc w:val="left"/>
      <w:pPr>
        <w:ind w:left="2753" w:hanging="348"/>
      </w:pPr>
      <w:rPr>
        <w:rFonts w:hint="default"/>
        <w:lang w:val="ru-RU" w:eastAsia="ru-RU" w:bidi="ru-RU"/>
      </w:rPr>
    </w:lvl>
    <w:lvl w:ilvl="3" w:tplc="DADCA200">
      <w:numFmt w:val="bullet"/>
      <w:lvlText w:val="•"/>
      <w:lvlJc w:val="left"/>
      <w:pPr>
        <w:ind w:left="3819" w:hanging="348"/>
      </w:pPr>
      <w:rPr>
        <w:rFonts w:hint="default"/>
        <w:lang w:val="ru-RU" w:eastAsia="ru-RU" w:bidi="ru-RU"/>
      </w:rPr>
    </w:lvl>
    <w:lvl w:ilvl="4" w:tplc="81D07086">
      <w:numFmt w:val="bullet"/>
      <w:lvlText w:val="•"/>
      <w:lvlJc w:val="left"/>
      <w:pPr>
        <w:ind w:left="4886" w:hanging="348"/>
      </w:pPr>
      <w:rPr>
        <w:rFonts w:hint="default"/>
        <w:lang w:val="ru-RU" w:eastAsia="ru-RU" w:bidi="ru-RU"/>
      </w:rPr>
    </w:lvl>
    <w:lvl w:ilvl="5" w:tplc="516CF7AA">
      <w:numFmt w:val="bullet"/>
      <w:lvlText w:val="•"/>
      <w:lvlJc w:val="left"/>
      <w:pPr>
        <w:ind w:left="5953" w:hanging="348"/>
      </w:pPr>
      <w:rPr>
        <w:rFonts w:hint="default"/>
        <w:lang w:val="ru-RU" w:eastAsia="ru-RU" w:bidi="ru-RU"/>
      </w:rPr>
    </w:lvl>
    <w:lvl w:ilvl="6" w:tplc="EFF41B40">
      <w:numFmt w:val="bullet"/>
      <w:lvlText w:val="•"/>
      <w:lvlJc w:val="left"/>
      <w:pPr>
        <w:ind w:left="7019" w:hanging="348"/>
      </w:pPr>
      <w:rPr>
        <w:rFonts w:hint="default"/>
        <w:lang w:val="ru-RU" w:eastAsia="ru-RU" w:bidi="ru-RU"/>
      </w:rPr>
    </w:lvl>
    <w:lvl w:ilvl="7" w:tplc="CDB89C54">
      <w:numFmt w:val="bullet"/>
      <w:lvlText w:val="•"/>
      <w:lvlJc w:val="left"/>
      <w:pPr>
        <w:ind w:left="8086" w:hanging="348"/>
      </w:pPr>
      <w:rPr>
        <w:rFonts w:hint="default"/>
        <w:lang w:val="ru-RU" w:eastAsia="ru-RU" w:bidi="ru-RU"/>
      </w:rPr>
    </w:lvl>
    <w:lvl w:ilvl="8" w:tplc="C67E74D0">
      <w:numFmt w:val="bullet"/>
      <w:lvlText w:val="•"/>
      <w:lvlJc w:val="left"/>
      <w:pPr>
        <w:ind w:left="9153" w:hanging="348"/>
      </w:pPr>
      <w:rPr>
        <w:rFonts w:hint="default"/>
        <w:lang w:val="ru-RU" w:eastAsia="ru-RU" w:bidi="ru-RU"/>
      </w:rPr>
    </w:lvl>
  </w:abstractNum>
  <w:abstractNum w:abstractNumId="11">
    <w:nsid w:val="67F15180"/>
    <w:multiLevelType w:val="hybridMultilevel"/>
    <w:tmpl w:val="A5121F5C"/>
    <w:lvl w:ilvl="0" w:tplc="738C1C9E">
      <w:numFmt w:val="bullet"/>
      <w:lvlText w:val="—"/>
      <w:lvlJc w:val="left"/>
      <w:pPr>
        <w:ind w:left="60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920F496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color w:val="1F487C"/>
        <w:w w:val="99"/>
        <w:sz w:val="28"/>
        <w:szCs w:val="28"/>
        <w:lang w:val="ru-RU" w:eastAsia="ru-RU" w:bidi="ru-RU"/>
      </w:rPr>
    </w:lvl>
    <w:lvl w:ilvl="2" w:tplc="B3F67D2A">
      <w:numFmt w:val="bullet"/>
      <w:lvlText w:val=""/>
      <w:lvlJc w:val="left"/>
      <w:pPr>
        <w:ind w:left="394" w:hanging="284"/>
      </w:pPr>
      <w:rPr>
        <w:rFonts w:ascii="Wingdings" w:eastAsia="Wingdings" w:hAnsi="Wingdings" w:cs="Wingdings" w:hint="default"/>
        <w:color w:val="1F487C"/>
        <w:w w:val="99"/>
        <w:sz w:val="28"/>
        <w:szCs w:val="28"/>
        <w:lang w:val="ru-RU" w:eastAsia="ru-RU" w:bidi="ru-RU"/>
      </w:rPr>
    </w:lvl>
    <w:lvl w:ilvl="3" w:tplc="3A5C29A4">
      <w:numFmt w:val="bullet"/>
      <w:lvlText w:val="•"/>
      <w:lvlJc w:val="left"/>
      <w:pPr>
        <w:ind w:left="2040" w:hanging="284"/>
      </w:pPr>
      <w:rPr>
        <w:rFonts w:hint="default"/>
        <w:lang w:val="ru-RU" w:eastAsia="ru-RU" w:bidi="ru-RU"/>
      </w:rPr>
    </w:lvl>
    <w:lvl w:ilvl="4" w:tplc="D548C894">
      <w:numFmt w:val="bullet"/>
      <w:lvlText w:val="•"/>
      <w:lvlJc w:val="left"/>
      <w:pPr>
        <w:ind w:left="3281" w:hanging="284"/>
      </w:pPr>
      <w:rPr>
        <w:rFonts w:hint="default"/>
        <w:lang w:val="ru-RU" w:eastAsia="ru-RU" w:bidi="ru-RU"/>
      </w:rPr>
    </w:lvl>
    <w:lvl w:ilvl="5" w:tplc="808626E0">
      <w:numFmt w:val="bullet"/>
      <w:lvlText w:val="•"/>
      <w:lvlJc w:val="left"/>
      <w:pPr>
        <w:ind w:left="4521" w:hanging="284"/>
      </w:pPr>
      <w:rPr>
        <w:rFonts w:hint="default"/>
        <w:lang w:val="ru-RU" w:eastAsia="ru-RU" w:bidi="ru-RU"/>
      </w:rPr>
    </w:lvl>
    <w:lvl w:ilvl="6" w:tplc="EA2C1708">
      <w:numFmt w:val="bullet"/>
      <w:lvlText w:val="•"/>
      <w:lvlJc w:val="left"/>
      <w:pPr>
        <w:ind w:left="5762" w:hanging="284"/>
      </w:pPr>
      <w:rPr>
        <w:rFonts w:hint="default"/>
        <w:lang w:val="ru-RU" w:eastAsia="ru-RU" w:bidi="ru-RU"/>
      </w:rPr>
    </w:lvl>
    <w:lvl w:ilvl="7" w:tplc="E0E669B0">
      <w:numFmt w:val="bullet"/>
      <w:lvlText w:val="•"/>
      <w:lvlJc w:val="left"/>
      <w:pPr>
        <w:ind w:left="7002" w:hanging="284"/>
      </w:pPr>
      <w:rPr>
        <w:rFonts w:hint="default"/>
        <w:lang w:val="ru-RU" w:eastAsia="ru-RU" w:bidi="ru-RU"/>
      </w:rPr>
    </w:lvl>
    <w:lvl w:ilvl="8" w:tplc="1FAE9F76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2">
    <w:nsid w:val="720A3165"/>
    <w:multiLevelType w:val="multilevel"/>
    <w:tmpl w:val="A4D878AC"/>
    <w:lvl w:ilvl="0">
      <w:start w:val="1"/>
      <w:numFmt w:val="decimal"/>
      <w:lvlText w:val="%1"/>
      <w:lvlJc w:val="left"/>
      <w:pPr>
        <w:ind w:left="2069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69" w:hanging="423"/>
        <w:jc w:val="right"/>
      </w:pPr>
      <w:rPr>
        <w:rFonts w:hint="default"/>
        <w:b/>
        <w:bCs/>
        <w:w w:val="99"/>
        <w:lang w:val="ru-RU" w:eastAsia="ru-RU" w:bidi="ru-RU"/>
      </w:rPr>
    </w:lvl>
    <w:lvl w:ilvl="2">
      <w:numFmt w:val="bullet"/>
      <w:lvlText w:val="•"/>
      <w:lvlJc w:val="left"/>
      <w:pPr>
        <w:ind w:left="3792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59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25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9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58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24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91" w:hanging="423"/>
      </w:pPr>
      <w:rPr>
        <w:rFonts w:hint="default"/>
        <w:lang w:val="ru-RU" w:eastAsia="ru-RU" w:bidi="ru-RU"/>
      </w:rPr>
    </w:lvl>
  </w:abstractNum>
  <w:abstractNum w:abstractNumId="13">
    <w:nsid w:val="72172A6F"/>
    <w:multiLevelType w:val="hybridMultilevel"/>
    <w:tmpl w:val="4FCCC6FC"/>
    <w:lvl w:ilvl="0" w:tplc="559211F4">
      <w:start w:val="1"/>
      <w:numFmt w:val="decimal"/>
      <w:lvlText w:val="%1.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29CB90E">
      <w:numFmt w:val="bullet"/>
      <w:lvlText w:val="•"/>
      <w:lvlJc w:val="left"/>
      <w:pPr>
        <w:ind w:left="756" w:hanging="212"/>
      </w:pPr>
      <w:rPr>
        <w:rFonts w:hint="default"/>
        <w:lang w:val="ru-RU" w:eastAsia="ru-RU" w:bidi="ru-RU"/>
      </w:rPr>
    </w:lvl>
    <w:lvl w:ilvl="2" w:tplc="E6AE3A4C">
      <w:numFmt w:val="bullet"/>
      <w:lvlText w:val="•"/>
      <w:lvlJc w:val="left"/>
      <w:pPr>
        <w:ind w:left="1393" w:hanging="212"/>
      </w:pPr>
      <w:rPr>
        <w:rFonts w:hint="default"/>
        <w:lang w:val="ru-RU" w:eastAsia="ru-RU" w:bidi="ru-RU"/>
      </w:rPr>
    </w:lvl>
    <w:lvl w:ilvl="3" w:tplc="F96E90D6">
      <w:numFmt w:val="bullet"/>
      <w:lvlText w:val="•"/>
      <w:lvlJc w:val="left"/>
      <w:pPr>
        <w:ind w:left="2029" w:hanging="212"/>
      </w:pPr>
      <w:rPr>
        <w:rFonts w:hint="default"/>
        <w:lang w:val="ru-RU" w:eastAsia="ru-RU" w:bidi="ru-RU"/>
      </w:rPr>
    </w:lvl>
    <w:lvl w:ilvl="4" w:tplc="E702CA6A">
      <w:numFmt w:val="bullet"/>
      <w:lvlText w:val="•"/>
      <w:lvlJc w:val="left"/>
      <w:pPr>
        <w:ind w:left="2666" w:hanging="212"/>
      </w:pPr>
      <w:rPr>
        <w:rFonts w:hint="default"/>
        <w:lang w:val="ru-RU" w:eastAsia="ru-RU" w:bidi="ru-RU"/>
      </w:rPr>
    </w:lvl>
    <w:lvl w:ilvl="5" w:tplc="EF2C0854">
      <w:numFmt w:val="bullet"/>
      <w:lvlText w:val="•"/>
      <w:lvlJc w:val="left"/>
      <w:pPr>
        <w:ind w:left="3303" w:hanging="212"/>
      </w:pPr>
      <w:rPr>
        <w:rFonts w:hint="default"/>
        <w:lang w:val="ru-RU" w:eastAsia="ru-RU" w:bidi="ru-RU"/>
      </w:rPr>
    </w:lvl>
    <w:lvl w:ilvl="6" w:tplc="D66212FE">
      <w:numFmt w:val="bullet"/>
      <w:lvlText w:val="•"/>
      <w:lvlJc w:val="left"/>
      <w:pPr>
        <w:ind w:left="3939" w:hanging="212"/>
      </w:pPr>
      <w:rPr>
        <w:rFonts w:hint="default"/>
        <w:lang w:val="ru-RU" w:eastAsia="ru-RU" w:bidi="ru-RU"/>
      </w:rPr>
    </w:lvl>
    <w:lvl w:ilvl="7" w:tplc="122A2E48">
      <w:numFmt w:val="bullet"/>
      <w:lvlText w:val="•"/>
      <w:lvlJc w:val="left"/>
      <w:pPr>
        <w:ind w:left="4576" w:hanging="212"/>
      </w:pPr>
      <w:rPr>
        <w:rFonts w:hint="default"/>
        <w:lang w:val="ru-RU" w:eastAsia="ru-RU" w:bidi="ru-RU"/>
      </w:rPr>
    </w:lvl>
    <w:lvl w:ilvl="8" w:tplc="C72EE502">
      <w:numFmt w:val="bullet"/>
      <w:lvlText w:val="•"/>
      <w:lvlJc w:val="left"/>
      <w:pPr>
        <w:ind w:left="5212" w:hanging="212"/>
      </w:pPr>
      <w:rPr>
        <w:rFonts w:hint="default"/>
        <w:lang w:val="ru-RU" w:eastAsia="ru-RU" w:bidi="ru-RU"/>
      </w:rPr>
    </w:lvl>
  </w:abstractNum>
  <w:abstractNum w:abstractNumId="14">
    <w:nsid w:val="76E45FE0"/>
    <w:multiLevelType w:val="hybridMultilevel"/>
    <w:tmpl w:val="CA1E7ECA"/>
    <w:lvl w:ilvl="0" w:tplc="7076C1B6">
      <w:numFmt w:val="bullet"/>
      <w:lvlText w:val=""/>
      <w:lvlJc w:val="left"/>
      <w:pPr>
        <w:ind w:left="20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F500A258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2" w:tplc="8984F0EC">
      <w:numFmt w:val="bullet"/>
      <w:lvlText w:val="•"/>
      <w:lvlJc w:val="left"/>
      <w:pPr>
        <w:ind w:left="3889" w:hanging="360"/>
      </w:pPr>
      <w:rPr>
        <w:rFonts w:hint="default"/>
        <w:lang w:val="ru-RU" w:eastAsia="ru-RU" w:bidi="ru-RU"/>
      </w:rPr>
    </w:lvl>
    <w:lvl w:ilvl="3" w:tplc="107A83C2">
      <w:numFmt w:val="bullet"/>
      <w:lvlText w:val="•"/>
      <w:lvlJc w:val="left"/>
      <w:pPr>
        <w:ind w:left="4813" w:hanging="360"/>
      </w:pPr>
      <w:rPr>
        <w:rFonts w:hint="default"/>
        <w:lang w:val="ru-RU" w:eastAsia="ru-RU" w:bidi="ru-RU"/>
      </w:rPr>
    </w:lvl>
    <w:lvl w:ilvl="4" w:tplc="116255A0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720E0A68">
      <w:numFmt w:val="bullet"/>
      <w:lvlText w:val="•"/>
      <w:lvlJc w:val="left"/>
      <w:pPr>
        <w:ind w:left="6663" w:hanging="360"/>
      </w:pPr>
      <w:rPr>
        <w:rFonts w:hint="default"/>
        <w:lang w:val="ru-RU" w:eastAsia="ru-RU" w:bidi="ru-RU"/>
      </w:rPr>
    </w:lvl>
    <w:lvl w:ilvl="6" w:tplc="B4D49DFC">
      <w:numFmt w:val="bullet"/>
      <w:lvlText w:val="•"/>
      <w:lvlJc w:val="left"/>
      <w:pPr>
        <w:ind w:left="7587" w:hanging="360"/>
      </w:pPr>
      <w:rPr>
        <w:rFonts w:hint="default"/>
        <w:lang w:val="ru-RU" w:eastAsia="ru-RU" w:bidi="ru-RU"/>
      </w:rPr>
    </w:lvl>
    <w:lvl w:ilvl="7" w:tplc="6726B428">
      <w:numFmt w:val="bullet"/>
      <w:lvlText w:val="•"/>
      <w:lvlJc w:val="left"/>
      <w:pPr>
        <w:ind w:left="8512" w:hanging="360"/>
      </w:pPr>
      <w:rPr>
        <w:rFonts w:hint="default"/>
        <w:lang w:val="ru-RU" w:eastAsia="ru-RU" w:bidi="ru-RU"/>
      </w:rPr>
    </w:lvl>
    <w:lvl w:ilvl="8" w:tplc="D98ED612">
      <w:numFmt w:val="bullet"/>
      <w:lvlText w:val="•"/>
      <w:lvlJc w:val="left"/>
      <w:pPr>
        <w:ind w:left="9437" w:hanging="360"/>
      </w:pPr>
      <w:rPr>
        <w:rFonts w:hint="default"/>
        <w:lang w:val="ru-RU" w:eastAsia="ru-RU" w:bidi="ru-RU"/>
      </w:rPr>
    </w:lvl>
  </w:abstractNum>
  <w:abstractNum w:abstractNumId="15">
    <w:nsid w:val="76E74700"/>
    <w:multiLevelType w:val="hybridMultilevel"/>
    <w:tmpl w:val="41745C54"/>
    <w:lvl w:ilvl="0" w:tplc="89C6E126">
      <w:numFmt w:val="bullet"/>
      <w:lvlText w:val=""/>
      <w:lvlJc w:val="left"/>
      <w:pPr>
        <w:ind w:left="980" w:hanging="423"/>
      </w:pPr>
      <w:rPr>
        <w:rFonts w:ascii="Wingdings" w:eastAsia="Wingdings" w:hAnsi="Wingdings" w:cs="Wingdings" w:hint="default"/>
        <w:color w:val="1F487C"/>
        <w:w w:val="99"/>
        <w:sz w:val="28"/>
        <w:szCs w:val="28"/>
        <w:lang w:val="ru-RU" w:eastAsia="ru-RU" w:bidi="ru-RU"/>
      </w:rPr>
    </w:lvl>
    <w:lvl w:ilvl="1" w:tplc="EB2ED800">
      <w:numFmt w:val="bullet"/>
      <w:lvlText w:val="•"/>
      <w:lvlJc w:val="left"/>
      <w:pPr>
        <w:ind w:left="1525" w:hanging="423"/>
      </w:pPr>
      <w:rPr>
        <w:rFonts w:hint="default"/>
        <w:lang w:val="ru-RU" w:eastAsia="ru-RU" w:bidi="ru-RU"/>
      </w:rPr>
    </w:lvl>
    <w:lvl w:ilvl="2" w:tplc="079661FE">
      <w:numFmt w:val="bullet"/>
      <w:lvlText w:val="•"/>
      <w:lvlJc w:val="left"/>
      <w:pPr>
        <w:ind w:left="2070" w:hanging="423"/>
      </w:pPr>
      <w:rPr>
        <w:rFonts w:hint="default"/>
        <w:lang w:val="ru-RU" w:eastAsia="ru-RU" w:bidi="ru-RU"/>
      </w:rPr>
    </w:lvl>
    <w:lvl w:ilvl="3" w:tplc="DF58F162">
      <w:numFmt w:val="bullet"/>
      <w:lvlText w:val="•"/>
      <w:lvlJc w:val="left"/>
      <w:pPr>
        <w:ind w:left="2615" w:hanging="423"/>
      </w:pPr>
      <w:rPr>
        <w:rFonts w:hint="default"/>
        <w:lang w:val="ru-RU" w:eastAsia="ru-RU" w:bidi="ru-RU"/>
      </w:rPr>
    </w:lvl>
    <w:lvl w:ilvl="4" w:tplc="D2F0ECCE">
      <w:numFmt w:val="bullet"/>
      <w:lvlText w:val="•"/>
      <w:lvlJc w:val="left"/>
      <w:pPr>
        <w:ind w:left="3161" w:hanging="423"/>
      </w:pPr>
      <w:rPr>
        <w:rFonts w:hint="default"/>
        <w:lang w:val="ru-RU" w:eastAsia="ru-RU" w:bidi="ru-RU"/>
      </w:rPr>
    </w:lvl>
    <w:lvl w:ilvl="5" w:tplc="6366CE1C">
      <w:numFmt w:val="bullet"/>
      <w:lvlText w:val="•"/>
      <w:lvlJc w:val="left"/>
      <w:pPr>
        <w:ind w:left="3706" w:hanging="423"/>
      </w:pPr>
      <w:rPr>
        <w:rFonts w:hint="default"/>
        <w:lang w:val="ru-RU" w:eastAsia="ru-RU" w:bidi="ru-RU"/>
      </w:rPr>
    </w:lvl>
    <w:lvl w:ilvl="6" w:tplc="A016FADC">
      <w:numFmt w:val="bullet"/>
      <w:lvlText w:val="•"/>
      <w:lvlJc w:val="left"/>
      <w:pPr>
        <w:ind w:left="4251" w:hanging="423"/>
      </w:pPr>
      <w:rPr>
        <w:rFonts w:hint="default"/>
        <w:lang w:val="ru-RU" w:eastAsia="ru-RU" w:bidi="ru-RU"/>
      </w:rPr>
    </w:lvl>
    <w:lvl w:ilvl="7" w:tplc="888AC1D6">
      <w:numFmt w:val="bullet"/>
      <w:lvlText w:val="•"/>
      <w:lvlJc w:val="left"/>
      <w:pPr>
        <w:ind w:left="4797" w:hanging="423"/>
      </w:pPr>
      <w:rPr>
        <w:rFonts w:hint="default"/>
        <w:lang w:val="ru-RU" w:eastAsia="ru-RU" w:bidi="ru-RU"/>
      </w:rPr>
    </w:lvl>
    <w:lvl w:ilvl="8" w:tplc="C8947C00">
      <w:numFmt w:val="bullet"/>
      <w:lvlText w:val="•"/>
      <w:lvlJc w:val="left"/>
      <w:pPr>
        <w:ind w:left="5342" w:hanging="423"/>
      </w:pPr>
      <w:rPr>
        <w:rFonts w:hint="default"/>
        <w:lang w:val="ru-RU" w:eastAsia="ru-RU" w:bidi="ru-RU"/>
      </w:rPr>
    </w:lvl>
  </w:abstractNum>
  <w:abstractNum w:abstractNumId="16">
    <w:nsid w:val="7D0465CA"/>
    <w:multiLevelType w:val="hybridMultilevel"/>
    <w:tmpl w:val="415E3444"/>
    <w:lvl w:ilvl="0" w:tplc="6BBA6176">
      <w:numFmt w:val="bullet"/>
      <w:lvlText w:val=""/>
      <w:lvlJc w:val="left"/>
      <w:pPr>
        <w:ind w:left="1571" w:hanging="360"/>
      </w:pPr>
      <w:rPr>
        <w:rFonts w:ascii="Wingdings" w:eastAsia="Wingdings" w:hAnsi="Wingdings" w:cs="Wingdings" w:hint="default"/>
        <w:color w:val="1F487C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9"/>
  </w:num>
  <w:num w:numId="5">
    <w:abstractNumId w:val="11"/>
  </w:num>
  <w:num w:numId="6">
    <w:abstractNumId w:val="1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3"/>
  </w:num>
  <w:num w:numId="12">
    <w:abstractNumId w:val="5"/>
  </w:num>
  <w:num w:numId="13">
    <w:abstractNumId w:val="10"/>
  </w:num>
  <w:num w:numId="14">
    <w:abstractNumId w:val="14"/>
  </w:num>
  <w:num w:numId="15">
    <w:abstractNumId w:val="16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3568B"/>
    <w:rsid w:val="000017DD"/>
    <w:rsid w:val="000042FB"/>
    <w:rsid w:val="000116BC"/>
    <w:rsid w:val="000138D3"/>
    <w:rsid w:val="000164B0"/>
    <w:rsid w:val="00026319"/>
    <w:rsid w:val="00036CDA"/>
    <w:rsid w:val="000466CD"/>
    <w:rsid w:val="00046995"/>
    <w:rsid w:val="00060DDC"/>
    <w:rsid w:val="000852A2"/>
    <w:rsid w:val="00087231"/>
    <w:rsid w:val="00091FDE"/>
    <w:rsid w:val="00093054"/>
    <w:rsid w:val="00093E0B"/>
    <w:rsid w:val="000A50DC"/>
    <w:rsid w:val="000A7E90"/>
    <w:rsid w:val="000B2272"/>
    <w:rsid w:val="000C27A1"/>
    <w:rsid w:val="000C30A7"/>
    <w:rsid w:val="000C3271"/>
    <w:rsid w:val="000E0081"/>
    <w:rsid w:val="000E4F23"/>
    <w:rsid w:val="000E6C86"/>
    <w:rsid w:val="000F07DC"/>
    <w:rsid w:val="000F121B"/>
    <w:rsid w:val="0012019B"/>
    <w:rsid w:val="00126F83"/>
    <w:rsid w:val="0014665F"/>
    <w:rsid w:val="00165AC9"/>
    <w:rsid w:val="00174264"/>
    <w:rsid w:val="001768BE"/>
    <w:rsid w:val="00177AA1"/>
    <w:rsid w:val="00183A8B"/>
    <w:rsid w:val="001B10F4"/>
    <w:rsid w:val="001B528F"/>
    <w:rsid w:val="001B6B5B"/>
    <w:rsid w:val="001F11B4"/>
    <w:rsid w:val="0020561B"/>
    <w:rsid w:val="002078F7"/>
    <w:rsid w:val="00226416"/>
    <w:rsid w:val="00233768"/>
    <w:rsid w:val="0023409D"/>
    <w:rsid w:val="0023568B"/>
    <w:rsid w:val="0023707F"/>
    <w:rsid w:val="00240DBB"/>
    <w:rsid w:val="002417AF"/>
    <w:rsid w:val="00241CC3"/>
    <w:rsid w:val="002449B6"/>
    <w:rsid w:val="002500D3"/>
    <w:rsid w:val="0027099F"/>
    <w:rsid w:val="00273425"/>
    <w:rsid w:val="00283AFF"/>
    <w:rsid w:val="002B3628"/>
    <w:rsid w:val="002B45D0"/>
    <w:rsid w:val="002D02F7"/>
    <w:rsid w:val="002D7AF5"/>
    <w:rsid w:val="002E4FAB"/>
    <w:rsid w:val="002E6DD9"/>
    <w:rsid w:val="002E7E10"/>
    <w:rsid w:val="002F3163"/>
    <w:rsid w:val="00310142"/>
    <w:rsid w:val="00316F8F"/>
    <w:rsid w:val="00340F79"/>
    <w:rsid w:val="00341AC3"/>
    <w:rsid w:val="00343924"/>
    <w:rsid w:val="00347E88"/>
    <w:rsid w:val="00361062"/>
    <w:rsid w:val="00377042"/>
    <w:rsid w:val="00394E56"/>
    <w:rsid w:val="003A03C2"/>
    <w:rsid w:val="003A0D15"/>
    <w:rsid w:val="003D1FC5"/>
    <w:rsid w:val="003E4DE4"/>
    <w:rsid w:val="003E52DB"/>
    <w:rsid w:val="003F0FE2"/>
    <w:rsid w:val="003F22C3"/>
    <w:rsid w:val="0043308B"/>
    <w:rsid w:val="0046341A"/>
    <w:rsid w:val="00471D72"/>
    <w:rsid w:val="0049317B"/>
    <w:rsid w:val="004A5ECC"/>
    <w:rsid w:val="004B0894"/>
    <w:rsid w:val="004B28F2"/>
    <w:rsid w:val="004B4B85"/>
    <w:rsid w:val="004C4BDE"/>
    <w:rsid w:val="004D4DAF"/>
    <w:rsid w:val="004D5152"/>
    <w:rsid w:val="004E2477"/>
    <w:rsid w:val="004F12C1"/>
    <w:rsid w:val="005049AD"/>
    <w:rsid w:val="00505F46"/>
    <w:rsid w:val="00507B27"/>
    <w:rsid w:val="00510ADA"/>
    <w:rsid w:val="00512C6A"/>
    <w:rsid w:val="00515E33"/>
    <w:rsid w:val="00516546"/>
    <w:rsid w:val="00516BDE"/>
    <w:rsid w:val="00525442"/>
    <w:rsid w:val="00546EAB"/>
    <w:rsid w:val="005554E2"/>
    <w:rsid w:val="00560BCF"/>
    <w:rsid w:val="005625E6"/>
    <w:rsid w:val="005649A4"/>
    <w:rsid w:val="00574299"/>
    <w:rsid w:val="0058048D"/>
    <w:rsid w:val="005929B1"/>
    <w:rsid w:val="00596D61"/>
    <w:rsid w:val="005A395D"/>
    <w:rsid w:val="005A5411"/>
    <w:rsid w:val="005B2C9B"/>
    <w:rsid w:val="005C1B35"/>
    <w:rsid w:val="005C26DE"/>
    <w:rsid w:val="005E4939"/>
    <w:rsid w:val="005F34DC"/>
    <w:rsid w:val="006056C9"/>
    <w:rsid w:val="006062C1"/>
    <w:rsid w:val="00612264"/>
    <w:rsid w:val="00633A5D"/>
    <w:rsid w:val="006373A9"/>
    <w:rsid w:val="006422B9"/>
    <w:rsid w:val="00642F6B"/>
    <w:rsid w:val="00644C37"/>
    <w:rsid w:val="00665DEF"/>
    <w:rsid w:val="00683E24"/>
    <w:rsid w:val="006853E2"/>
    <w:rsid w:val="0069567F"/>
    <w:rsid w:val="006A0758"/>
    <w:rsid w:val="006B4FC5"/>
    <w:rsid w:val="006B5E82"/>
    <w:rsid w:val="006D68AA"/>
    <w:rsid w:val="006D699F"/>
    <w:rsid w:val="006F32CD"/>
    <w:rsid w:val="006F7844"/>
    <w:rsid w:val="0072142D"/>
    <w:rsid w:val="0073042D"/>
    <w:rsid w:val="00730D30"/>
    <w:rsid w:val="00752534"/>
    <w:rsid w:val="00765280"/>
    <w:rsid w:val="00780EFD"/>
    <w:rsid w:val="0078415D"/>
    <w:rsid w:val="0079500E"/>
    <w:rsid w:val="007A12A2"/>
    <w:rsid w:val="007A1FC7"/>
    <w:rsid w:val="007B2703"/>
    <w:rsid w:val="007D0E17"/>
    <w:rsid w:val="007D2C0E"/>
    <w:rsid w:val="007D7818"/>
    <w:rsid w:val="007F3674"/>
    <w:rsid w:val="007F42CC"/>
    <w:rsid w:val="007F5615"/>
    <w:rsid w:val="00810C70"/>
    <w:rsid w:val="00816747"/>
    <w:rsid w:val="00874488"/>
    <w:rsid w:val="00874838"/>
    <w:rsid w:val="008848D1"/>
    <w:rsid w:val="008849A2"/>
    <w:rsid w:val="00897046"/>
    <w:rsid w:val="008B19C6"/>
    <w:rsid w:val="008B5692"/>
    <w:rsid w:val="008C4022"/>
    <w:rsid w:val="008D29A2"/>
    <w:rsid w:val="008D3279"/>
    <w:rsid w:val="008F7607"/>
    <w:rsid w:val="00902C6F"/>
    <w:rsid w:val="00915E72"/>
    <w:rsid w:val="00925B62"/>
    <w:rsid w:val="00927A97"/>
    <w:rsid w:val="009328CF"/>
    <w:rsid w:val="00976CCD"/>
    <w:rsid w:val="009969AC"/>
    <w:rsid w:val="009A0994"/>
    <w:rsid w:val="009A4F99"/>
    <w:rsid w:val="009A5AE2"/>
    <w:rsid w:val="009E52EE"/>
    <w:rsid w:val="00A159F9"/>
    <w:rsid w:val="00A30A8E"/>
    <w:rsid w:val="00A36818"/>
    <w:rsid w:val="00A51710"/>
    <w:rsid w:val="00A52732"/>
    <w:rsid w:val="00A53674"/>
    <w:rsid w:val="00A55BA1"/>
    <w:rsid w:val="00A72F7A"/>
    <w:rsid w:val="00A973AD"/>
    <w:rsid w:val="00AA20C0"/>
    <w:rsid w:val="00AA3497"/>
    <w:rsid w:val="00AC1F00"/>
    <w:rsid w:val="00AC2DF5"/>
    <w:rsid w:val="00AD2AE8"/>
    <w:rsid w:val="00AD720D"/>
    <w:rsid w:val="00B21236"/>
    <w:rsid w:val="00B2133A"/>
    <w:rsid w:val="00B47614"/>
    <w:rsid w:val="00B51B6F"/>
    <w:rsid w:val="00B51BE0"/>
    <w:rsid w:val="00B62618"/>
    <w:rsid w:val="00B646EB"/>
    <w:rsid w:val="00B64ACA"/>
    <w:rsid w:val="00B900CB"/>
    <w:rsid w:val="00B92B6E"/>
    <w:rsid w:val="00B97917"/>
    <w:rsid w:val="00BA300C"/>
    <w:rsid w:val="00BD29A3"/>
    <w:rsid w:val="00BD4358"/>
    <w:rsid w:val="00BE7166"/>
    <w:rsid w:val="00BF76FD"/>
    <w:rsid w:val="00C15B67"/>
    <w:rsid w:val="00C21044"/>
    <w:rsid w:val="00C31BEA"/>
    <w:rsid w:val="00C66771"/>
    <w:rsid w:val="00C9536E"/>
    <w:rsid w:val="00CA12EB"/>
    <w:rsid w:val="00CB1162"/>
    <w:rsid w:val="00CB4A3F"/>
    <w:rsid w:val="00CC3557"/>
    <w:rsid w:val="00CE26A6"/>
    <w:rsid w:val="00CF0EF3"/>
    <w:rsid w:val="00D0598A"/>
    <w:rsid w:val="00D06502"/>
    <w:rsid w:val="00D22482"/>
    <w:rsid w:val="00D31632"/>
    <w:rsid w:val="00D44EE5"/>
    <w:rsid w:val="00D57121"/>
    <w:rsid w:val="00D57FB1"/>
    <w:rsid w:val="00D737B9"/>
    <w:rsid w:val="00D74CE1"/>
    <w:rsid w:val="00D7735F"/>
    <w:rsid w:val="00D77548"/>
    <w:rsid w:val="00D8130F"/>
    <w:rsid w:val="00D92E3B"/>
    <w:rsid w:val="00D97B90"/>
    <w:rsid w:val="00DC14E5"/>
    <w:rsid w:val="00DC2CC7"/>
    <w:rsid w:val="00DD46DD"/>
    <w:rsid w:val="00DE7D90"/>
    <w:rsid w:val="00DF3C62"/>
    <w:rsid w:val="00DF5CB0"/>
    <w:rsid w:val="00E23934"/>
    <w:rsid w:val="00E37D7E"/>
    <w:rsid w:val="00E4577E"/>
    <w:rsid w:val="00E53949"/>
    <w:rsid w:val="00E61CBE"/>
    <w:rsid w:val="00E95774"/>
    <w:rsid w:val="00EA4BD1"/>
    <w:rsid w:val="00EB0D93"/>
    <w:rsid w:val="00EB2D2C"/>
    <w:rsid w:val="00EE24ED"/>
    <w:rsid w:val="00EE24EE"/>
    <w:rsid w:val="00EF7338"/>
    <w:rsid w:val="00F03E4E"/>
    <w:rsid w:val="00F047BC"/>
    <w:rsid w:val="00F522AA"/>
    <w:rsid w:val="00F649BB"/>
    <w:rsid w:val="00F7323E"/>
    <w:rsid w:val="00F80569"/>
    <w:rsid w:val="00F87258"/>
    <w:rsid w:val="00F93A17"/>
    <w:rsid w:val="00F96928"/>
    <w:rsid w:val="00FA151B"/>
    <w:rsid w:val="00FA3456"/>
    <w:rsid w:val="00FA563E"/>
    <w:rsid w:val="00FB43E3"/>
    <w:rsid w:val="00FC7BD0"/>
    <w:rsid w:val="00FE0BD3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568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6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568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3568B"/>
    <w:pPr>
      <w:ind w:left="250" w:right="261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23568B"/>
    <w:pPr>
      <w:ind w:left="250"/>
      <w:jc w:val="both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23568B"/>
    <w:pPr>
      <w:ind w:left="250"/>
      <w:outlineLvl w:val="3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23568B"/>
    <w:pPr>
      <w:ind w:left="970" w:hanging="361"/>
    </w:pPr>
  </w:style>
  <w:style w:type="paragraph" w:customStyle="1" w:styleId="TableParagraph">
    <w:name w:val="Table Paragraph"/>
    <w:basedOn w:val="a"/>
    <w:uiPriority w:val="1"/>
    <w:qFormat/>
    <w:rsid w:val="0023568B"/>
    <w:pPr>
      <w:ind w:left="126"/>
    </w:pPr>
  </w:style>
  <w:style w:type="paragraph" w:styleId="a6">
    <w:name w:val="Balloon Text"/>
    <w:basedOn w:val="a"/>
    <w:link w:val="a7"/>
    <w:uiPriority w:val="99"/>
    <w:semiHidden/>
    <w:unhideWhenUsed/>
    <w:rsid w:val="00932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CF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customStyle="1" w:styleId="-11">
    <w:name w:val="Светлый список - Акцент 11"/>
    <w:basedOn w:val="a1"/>
    <w:uiPriority w:val="61"/>
    <w:rsid w:val="009328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932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0"/>
    <w:rsid w:val="00AD2AE8"/>
    <w:pPr>
      <w:widowControl/>
      <w:adjustRightInd w:val="0"/>
    </w:pPr>
    <w:rPr>
      <w:rFonts w:ascii="Calibri" w:eastAsia="Calibri" w:hAnsi="Calibri" w:cs="Times New Roman"/>
      <w:color w:val="000000"/>
      <w:sz w:val="24"/>
      <w:szCs w:val="24"/>
      <w:lang w:val="ru-RU"/>
    </w:rPr>
  </w:style>
  <w:style w:type="character" w:customStyle="1" w:styleId="Default0">
    <w:name w:val="Default Знак"/>
    <w:link w:val="Default"/>
    <w:locked/>
    <w:rsid w:val="00AD2AE8"/>
    <w:rPr>
      <w:rFonts w:ascii="Calibri" w:eastAsia="Calibri" w:hAnsi="Calibri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433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308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433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308B"/>
    <w:rPr>
      <w:rFonts w:ascii="Times New Roman" w:eastAsia="Times New Roman" w:hAnsi="Times New Roman" w:cs="Times New Roman"/>
      <w:lang w:val="ru-RU" w:eastAsia="ru-RU" w:bidi="ru-RU"/>
    </w:rPr>
  </w:style>
  <w:style w:type="table" w:styleId="-1">
    <w:name w:val="Table Web 1"/>
    <w:basedOn w:val="a1"/>
    <w:rsid w:val="00D97B9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 Spacing"/>
    <w:uiPriority w:val="1"/>
    <w:qFormat/>
    <w:rsid w:val="00CB116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062C1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p.1obraz.ru/" TargetMode="Externa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ip.1obraz.ru/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obraz.ru/" TargetMode="Externa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A8699B-4221-45FA-AAD0-927008329DAA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#2" csCatId="accent1" phldr="1"/>
      <dgm:spPr/>
      <dgm:t>
        <a:bodyPr/>
        <a:lstStyle/>
        <a:p>
          <a:endParaRPr lang="ru-RU"/>
        </a:p>
      </dgm:t>
    </dgm:pt>
    <dgm:pt modelId="{80D47F92-9457-4885-A825-06FB0139FF9C}">
      <dgm:prSet phldrT="[Текст]"/>
      <dgm:spPr>
        <a:xfrm rot="16200000">
          <a:off x="-1446552" y="1697130"/>
          <a:ext cx="3571733" cy="67862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МБДОУ д/с "Золотая рыбка"                   г. Цимлянска</a:t>
          </a:r>
        </a:p>
      </dgm:t>
    </dgm:pt>
    <dgm:pt modelId="{C4A92904-63AC-4A55-8048-C729ABDBAB4C}" type="parTrans" cxnId="{06307A3D-58C3-40FF-997F-77ABE98DA964}">
      <dgm:prSet/>
      <dgm:spPr/>
      <dgm:t>
        <a:bodyPr/>
        <a:lstStyle/>
        <a:p>
          <a:endParaRPr lang="ru-RU"/>
        </a:p>
      </dgm:t>
    </dgm:pt>
    <dgm:pt modelId="{9F478357-116F-4C09-ACD7-D023E09F9506}" type="sibTrans" cxnId="{06307A3D-58C3-40FF-997F-77ABE98DA964}">
      <dgm:prSet/>
      <dgm:spPr/>
      <dgm:t>
        <a:bodyPr/>
        <a:lstStyle/>
        <a:p>
          <a:endParaRPr lang="ru-RU"/>
        </a:p>
      </dgm:t>
    </dgm:pt>
    <dgm:pt modelId="{03D02888-50BB-434B-B434-D82DB62C4022}">
      <dgm:prSet phldrT="[Текст]"/>
      <dgm:spPr>
        <a:xfrm>
          <a:off x="2366460" y="556"/>
          <a:ext cx="2225904" cy="67862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МБОУ СОШ №3                 г. Цимлянска</a:t>
          </a:r>
        </a:p>
      </dgm:t>
    </dgm:pt>
    <dgm:pt modelId="{2109D751-A04D-43DC-8B42-45378E82BCF8}" type="parTrans" cxnId="{095B2280-5740-47A3-8066-79BF769B72EB}">
      <dgm:prSet/>
      <dgm:spPr>
        <a:xfrm>
          <a:off x="678629" y="339871"/>
          <a:ext cx="1687831" cy="169657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3F910A0-E2B8-4A60-B28E-0BD195DDF01C}" type="sibTrans" cxnId="{095B2280-5740-47A3-8066-79BF769B72EB}">
      <dgm:prSet/>
      <dgm:spPr/>
      <dgm:t>
        <a:bodyPr/>
        <a:lstStyle/>
        <a:p>
          <a:endParaRPr lang="ru-RU"/>
        </a:p>
      </dgm:t>
    </dgm:pt>
    <dgm:pt modelId="{7AC4C812-2ED3-4628-806B-F4107B42FE3B}">
      <dgm:prSet phldrT="[Текст]"/>
      <dgm:spPr>
        <a:xfrm>
          <a:off x="2366460" y="1697130"/>
          <a:ext cx="2225904" cy="67862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 ЦРБ</a:t>
          </a:r>
        </a:p>
      </dgm:t>
    </dgm:pt>
    <dgm:pt modelId="{B38CD19D-D67F-4B06-BA77-33EB322F186B}" type="parTrans" cxnId="{3DC3F6E7-9564-46FB-AD16-AC47AC85FECA}">
      <dgm:prSet/>
      <dgm:spPr>
        <a:xfrm>
          <a:off x="678629" y="1990725"/>
          <a:ext cx="1687831" cy="9144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C5399D7-A915-4489-A7A8-88C33FA1E493}" type="sibTrans" cxnId="{3DC3F6E7-9564-46FB-AD16-AC47AC85FECA}">
      <dgm:prSet/>
      <dgm:spPr/>
      <dgm:t>
        <a:bodyPr/>
        <a:lstStyle/>
        <a:p>
          <a:endParaRPr lang="ru-RU"/>
        </a:p>
      </dgm:t>
    </dgm:pt>
    <dgm:pt modelId="{03DCA87A-7BA3-4B14-90CB-EC3632B019A4}">
      <dgm:prSet phldrT="[Текст]"/>
      <dgm:spPr>
        <a:xfrm>
          <a:off x="2366460" y="2545417"/>
          <a:ext cx="2225904" cy="67862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МБУК Цимлянский крвеведческий музей</a:t>
          </a:r>
        </a:p>
      </dgm:t>
    </dgm:pt>
    <dgm:pt modelId="{6CE9488B-7F99-4561-9359-951D01BF3407}" type="parTrans" cxnId="{262F127C-EB08-4448-BE7E-EB9E97AEB5A3}">
      <dgm:prSet/>
      <dgm:spPr>
        <a:xfrm>
          <a:off x="678629" y="2036445"/>
          <a:ext cx="1687831" cy="84828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121E794-04DB-468F-94FE-7BA49DB2B6ED}" type="sibTrans" cxnId="{262F127C-EB08-4448-BE7E-EB9E97AEB5A3}">
      <dgm:prSet/>
      <dgm:spPr/>
      <dgm:t>
        <a:bodyPr/>
        <a:lstStyle/>
        <a:p>
          <a:endParaRPr lang="ru-RU"/>
        </a:p>
      </dgm:t>
    </dgm:pt>
    <dgm:pt modelId="{58181333-4AA1-468F-9007-6F909E420E12}">
      <dgm:prSet phldrT="[Текст]"/>
      <dgm:spPr>
        <a:xfrm>
          <a:off x="2366460" y="3393703"/>
          <a:ext cx="2225904" cy="67862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0" i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78 ПЧ ГПС                       МЧС России по РО</a:t>
          </a:r>
          <a:endParaRPr lang="ru-RU" b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9F6F6C1-86D3-4F61-87A7-ED65F75730D6}" type="parTrans" cxnId="{9970FB32-4627-48CE-B933-AFB6A7434467}">
      <dgm:prSet/>
      <dgm:spPr>
        <a:xfrm>
          <a:off x="678629" y="2036445"/>
          <a:ext cx="1687831" cy="169657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546FC3E-756B-485D-9C0D-BE7302469722}" type="sibTrans" cxnId="{9970FB32-4627-48CE-B933-AFB6A7434467}">
      <dgm:prSet/>
      <dgm:spPr/>
      <dgm:t>
        <a:bodyPr/>
        <a:lstStyle/>
        <a:p>
          <a:endParaRPr lang="ru-RU"/>
        </a:p>
      </dgm:t>
    </dgm:pt>
    <dgm:pt modelId="{08F6B432-2393-42B6-BB78-B9A8201AD69C}">
      <dgm:prSet phldrT="[Текст]"/>
      <dgm:spPr>
        <a:xfrm>
          <a:off x="2366460" y="848843"/>
          <a:ext cx="2225904" cy="67862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0" i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МБОУ ДОД ЦВР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C8C8B5F3-13F4-4766-9A3F-EE7E2E193DA8}" type="parTrans" cxnId="{AD1E0C49-0289-4685-801C-AB754A809A5D}">
      <dgm:prSet/>
      <dgm:spPr>
        <a:xfrm>
          <a:off x="678629" y="1188158"/>
          <a:ext cx="1687831" cy="84828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00B7D58-EA15-40A5-B0E9-5E7C2ABD26E5}" type="sibTrans" cxnId="{AD1E0C49-0289-4685-801C-AB754A809A5D}">
      <dgm:prSet/>
      <dgm:spPr/>
      <dgm:t>
        <a:bodyPr/>
        <a:lstStyle/>
        <a:p>
          <a:endParaRPr lang="ru-RU"/>
        </a:p>
      </dgm:t>
    </dgm:pt>
    <dgm:pt modelId="{7337DE81-699B-4E28-8498-56B98CD2795A}" type="pres">
      <dgm:prSet presAssocID="{2BA8699B-4221-45FA-AAD0-927008329DA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35F1095-D6DC-4BCE-B3E6-2B4CD5134448}" type="pres">
      <dgm:prSet presAssocID="{80D47F92-9457-4885-A825-06FB0139FF9C}" presName="root1" presStyleCnt="0"/>
      <dgm:spPr/>
    </dgm:pt>
    <dgm:pt modelId="{80D9108B-8CD4-45B4-84C5-3D2BA0118800}" type="pres">
      <dgm:prSet presAssocID="{80D47F92-9457-4885-A825-06FB0139FF9C}" presName="LevelOneTextNode" presStyleLbl="node0" presStyleIdx="0" presStyleCnt="1" custAng="0" custLinFactX="-100000" custLinFactNeighborX="-14184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91F45DC-897B-47B0-8B70-04F54B228F21}" type="pres">
      <dgm:prSet presAssocID="{80D47F92-9457-4885-A825-06FB0139FF9C}" presName="level2hierChild" presStyleCnt="0"/>
      <dgm:spPr/>
    </dgm:pt>
    <dgm:pt modelId="{05B3957C-34FE-4C0E-A4D0-7114C5005F61}" type="pres">
      <dgm:prSet presAssocID="{2109D751-A04D-43DC-8B42-45378E82BCF8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815193"/>
              </a:moveTo>
              <a:lnTo>
                <a:pt x="744101" y="1815193"/>
              </a:lnTo>
              <a:lnTo>
                <a:pt x="744101" y="0"/>
              </a:lnTo>
              <a:lnTo>
                <a:pt x="1488202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5DAF658-A33A-47D1-8C2C-0C6CE09764D1}" type="pres">
      <dgm:prSet presAssocID="{2109D751-A04D-43DC-8B42-45378E82BCF8}" presName="connTx" presStyleLbl="parChTrans1D2" presStyleIdx="0" presStyleCnt="5"/>
      <dgm:spPr/>
      <dgm:t>
        <a:bodyPr/>
        <a:lstStyle/>
        <a:p>
          <a:endParaRPr lang="ru-RU"/>
        </a:p>
      </dgm:t>
    </dgm:pt>
    <dgm:pt modelId="{F47E2B25-C98F-4CC3-A9C5-EE088F7F1F3C}" type="pres">
      <dgm:prSet presAssocID="{03D02888-50BB-434B-B434-D82DB62C4022}" presName="root2" presStyleCnt="0"/>
      <dgm:spPr/>
    </dgm:pt>
    <dgm:pt modelId="{4B1B7322-1E75-4941-8915-57DB9C58612D}" type="pres">
      <dgm:prSet presAssocID="{03D02888-50BB-434B-B434-D82DB62C4022}" presName="LevelTwoTextNode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505BDE6-3E7A-48DD-8444-F83FA5534A48}" type="pres">
      <dgm:prSet presAssocID="{03D02888-50BB-434B-B434-D82DB62C4022}" presName="level3hierChild" presStyleCnt="0"/>
      <dgm:spPr/>
    </dgm:pt>
    <dgm:pt modelId="{37E9C7AB-04A8-4C11-9BD9-BBEB2509F6F0}" type="pres">
      <dgm:prSet presAssocID="{C8C8B5F3-13F4-4766-9A3F-EE7E2E193DA8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605064"/>
              </a:moveTo>
              <a:lnTo>
                <a:pt x="744101" y="605064"/>
              </a:lnTo>
              <a:lnTo>
                <a:pt x="744101" y="0"/>
              </a:lnTo>
              <a:lnTo>
                <a:pt x="1488202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CB102E9-36CB-4E48-85DF-9BEE5A3EE874}" type="pres">
      <dgm:prSet presAssocID="{C8C8B5F3-13F4-4766-9A3F-EE7E2E193DA8}" presName="connTx" presStyleLbl="parChTrans1D2" presStyleIdx="1" presStyleCnt="5"/>
      <dgm:spPr/>
      <dgm:t>
        <a:bodyPr/>
        <a:lstStyle/>
        <a:p>
          <a:endParaRPr lang="ru-RU"/>
        </a:p>
      </dgm:t>
    </dgm:pt>
    <dgm:pt modelId="{1E5DB5F2-BAD1-4805-914A-66BBAA272544}" type="pres">
      <dgm:prSet presAssocID="{08F6B432-2393-42B6-BB78-B9A8201AD69C}" presName="root2" presStyleCnt="0"/>
      <dgm:spPr/>
    </dgm:pt>
    <dgm:pt modelId="{D3A75004-8A19-4B29-B025-7AA1516F0ACD}" type="pres">
      <dgm:prSet presAssocID="{08F6B432-2393-42B6-BB78-B9A8201AD69C}" presName="LevelTwoTextNode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C4AB23-AC17-4199-A2E2-34583A16CDDA}" type="pres">
      <dgm:prSet presAssocID="{08F6B432-2393-42B6-BB78-B9A8201AD69C}" presName="level3hierChild" presStyleCnt="0"/>
      <dgm:spPr/>
    </dgm:pt>
    <dgm:pt modelId="{3E961522-DD6B-4960-B61D-D800E1B745E6}" type="pres">
      <dgm:prSet presAssocID="{B38CD19D-D67F-4B06-BA77-33EB322F186B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44101" y="0"/>
              </a:lnTo>
              <a:lnTo>
                <a:pt x="744101" y="605064"/>
              </a:lnTo>
              <a:lnTo>
                <a:pt x="1488202" y="60506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22E7BFD-0621-4F1B-B2EC-724D83E96171}" type="pres">
      <dgm:prSet presAssocID="{B38CD19D-D67F-4B06-BA77-33EB322F186B}" presName="connTx" presStyleLbl="parChTrans1D2" presStyleIdx="2" presStyleCnt="5"/>
      <dgm:spPr/>
      <dgm:t>
        <a:bodyPr/>
        <a:lstStyle/>
        <a:p>
          <a:endParaRPr lang="ru-RU"/>
        </a:p>
      </dgm:t>
    </dgm:pt>
    <dgm:pt modelId="{4C136AC4-049F-420D-86C4-26C85F4F8E31}" type="pres">
      <dgm:prSet presAssocID="{7AC4C812-2ED3-4628-806B-F4107B42FE3B}" presName="root2" presStyleCnt="0"/>
      <dgm:spPr/>
    </dgm:pt>
    <dgm:pt modelId="{1E3D5505-CA9C-49EB-A1DD-82B9EDB7577C}" type="pres">
      <dgm:prSet presAssocID="{7AC4C812-2ED3-4628-806B-F4107B42FE3B}" presName="LevelTwoTextNode" presStyleLbl="node2" presStyleIdx="2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3C90C20-05CA-49F0-A336-74173F7F0977}" type="pres">
      <dgm:prSet presAssocID="{7AC4C812-2ED3-4628-806B-F4107B42FE3B}" presName="level3hierChild" presStyleCnt="0"/>
      <dgm:spPr/>
    </dgm:pt>
    <dgm:pt modelId="{CB4D060A-9D78-463D-B534-F91E9DAE901E}" type="pres">
      <dgm:prSet presAssocID="{6CE9488B-7F99-4561-9359-951D01BF3407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44101" y="0"/>
              </a:lnTo>
              <a:lnTo>
                <a:pt x="744101" y="1210128"/>
              </a:lnTo>
              <a:lnTo>
                <a:pt x="1488202" y="121012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7E0158D-AFBE-4F57-A699-5C5B42C02F2E}" type="pres">
      <dgm:prSet presAssocID="{6CE9488B-7F99-4561-9359-951D01BF3407}" presName="connTx" presStyleLbl="parChTrans1D2" presStyleIdx="3" presStyleCnt="5"/>
      <dgm:spPr/>
      <dgm:t>
        <a:bodyPr/>
        <a:lstStyle/>
        <a:p>
          <a:endParaRPr lang="ru-RU"/>
        </a:p>
      </dgm:t>
    </dgm:pt>
    <dgm:pt modelId="{E08FAF04-CA68-486E-9C88-FFF2E1A728BE}" type="pres">
      <dgm:prSet presAssocID="{03DCA87A-7BA3-4B14-90CB-EC3632B019A4}" presName="root2" presStyleCnt="0"/>
      <dgm:spPr/>
    </dgm:pt>
    <dgm:pt modelId="{5C5935A4-4FFF-421A-9E21-01B03C7A5092}" type="pres">
      <dgm:prSet presAssocID="{03DCA87A-7BA3-4B14-90CB-EC3632B019A4}" presName="LevelTwoTextNode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28B0915-6C34-4F9C-85AD-85E31CEE36C5}" type="pres">
      <dgm:prSet presAssocID="{03DCA87A-7BA3-4B14-90CB-EC3632B019A4}" presName="level3hierChild" presStyleCnt="0"/>
      <dgm:spPr/>
    </dgm:pt>
    <dgm:pt modelId="{3B836F79-5D55-47A5-87D0-0A9DBB881F03}" type="pres">
      <dgm:prSet presAssocID="{49F6F6C1-86D3-4F61-87A7-ED65F75730D6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44101" y="0"/>
              </a:lnTo>
              <a:lnTo>
                <a:pt x="744101" y="1815193"/>
              </a:lnTo>
              <a:lnTo>
                <a:pt x="1488202" y="181519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475081B-3750-4872-BE09-E8DDFE2106B4}" type="pres">
      <dgm:prSet presAssocID="{49F6F6C1-86D3-4F61-87A7-ED65F75730D6}" presName="connTx" presStyleLbl="parChTrans1D2" presStyleIdx="4" presStyleCnt="5"/>
      <dgm:spPr/>
      <dgm:t>
        <a:bodyPr/>
        <a:lstStyle/>
        <a:p>
          <a:endParaRPr lang="ru-RU"/>
        </a:p>
      </dgm:t>
    </dgm:pt>
    <dgm:pt modelId="{ACCCF3FE-FE87-4510-AE95-D9E6C839CD0D}" type="pres">
      <dgm:prSet presAssocID="{58181333-4AA1-468F-9007-6F909E420E12}" presName="root2" presStyleCnt="0"/>
      <dgm:spPr/>
    </dgm:pt>
    <dgm:pt modelId="{E58997FE-BA69-4678-9224-80DB2DFF53BE}" type="pres">
      <dgm:prSet presAssocID="{58181333-4AA1-468F-9007-6F909E420E12}" presName="LevelTwoTextNode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0A4EBFC-8E91-4D16-AEAB-489DB5F8DCE0}" type="pres">
      <dgm:prSet presAssocID="{58181333-4AA1-468F-9007-6F909E420E12}" presName="level3hierChild" presStyleCnt="0"/>
      <dgm:spPr/>
    </dgm:pt>
  </dgm:ptLst>
  <dgm:cxnLst>
    <dgm:cxn modelId="{0AEA9FC6-F12E-425E-AE5E-8BFC19B12EF4}" type="presOf" srcId="{6CE9488B-7F99-4561-9359-951D01BF3407}" destId="{CB4D060A-9D78-463D-B534-F91E9DAE901E}" srcOrd="0" destOrd="0" presId="urn:microsoft.com/office/officeart/2008/layout/HorizontalMultiLevelHierarchy"/>
    <dgm:cxn modelId="{1EF59785-C79C-4666-B89D-E59EFE145A2F}" type="presOf" srcId="{2BA8699B-4221-45FA-AAD0-927008329DAA}" destId="{7337DE81-699B-4E28-8498-56B98CD2795A}" srcOrd="0" destOrd="0" presId="urn:microsoft.com/office/officeart/2008/layout/HorizontalMultiLevelHierarchy"/>
    <dgm:cxn modelId="{26445610-087B-443D-B090-E230F8EFB0EE}" type="presOf" srcId="{03D02888-50BB-434B-B434-D82DB62C4022}" destId="{4B1B7322-1E75-4941-8915-57DB9C58612D}" srcOrd="0" destOrd="0" presId="urn:microsoft.com/office/officeart/2008/layout/HorizontalMultiLevelHierarchy"/>
    <dgm:cxn modelId="{1546DD16-23C3-4CF0-A54F-8F910746CE33}" type="presOf" srcId="{C8C8B5F3-13F4-4766-9A3F-EE7E2E193DA8}" destId="{ECB102E9-36CB-4E48-85DF-9BEE5A3EE874}" srcOrd="1" destOrd="0" presId="urn:microsoft.com/office/officeart/2008/layout/HorizontalMultiLevelHierarchy"/>
    <dgm:cxn modelId="{3DC3F6E7-9564-46FB-AD16-AC47AC85FECA}" srcId="{80D47F92-9457-4885-A825-06FB0139FF9C}" destId="{7AC4C812-2ED3-4628-806B-F4107B42FE3B}" srcOrd="2" destOrd="0" parTransId="{B38CD19D-D67F-4B06-BA77-33EB322F186B}" sibTransId="{AC5399D7-A915-4489-A7A8-88C33FA1E493}"/>
    <dgm:cxn modelId="{0BC3BE49-7441-410F-BA9D-D6763AF147C6}" type="presOf" srcId="{58181333-4AA1-468F-9007-6F909E420E12}" destId="{E58997FE-BA69-4678-9224-80DB2DFF53BE}" srcOrd="0" destOrd="0" presId="urn:microsoft.com/office/officeart/2008/layout/HorizontalMultiLevelHierarchy"/>
    <dgm:cxn modelId="{6954A819-A3FC-484A-8D98-D7107CD1B253}" type="presOf" srcId="{2109D751-A04D-43DC-8B42-45378E82BCF8}" destId="{05B3957C-34FE-4C0E-A4D0-7114C5005F61}" srcOrd="0" destOrd="0" presId="urn:microsoft.com/office/officeart/2008/layout/HorizontalMultiLevelHierarchy"/>
    <dgm:cxn modelId="{9970FB32-4627-48CE-B933-AFB6A7434467}" srcId="{80D47F92-9457-4885-A825-06FB0139FF9C}" destId="{58181333-4AA1-468F-9007-6F909E420E12}" srcOrd="4" destOrd="0" parTransId="{49F6F6C1-86D3-4F61-87A7-ED65F75730D6}" sibTransId="{F546FC3E-756B-485D-9C0D-BE7302469722}"/>
    <dgm:cxn modelId="{23DB9DB9-7E7C-4B76-B01E-8B90BB08E791}" type="presOf" srcId="{7AC4C812-2ED3-4628-806B-F4107B42FE3B}" destId="{1E3D5505-CA9C-49EB-A1DD-82B9EDB7577C}" srcOrd="0" destOrd="0" presId="urn:microsoft.com/office/officeart/2008/layout/HorizontalMultiLevelHierarchy"/>
    <dgm:cxn modelId="{F9FDCA07-3EE4-4D6A-B585-0FF3ECC0A3A5}" type="presOf" srcId="{6CE9488B-7F99-4561-9359-951D01BF3407}" destId="{87E0158D-AFBE-4F57-A699-5C5B42C02F2E}" srcOrd="1" destOrd="0" presId="urn:microsoft.com/office/officeart/2008/layout/HorizontalMultiLevelHierarchy"/>
    <dgm:cxn modelId="{6F82ACE4-4433-4208-B8E9-77BEAE18A606}" type="presOf" srcId="{C8C8B5F3-13F4-4766-9A3F-EE7E2E193DA8}" destId="{37E9C7AB-04A8-4C11-9BD9-BBEB2509F6F0}" srcOrd="0" destOrd="0" presId="urn:microsoft.com/office/officeart/2008/layout/HorizontalMultiLevelHierarchy"/>
    <dgm:cxn modelId="{095B2280-5740-47A3-8066-79BF769B72EB}" srcId="{80D47F92-9457-4885-A825-06FB0139FF9C}" destId="{03D02888-50BB-434B-B434-D82DB62C4022}" srcOrd="0" destOrd="0" parTransId="{2109D751-A04D-43DC-8B42-45378E82BCF8}" sibTransId="{23F910A0-E2B8-4A60-B28E-0BD195DDF01C}"/>
    <dgm:cxn modelId="{313B5C61-D11D-490C-92BD-46277E4ACEC2}" type="presOf" srcId="{49F6F6C1-86D3-4F61-87A7-ED65F75730D6}" destId="{3B836F79-5D55-47A5-87D0-0A9DBB881F03}" srcOrd="0" destOrd="0" presId="urn:microsoft.com/office/officeart/2008/layout/HorizontalMultiLevelHierarchy"/>
    <dgm:cxn modelId="{06307A3D-58C3-40FF-997F-77ABE98DA964}" srcId="{2BA8699B-4221-45FA-AAD0-927008329DAA}" destId="{80D47F92-9457-4885-A825-06FB0139FF9C}" srcOrd="0" destOrd="0" parTransId="{C4A92904-63AC-4A55-8048-C729ABDBAB4C}" sibTransId="{9F478357-116F-4C09-ACD7-D023E09F9506}"/>
    <dgm:cxn modelId="{5E4269B2-7072-4072-B079-F8AF33561BB9}" type="presOf" srcId="{80D47F92-9457-4885-A825-06FB0139FF9C}" destId="{80D9108B-8CD4-45B4-84C5-3D2BA0118800}" srcOrd="0" destOrd="0" presId="urn:microsoft.com/office/officeart/2008/layout/HorizontalMultiLevelHierarchy"/>
    <dgm:cxn modelId="{262F127C-EB08-4448-BE7E-EB9E97AEB5A3}" srcId="{80D47F92-9457-4885-A825-06FB0139FF9C}" destId="{03DCA87A-7BA3-4B14-90CB-EC3632B019A4}" srcOrd="3" destOrd="0" parTransId="{6CE9488B-7F99-4561-9359-951D01BF3407}" sibTransId="{8121E794-04DB-468F-94FE-7BA49DB2B6ED}"/>
    <dgm:cxn modelId="{B44F91B4-749C-41B7-9D50-1AD9432B7DF5}" type="presOf" srcId="{03DCA87A-7BA3-4B14-90CB-EC3632B019A4}" destId="{5C5935A4-4FFF-421A-9E21-01B03C7A5092}" srcOrd="0" destOrd="0" presId="urn:microsoft.com/office/officeart/2008/layout/HorizontalMultiLevelHierarchy"/>
    <dgm:cxn modelId="{CDD4810D-F778-4809-95EC-5D29A096D8EF}" type="presOf" srcId="{08F6B432-2393-42B6-BB78-B9A8201AD69C}" destId="{D3A75004-8A19-4B29-B025-7AA1516F0ACD}" srcOrd="0" destOrd="0" presId="urn:microsoft.com/office/officeart/2008/layout/HorizontalMultiLevelHierarchy"/>
    <dgm:cxn modelId="{A8955D86-9D45-44EF-AAB1-9D14EE06DEDB}" type="presOf" srcId="{2109D751-A04D-43DC-8B42-45378E82BCF8}" destId="{65DAF658-A33A-47D1-8C2C-0C6CE09764D1}" srcOrd="1" destOrd="0" presId="urn:microsoft.com/office/officeart/2008/layout/HorizontalMultiLevelHierarchy"/>
    <dgm:cxn modelId="{63B077A8-EC08-48DE-B832-8A274611B9AC}" type="presOf" srcId="{49F6F6C1-86D3-4F61-87A7-ED65F75730D6}" destId="{2475081B-3750-4872-BE09-E8DDFE2106B4}" srcOrd="1" destOrd="0" presId="urn:microsoft.com/office/officeart/2008/layout/HorizontalMultiLevelHierarchy"/>
    <dgm:cxn modelId="{4193B088-A073-4F81-A3C1-24D9DBB2D290}" type="presOf" srcId="{B38CD19D-D67F-4B06-BA77-33EB322F186B}" destId="{3E961522-DD6B-4960-B61D-D800E1B745E6}" srcOrd="0" destOrd="0" presId="urn:microsoft.com/office/officeart/2008/layout/HorizontalMultiLevelHierarchy"/>
    <dgm:cxn modelId="{AD1E0C49-0289-4685-801C-AB754A809A5D}" srcId="{80D47F92-9457-4885-A825-06FB0139FF9C}" destId="{08F6B432-2393-42B6-BB78-B9A8201AD69C}" srcOrd="1" destOrd="0" parTransId="{C8C8B5F3-13F4-4766-9A3F-EE7E2E193DA8}" sibTransId="{300B7D58-EA15-40A5-B0E9-5E7C2ABD26E5}"/>
    <dgm:cxn modelId="{95CFE272-272A-4C3D-8EA5-9A70672A937E}" type="presOf" srcId="{B38CD19D-D67F-4B06-BA77-33EB322F186B}" destId="{022E7BFD-0621-4F1B-B2EC-724D83E96171}" srcOrd="1" destOrd="0" presId="urn:microsoft.com/office/officeart/2008/layout/HorizontalMultiLevelHierarchy"/>
    <dgm:cxn modelId="{669C5690-36D4-4532-954B-6638CA232538}" type="presParOf" srcId="{7337DE81-699B-4E28-8498-56B98CD2795A}" destId="{B35F1095-D6DC-4BCE-B3E6-2B4CD5134448}" srcOrd="0" destOrd="0" presId="urn:microsoft.com/office/officeart/2008/layout/HorizontalMultiLevelHierarchy"/>
    <dgm:cxn modelId="{1CD2CAEE-0E3D-404B-BD3C-98298771E8A5}" type="presParOf" srcId="{B35F1095-D6DC-4BCE-B3E6-2B4CD5134448}" destId="{80D9108B-8CD4-45B4-84C5-3D2BA0118800}" srcOrd="0" destOrd="0" presId="urn:microsoft.com/office/officeart/2008/layout/HorizontalMultiLevelHierarchy"/>
    <dgm:cxn modelId="{EC4CED99-4E9B-4E63-B7C6-347E63F7EEB7}" type="presParOf" srcId="{B35F1095-D6DC-4BCE-B3E6-2B4CD5134448}" destId="{991F45DC-897B-47B0-8B70-04F54B228F21}" srcOrd="1" destOrd="0" presId="urn:microsoft.com/office/officeart/2008/layout/HorizontalMultiLevelHierarchy"/>
    <dgm:cxn modelId="{C98E1EE9-A8E8-4A55-8341-D3CDD725A77D}" type="presParOf" srcId="{991F45DC-897B-47B0-8B70-04F54B228F21}" destId="{05B3957C-34FE-4C0E-A4D0-7114C5005F61}" srcOrd="0" destOrd="0" presId="urn:microsoft.com/office/officeart/2008/layout/HorizontalMultiLevelHierarchy"/>
    <dgm:cxn modelId="{6C6FC32D-5ADA-433D-89F3-4616B19FD2B7}" type="presParOf" srcId="{05B3957C-34FE-4C0E-A4D0-7114C5005F61}" destId="{65DAF658-A33A-47D1-8C2C-0C6CE09764D1}" srcOrd="0" destOrd="0" presId="urn:microsoft.com/office/officeart/2008/layout/HorizontalMultiLevelHierarchy"/>
    <dgm:cxn modelId="{32A151DC-2CD9-4A34-81EA-A906A7528838}" type="presParOf" srcId="{991F45DC-897B-47B0-8B70-04F54B228F21}" destId="{F47E2B25-C98F-4CC3-A9C5-EE088F7F1F3C}" srcOrd="1" destOrd="0" presId="urn:microsoft.com/office/officeart/2008/layout/HorizontalMultiLevelHierarchy"/>
    <dgm:cxn modelId="{C019F007-986C-4336-B3E9-CBAD1F9C0220}" type="presParOf" srcId="{F47E2B25-C98F-4CC3-A9C5-EE088F7F1F3C}" destId="{4B1B7322-1E75-4941-8915-57DB9C58612D}" srcOrd="0" destOrd="0" presId="urn:microsoft.com/office/officeart/2008/layout/HorizontalMultiLevelHierarchy"/>
    <dgm:cxn modelId="{5DFC6FCF-6822-41ED-9020-E5EA91A88827}" type="presParOf" srcId="{F47E2B25-C98F-4CC3-A9C5-EE088F7F1F3C}" destId="{9505BDE6-3E7A-48DD-8444-F83FA5534A48}" srcOrd="1" destOrd="0" presId="urn:microsoft.com/office/officeart/2008/layout/HorizontalMultiLevelHierarchy"/>
    <dgm:cxn modelId="{E5A29086-9A50-494B-B9E2-B790A0BAA912}" type="presParOf" srcId="{991F45DC-897B-47B0-8B70-04F54B228F21}" destId="{37E9C7AB-04A8-4C11-9BD9-BBEB2509F6F0}" srcOrd="2" destOrd="0" presId="urn:microsoft.com/office/officeart/2008/layout/HorizontalMultiLevelHierarchy"/>
    <dgm:cxn modelId="{8C106A23-9276-4060-AB5E-3070A02CCA4F}" type="presParOf" srcId="{37E9C7AB-04A8-4C11-9BD9-BBEB2509F6F0}" destId="{ECB102E9-36CB-4E48-85DF-9BEE5A3EE874}" srcOrd="0" destOrd="0" presId="urn:microsoft.com/office/officeart/2008/layout/HorizontalMultiLevelHierarchy"/>
    <dgm:cxn modelId="{B965D8C0-24E5-4EB7-8CF2-2A1FB3D567C2}" type="presParOf" srcId="{991F45DC-897B-47B0-8B70-04F54B228F21}" destId="{1E5DB5F2-BAD1-4805-914A-66BBAA272544}" srcOrd="3" destOrd="0" presId="urn:microsoft.com/office/officeart/2008/layout/HorizontalMultiLevelHierarchy"/>
    <dgm:cxn modelId="{70DCAFFE-6363-4F7C-84DE-E5F939BC872E}" type="presParOf" srcId="{1E5DB5F2-BAD1-4805-914A-66BBAA272544}" destId="{D3A75004-8A19-4B29-B025-7AA1516F0ACD}" srcOrd="0" destOrd="0" presId="urn:microsoft.com/office/officeart/2008/layout/HorizontalMultiLevelHierarchy"/>
    <dgm:cxn modelId="{5910C864-11FC-46B8-B03A-2BAB0ECC7A37}" type="presParOf" srcId="{1E5DB5F2-BAD1-4805-914A-66BBAA272544}" destId="{55C4AB23-AC17-4199-A2E2-34583A16CDDA}" srcOrd="1" destOrd="0" presId="urn:microsoft.com/office/officeart/2008/layout/HorizontalMultiLevelHierarchy"/>
    <dgm:cxn modelId="{3AE404E1-C87B-4F4D-A18E-D55D22592A2C}" type="presParOf" srcId="{991F45DC-897B-47B0-8B70-04F54B228F21}" destId="{3E961522-DD6B-4960-B61D-D800E1B745E6}" srcOrd="4" destOrd="0" presId="urn:microsoft.com/office/officeart/2008/layout/HorizontalMultiLevelHierarchy"/>
    <dgm:cxn modelId="{99CE0650-3664-4D68-AE3E-2789A7D8B1EE}" type="presParOf" srcId="{3E961522-DD6B-4960-B61D-D800E1B745E6}" destId="{022E7BFD-0621-4F1B-B2EC-724D83E96171}" srcOrd="0" destOrd="0" presId="urn:microsoft.com/office/officeart/2008/layout/HorizontalMultiLevelHierarchy"/>
    <dgm:cxn modelId="{BCB3B99B-45B8-4498-92BD-DB82A9F0A615}" type="presParOf" srcId="{991F45DC-897B-47B0-8B70-04F54B228F21}" destId="{4C136AC4-049F-420D-86C4-26C85F4F8E31}" srcOrd="5" destOrd="0" presId="urn:microsoft.com/office/officeart/2008/layout/HorizontalMultiLevelHierarchy"/>
    <dgm:cxn modelId="{AB7946A9-ADF9-457A-A658-51DAF96B92E7}" type="presParOf" srcId="{4C136AC4-049F-420D-86C4-26C85F4F8E31}" destId="{1E3D5505-CA9C-49EB-A1DD-82B9EDB7577C}" srcOrd="0" destOrd="0" presId="urn:microsoft.com/office/officeart/2008/layout/HorizontalMultiLevelHierarchy"/>
    <dgm:cxn modelId="{C655B387-F040-41D1-A73E-F83B0204F3D0}" type="presParOf" srcId="{4C136AC4-049F-420D-86C4-26C85F4F8E31}" destId="{93C90C20-05CA-49F0-A336-74173F7F0977}" srcOrd="1" destOrd="0" presId="urn:microsoft.com/office/officeart/2008/layout/HorizontalMultiLevelHierarchy"/>
    <dgm:cxn modelId="{4F362B41-15E4-43AE-9574-15C698871D8A}" type="presParOf" srcId="{991F45DC-897B-47B0-8B70-04F54B228F21}" destId="{CB4D060A-9D78-463D-B534-F91E9DAE901E}" srcOrd="6" destOrd="0" presId="urn:microsoft.com/office/officeart/2008/layout/HorizontalMultiLevelHierarchy"/>
    <dgm:cxn modelId="{25036887-1BAC-4070-A35C-7CD6C163FBF7}" type="presParOf" srcId="{CB4D060A-9D78-463D-B534-F91E9DAE901E}" destId="{87E0158D-AFBE-4F57-A699-5C5B42C02F2E}" srcOrd="0" destOrd="0" presId="urn:microsoft.com/office/officeart/2008/layout/HorizontalMultiLevelHierarchy"/>
    <dgm:cxn modelId="{075FC96A-C198-4654-954F-1D4309357CAC}" type="presParOf" srcId="{991F45DC-897B-47B0-8B70-04F54B228F21}" destId="{E08FAF04-CA68-486E-9C88-FFF2E1A728BE}" srcOrd="7" destOrd="0" presId="urn:microsoft.com/office/officeart/2008/layout/HorizontalMultiLevelHierarchy"/>
    <dgm:cxn modelId="{5C35CCED-A9D7-4F5A-B352-096568AE46F1}" type="presParOf" srcId="{E08FAF04-CA68-486E-9C88-FFF2E1A728BE}" destId="{5C5935A4-4FFF-421A-9E21-01B03C7A5092}" srcOrd="0" destOrd="0" presId="urn:microsoft.com/office/officeart/2008/layout/HorizontalMultiLevelHierarchy"/>
    <dgm:cxn modelId="{BE13C219-5B15-4C46-A475-38DCBB492BD5}" type="presParOf" srcId="{E08FAF04-CA68-486E-9C88-FFF2E1A728BE}" destId="{428B0915-6C34-4F9C-85AD-85E31CEE36C5}" srcOrd="1" destOrd="0" presId="urn:microsoft.com/office/officeart/2008/layout/HorizontalMultiLevelHierarchy"/>
    <dgm:cxn modelId="{BE430D20-D6D8-4192-95FD-1991BC8DE41D}" type="presParOf" srcId="{991F45DC-897B-47B0-8B70-04F54B228F21}" destId="{3B836F79-5D55-47A5-87D0-0A9DBB881F03}" srcOrd="8" destOrd="0" presId="urn:microsoft.com/office/officeart/2008/layout/HorizontalMultiLevelHierarchy"/>
    <dgm:cxn modelId="{E7B96308-CD2C-4857-B83F-CD6E73924C7A}" type="presParOf" srcId="{3B836F79-5D55-47A5-87D0-0A9DBB881F03}" destId="{2475081B-3750-4872-BE09-E8DDFE2106B4}" srcOrd="0" destOrd="0" presId="urn:microsoft.com/office/officeart/2008/layout/HorizontalMultiLevelHierarchy"/>
    <dgm:cxn modelId="{59ABCBA5-9DB1-4121-B622-92A31F51530C}" type="presParOf" srcId="{991F45DC-897B-47B0-8B70-04F54B228F21}" destId="{ACCCF3FE-FE87-4510-AE95-D9E6C839CD0D}" srcOrd="9" destOrd="0" presId="urn:microsoft.com/office/officeart/2008/layout/HorizontalMultiLevelHierarchy"/>
    <dgm:cxn modelId="{3319A75B-76F3-4005-9399-2C520F79E54C}" type="presParOf" srcId="{ACCCF3FE-FE87-4510-AE95-D9E6C839CD0D}" destId="{E58997FE-BA69-4678-9224-80DB2DFF53BE}" srcOrd="0" destOrd="0" presId="urn:microsoft.com/office/officeart/2008/layout/HorizontalMultiLevelHierarchy"/>
    <dgm:cxn modelId="{94A97D00-0D6D-48E5-AA94-2A195BC2E4A9}" type="presParOf" srcId="{ACCCF3FE-FE87-4510-AE95-D9E6C839CD0D}" destId="{F0A4EBFC-8E91-4D16-AEAB-489DB5F8DCE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836F79-5D55-47A5-87D0-0A9DBB881F03}">
      <dsp:nvSpPr>
        <dsp:cNvPr id="0" name=""/>
        <dsp:cNvSpPr/>
      </dsp:nvSpPr>
      <dsp:spPr>
        <a:xfrm>
          <a:off x="678629" y="2036445"/>
          <a:ext cx="1687831" cy="1696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44101" y="0"/>
              </a:lnTo>
              <a:lnTo>
                <a:pt x="744101" y="1815193"/>
              </a:lnTo>
              <a:lnTo>
                <a:pt x="1488202" y="181519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62716" y="2824903"/>
        <a:ext cx="119657" cy="119657"/>
      </dsp:txXfrm>
    </dsp:sp>
    <dsp:sp modelId="{CB4D060A-9D78-463D-B534-F91E9DAE901E}">
      <dsp:nvSpPr>
        <dsp:cNvPr id="0" name=""/>
        <dsp:cNvSpPr/>
      </dsp:nvSpPr>
      <dsp:spPr>
        <a:xfrm>
          <a:off x="678629" y="2036445"/>
          <a:ext cx="1687831" cy="848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44101" y="0"/>
              </a:lnTo>
              <a:lnTo>
                <a:pt x="744101" y="1210128"/>
              </a:lnTo>
              <a:lnTo>
                <a:pt x="1488202" y="121012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75319" y="2413363"/>
        <a:ext cx="94450" cy="94450"/>
      </dsp:txXfrm>
    </dsp:sp>
    <dsp:sp modelId="{3E961522-DD6B-4960-B61D-D800E1B745E6}">
      <dsp:nvSpPr>
        <dsp:cNvPr id="0" name=""/>
        <dsp:cNvSpPr/>
      </dsp:nvSpPr>
      <dsp:spPr>
        <a:xfrm>
          <a:off x="678629" y="1990725"/>
          <a:ext cx="16878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44101" y="0"/>
              </a:lnTo>
              <a:lnTo>
                <a:pt x="744101" y="605064"/>
              </a:lnTo>
              <a:lnTo>
                <a:pt x="1488202" y="60506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80349" y="1994249"/>
        <a:ext cx="84391" cy="84391"/>
      </dsp:txXfrm>
    </dsp:sp>
    <dsp:sp modelId="{37E9C7AB-04A8-4C11-9BD9-BBEB2509F6F0}">
      <dsp:nvSpPr>
        <dsp:cNvPr id="0" name=""/>
        <dsp:cNvSpPr/>
      </dsp:nvSpPr>
      <dsp:spPr>
        <a:xfrm>
          <a:off x="678629" y="1188158"/>
          <a:ext cx="1687831" cy="848286"/>
        </a:xfrm>
        <a:custGeom>
          <a:avLst/>
          <a:gdLst/>
          <a:ahLst/>
          <a:cxnLst/>
          <a:rect l="0" t="0" r="0" b="0"/>
          <a:pathLst>
            <a:path>
              <a:moveTo>
                <a:pt x="0" y="605064"/>
              </a:moveTo>
              <a:lnTo>
                <a:pt x="744101" y="605064"/>
              </a:lnTo>
              <a:lnTo>
                <a:pt x="744101" y="0"/>
              </a:lnTo>
              <a:lnTo>
                <a:pt x="1488202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75319" y="1565076"/>
        <a:ext cx="94450" cy="94450"/>
      </dsp:txXfrm>
    </dsp:sp>
    <dsp:sp modelId="{05B3957C-34FE-4C0E-A4D0-7114C5005F61}">
      <dsp:nvSpPr>
        <dsp:cNvPr id="0" name=""/>
        <dsp:cNvSpPr/>
      </dsp:nvSpPr>
      <dsp:spPr>
        <a:xfrm>
          <a:off x="678629" y="339871"/>
          <a:ext cx="1687831" cy="1696573"/>
        </a:xfrm>
        <a:custGeom>
          <a:avLst/>
          <a:gdLst/>
          <a:ahLst/>
          <a:cxnLst/>
          <a:rect l="0" t="0" r="0" b="0"/>
          <a:pathLst>
            <a:path>
              <a:moveTo>
                <a:pt x="0" y="1815193"/>
              </a:moveTo>
              <a:lnTo>
                <a:pt x="744101" y="1815193"/>
              </a:lnTo>
              <a:lnTo>
                <a:pt x="744101" y="0"/>
              </a:lnTo>
              <a:lnTo>
                <a:pt x="1488202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62716" y="1128329"/>
        <a:ext cx="119657" cy="119657"/>
      </dsp:txXfrm>
    </dsp:sp>
    <dsp:sp modelId="{80D9108B-8CD4-45B4-84C5-3D2BA0118800}">
      <dsp:nvSpPr>
        <dsp:cNvPr id="0" name=""/>
        <dsp:cNvSpPr/>
      </dsp:nvSpPr>
      <dsp:spPr>
        <a:xfrm rot="16200000">
          <a:off x="-1446552" y="1697130"/>
          <a:ext cx="3571733" cy="67862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МБДОУ д/с "Золотая рыбка"                   г. Цимлянска</a:t>
          </a:r>
        </a:p>
      </dsp:txBody>
      <dsp:txXfrm>
        <a:off x="-1446552" y="1697130"/>
        <a:ext cx="3571733" cy="678629"/>
      </dsp:txXfrm>
    </dsp:sp>
    <dsp:sp modelId="{4B1B7322-1E75-4941-8915-57DB9C58612D}">
      <dsp:nvSpPr>
        <dsp:cNvPr id="0" name=""/>
        <dsp:cNvSpPr/>
      </dsp:nvSpPr>
      <dsp:spPr>
        <a:xfrm>
          <a:off x="2366460" y="556"/>
          <a:ext cx="2225904" cy="67862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МБОУ СОШ №3                 г. Цимлянска</a:t>
          </a:r>
        </a:p>
      </dsp:txBody>
      <dsp:txXfrm>
        <a:off x="2366460" y="556"/>
        <a:ext cx="2225904" cy="678629"/>
      </dsp:txXfrm>
    </dsp:sp>
    <dsp:sp modelId="{D3A75004-8A19-4B29-B025-7AA1516F0ACD}">
      <dsp:nvSpPr>
        <dsp:cNvPr id="0" name=""/>
        <dsp:cNvSpPr/>
      </dsp:nvSpPr>
      <dsp:spPr>
        <a:xfrm>
          <a:off x="2366460" y="848843"/>
          <a:ext cx="2225904" cy="67862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0" i="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МБОУ ДОД ЦВР</a:t>
          </a:r>
          <a:endParaRPr lang="ru-RU" sz="18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366460" y="848843"/>
        <a:ext cx="2225904" cy="678629"/>
      </dsp:txXfrm>
    </dsp:sp>
    <dsp:sp modelId="{1E3D5505-CA9C-49EB-A1DD-82B9EDB7577C}">
      <dsp:nvSpPr>
        <dsp:cNvPr id="0" name=""/>
        <dsp:cNvSpPr/>
      </dsp:nvSpPr>
      <dsp:spPr>
        <a:xfrm>
          <a:off x="2366460" y="1697130"/>
          <a:ext cx="2225904" cy="67862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 ЦРБ</a:t>
          </a:r>
        </a:p>
      </dsp:txBody>
      <dsp:txXfrm>
        <a:off x="2366460" y="1697130"/>
        <a:ext cx="2225904" cy="678629"/>
      </dsp:txXfrm>
    </dsp:sp>
    <dsp:sp modelId="{5C5935A4-4FFF-421A-9E21-01B03C7A5092}">
      <dsp:nvSpPr>
        <dsp:cNvPr id="0" name=""/>
        <dsp:cNvSpPr/>
      </dsp:nvSpPr>
      <dsp:spPr>
        <a:xfrm>
          <a:off x="2366460" y="2545417"/>
          <a:ext cx="2225904" cy="67862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МБУК Цимлянский крвеведческий музей</a:t>
          </a:r>
        </a:p>
      </dsp:txBody>
      <dsp:txXfrm>
        <a:off x="2366460" y="2545417"/>
        <a:ext cx="2225904" cy="678629"/>
      </dsp:txXfrm>
    </dsp:sp>
    <dsp:sp modelId="{E58997FE-BA69-4678-9224-80DB2DFF53BE}">
      <dsp:nvSpPr>
        <dsp:cNvPr id="0" name=""/>
        <dsp:cNvSpPr/>
      </dsp:nvSpPr>
      <dsp:spPr>
        <a:xfrm>
          <a:off x="2366460" y="3393703"/>
          <a:ext cx="2225904" cy="67862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0" i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78 ПЧ ГПС                       МЧС России по РО</a:t>
          </a:r>
          <a:endParaRPr lang="ru-RU" sz="1800" b="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366460" y="3393703"/>
        <a:ext cx="2225904" cy="6786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6660-03B1-4C76-8451-03DEDD0C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1</Pages>
  <Words>8250</Words>
  <Characters>47028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 «Детский сад общеразвивающего вида № 10 г</vt:lpstr>
    </vt:vector>
  </TitlesOfParts>
  <Company>Microsoft</Company>
  <LinksUpToDate>false</LinksUpToDate>
  <CharactersWithSpaces>55168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 «Детский сад общеразвивающего вида № 10 г</dc:title>
  <dc:creator>1</dc:creator>
  <cp:lastModifiedBy>Пользователь</cp:lastModifiedBy>
  <cp:revision>7</cp:revision>
  <cp:lastPrinted>2020-04-23T13:30:00Z</cp:lastPrinted>
  <dcterms:created xsi:type="dcterms:W3CDTF">2021-04-28T09:51:00Z</dcterms:created>
  <dcterms:modified xsi:type="dcterms:W3CDTF">2021-05-25T13:19:00Z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2020-04-22T00:00:00Z</vt:filetime>
  </property>
</Properties>
</file>