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E7A" w:rsidRDefault="00C55E7A" w:rsidP="00C55E7A">
      <w:pPr>
        <w:pStyle w:val="aff4"/>
      </w:pPr>
      <w:r>
        <w:t xml:space="preserve">            Приложение </w:t>
      </w:r>
    </w:p>
    <w:p w:rsidR="00C55E7A" w:rsidRDefault="00C55E7A" w:rsidP="00C55E7A">
      <w:pPr>
        <w:pStyle w:val="aff4"/>
      </w:pPr>
      <w:r>
        <w:t xml:space="preserve">                                                                                    к приказу отдела образования</w:t>
      </w:r>
    </w:p>
    <w:p w:rsidR="00C55E7A" w:rsidRDefault="00C55E7A" w:rsidP="00C55E7A">
      <w:pPr>
        <w:pStyle w:val="aff4"/>
      </w:pPr>
      <w:r>
        <w:t xml:space="preserve">                                                             Администрации Цимлянского района</w:t>
      </w:r>
    </w:p>
    <w:p w:rsidR="00C55E7A" w:rsidRDefault="00C55E7A" w:rsidP="00C55E7A">
      <w:pPr>
        <w:pStyle w:val="aff4"/>
        <w:rPr>
          <w:szCs w:val="28"/>
        </w:rPr>
      </w:pPr>
      <w:r>
        <w:t xml:space="preserve">                                                                    от 14.10.2024 № 512</w:t>
      </w:r>
    </w:p>
    <w:p w:rsidR="00C55E7A" w:rsidRDefault="00C55E7A" w:rsidP="00C55E7A">
      <w:pPr>
        <w:pStyle w:val="aff4"/>
        <w:rPr>
          <w:szCs w:val="28"/>
        </w:rPr>
      </w:pPr>
    </w:p>
    <w:p w:rsidR="00C55E7A" w:rsidRDefault="00C55E7A" w:rsidP="00C55E7A">
      <w:pPr>
        <w:pStyle w:val="aff4"/>
        <w:rPr>
          <w:szCs w:val="28"/>
        </w:rPr>
      </w:pPr>
    </w:p>
    <w:p w:rsidR="00C55E7A" w:rsidRDefault="00C55E7A" w:rsidP="00C55E7A">
      <w:pPr>
        <w:pStyle w:val="aff4"/>
      </w:pPr>
      <w:r>
        <w:rPr>
          <w:szCs w:val="28"/>
        </w:rPr>
        <w:t xml:space="preserve">                                                                         </w:t>
      </w:r>
    </w:p>
    <w:p w:rsidR="00C55E7A" w:rsidRDefault="00C55E7A" w:rsidP="00C55E7A">
      <w:pPr>
        <w:pStyle w:val="aff4"/>
      </w:pPr>
      <w:hyperlink r:id="rId5" w:anchor="P38" w:history="1">
        <w:r>
          <w:rPr>
            <w:rStyle w:val="a3"/>
            <w:sz w:val="24"/>
            <w:szCs w:val="24"/>
          </w:rPr>
          <w:t xml:space="preserve"> ПОЛОЖЕНИЕ</w:t>
        </w:r>
      </w:hyperlink>
      <w:r>
        <w:t xml:space="preserve"> </w:t>
      </w:r>
    </w:p>
    <w:p w:rsidR="00C55E7A" w:rsidRDefault="00C55E7A" w:rsidP="00C55E7A">
      <w:pPr>
        <w:pStyle w:val="aff4"/>
      </w:pPr>
      <w:r>
        <w:t>об оплате труда работников муниципальных бюджетных образовательных учреждений Цимлянского района, методического кабинета отдела образования Администрации Цимлянского района</w:t>
      </w:r>
    </w:p>
    <w:p w:rsidR="00C55E7A" w:rsidRDefault="00C55E7A" w:rsidP="00C55E7A">
      <w:pPr>
        <w:pStyle w:val="aff4"/>
      </w:pPr>
    </w:p>
    <w:p w:rsidR="00C55E7A" w:rsidRDefault="00C55E7A" w:rsidP="00C55E7A">
      <w:pPr>
        <w:pStyle w:val="aff4"/>
        <w:rPr>
          <w:rFonts w:eastAsia="Calibri"/>
          <w:bCs/>
          <w:lang w:eastAsia="en-US"/>
        </w:rPr>
      </w:pPr>
    </w:p>
    <w:p w:rsidR="00C55E7A" w:rsidRDefault="00C55E7A" w:rsidP="00C55E7A">
      <w:pPr>
        <w:pStyle w:val="aff4"/>
        <w:rPr>
          <w:rFonts w:eastAsia="Times New Roman"/>
        </w:rPr>
      </w:pPr>
      <w:r>
        <w:t>1. Общие положения</w:t>
      </w:r>
    </w:p>
    <w:p w:rsidR="00C55E7A" w:rsidRDefault="00C55E7A" w:rsidP="00C55E7A">
      <w:pPr>
        <w:pStyle w:val="aff4"/>
      </w:pPr>
    </w:p>
    <w:p w:rsidR="00C55E7A" w:rsidRDefault="00C55E7A" w:rsidP="00C55E7A">
      <w:pPr>
        <w:pStyle w:val="aff4"/>
      </w:pPr>
      <w:r>
        <w:t>1.1.</w:t>
      </w:r>
      <w:r>
        <w:rPr>
          <w:rFonts w:eastAsia="Calibri"/>
          <w:lang w:eastAsia="en-US"/>
        </w:rPr>
        <w:t> </w:t>
      </w:r>
      <w:proofErr w:type="gramStart"/>
      <w:r>
        <w:t xml:space="preserve">Настоящее положение об оплате труда работников муниципальных бюджетных образовательных учреждений Цимлянского района Ростовской области, </w:t>
      </w:r>
      <w:r>
        <w:rPr>
          <w:rFonts w:eastAsia="Calibri"/>
          <w:lang w:eastAsia="en-US"/>
        </w:rPr>
        <w:t>подведомственных</w:t>
      </w:r>
      <w:r>
        <w:t xml:space="preserve"> отделу образования Администрации Цимлянского района, методического кабинета отдела образования Администрации Цимлянского района </w:t>
      </w:r>
      <w:r>
        <w:rPr>
          <w:rFonts w:eastAsia="Calibri"/>
          <w:lang w:eastAsia="en-US"/>
        </w:rPr>
        <w:t>(далее – Положение)</w:t>
      </w:r>
      <w:r>
        <w:t xml:space="preserve"> определяет порядок формирования системы оплаты труда работников муниципальных бюджетных образовательных учреждений Цимлянского района Ростовской области (далее – учреждения),</w:t>
      </w:r>
      <w:r>
        <w:rPr>
          <w:rFonts w:eastAsia="Calibri"/>
          <w:lang w:eastAsia="en-US"/>
        </w:rPr>
        <w:t xml:space="preserve"> подведомственных отделу образования Администрации Цимлянского района,</w:t>
      </w:r>
      <w:r>
        <w:t xml:space="preserve"> </w:t>
      </w:r>
      <w:r>
        <w:rPr>
          <w:rFonts w:eastAsia="Calibri"/>
          <w:lang w:eastAsia="en-US"/>
        </w:rPr>
        <w:t>методического кабинета отдела образования Администрации Цимлянского района,  осуществляющих</w:t>
      </w:r>
      <w:proofErr w:type="gramEnd"/>
      <w:r>
        <w:rPr>
          <w:rFonts w:eastAsia="Calibri"/>
          <w:lang w:eastAsia="en-US"/>
        </w:rPr>
        <w:t xml:space="preserve"> основную деятельность </w:t>
      </w:r>
      <w:r>
        <w:t>по виду экономической деятельности «Образование» О</w:t>
      </w:r>
      <w:r>
        <w:rPr>
          <w:rFonts w:eastAsia="Calibri"/>
          <w:lang w:eastAsia="en-US"/>
        </w:rPr>
        <w:t>бщероссийского классификатора видов экономической деятельности.</w:t>
      </w:r>
    </w:p>
    <w:p w:rsidR="00C55E7A" w:rsidRDefault="00C55E7A" w:rsidP="00C55E7A">
      <w:pPr>
        <w:pStyle w:val="aff4"/>
        <w:rPr>
          <w:rFonts w:eastAsia="Calibri"/>
          <w:lang w:eastAsia="en-US"/>
        </w:rPr>
      </w:pPr>
      <w:r>
        <w:rPr>
          <w:rFonts w:eastAsia="Calibri"/>
          <w:lang w:eastAsia="en-US"/>
        </w:rPr>
        <w:t>1.2. </w:t>
      </w:r>
      <w:r>
        <w:t xml:space="preserve">Примерное положение </w:t>
      </w:r>
      <w:r>
        <w:rPr>
          <w:rFonts w:eastAsia="Calibri"/>
          <w:lang w:eastAsia="en-US"/>
        </w:rPr>
        <w:t>включает в себя:</w:t>
      </w:r>
    </w:p>
    <w:p w:rsidR="00C55E7A" w:rsidRDefault="00C55E7A" w:rsidP="00C55E7A">
      <w:pPr>
        <w:pStyle w:val="aff4"/>
        <w:rPr>
          <w:rFonts w:eastAsia="Calibri"/>
          <w:lang w:eastAsia="en-US"/>
        </w:rPr>
      </w:pPr>
      <w:r>
        <w:rPr>
          <w:rFonts w:eastAsia="Calibri"/>
          <w:lang w:eastAsia="en-US"/>
        </w:rPr>
        <w:t>порядок установления должностных окладов, ставок заработной платы;</w:t>
      </w:r>
    </w:p>
    <w:p w:rsidR="00C55E7A" w:rsidRDefault="00C55E7A" w:rsidP="00C55E7A">
      <w:pPr>
        <w:pStyle w:val="aff4"/>
        <w:rPr>
          <w:rFonts w:eastAsia="Calibri"/>
          <w:lang w:eastAsia="en-US"/>
        </w:rPr>
      </w:pPr>
      <w:r>
        <w:rPr>
          <w:rFonts w:eastAsia="Calibri"/>
          <w:lang w:eastAsia="en-US"/>
        </w:rPr>
        <w:t>порядок и условия установления выплат компенсационного характера;</w:t>
      </w:r>
    </w:p>
    <w:p w:rsidR="00C55E7A" w:rsidRDefault="00C55E7A" w:rsidP="00C55E7A">
      <w:pPr>
        <w:pStyle w:val="aff4"/>
        <w:rPr>
          <w:rFonts w:eastAsia="Calibri"/>
          <w:lang w:eastAsia="en-US"/>
        </w:rPr>
      </w:pPr>
      <w:r>
        <w:rPr>
          <w:rFonts w:eastAsia="Calibri"/>
          <w:lang w:eastAsia="en-US"/>
        </w:rPr>
        <w:t>порядок и условия установления выплат стимулирующего характера;</w:t>
      </w:r>
    </w:p>
    <w:p w:rsidR="00C55E7A" w:rsidRDefault="00C55E7A" w:rsidP="00C55E7A">
      <w:pPr>
        <w:pStyle w:val="aff4"/>
        <w:rPr>
          <w:rFonts w:eastAsia="Calibri"/>
          <w:lang w:eastAsia="en-US"/>
        </w:rPr>
      </w:pPr>
      <w:r>
        <w:rPr>
          <w:rFonts w:eastAsia="Calibri"/>
          <w:lang w:eastAsia="en-US"/>
        </w:rPr>
        <w:t>условия оплаты труда руководителей учреждений,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C55E7A" w:rsidRDefault="00C55E7A" w:rsidP="00C55E7A">
      <w:pPr>
        <w:pStyle w:val="aff4"/>
        <w:rPr>
          <w:rFonts w:eastAsia="Calibri"/>
          <w:lang w:eastAsia="en-US"/>
        </w:rPr>
      </w:pPr>
      <w:r>
        <w:rPr>
          <w:rFonts w:eastAsia="Calibri"/>
          <w:lang w:eastAsia="en-US"/>
        </w:rPr>
        <w:t>особенности условий оплаты труда педагогических работников;</w:t>
      </w:r>
    </w:p>
    <w:p w:rsidR="00C55E7A" w:rsidRDefault="00C55E7A" w:rsidP="00C55E7A">
      <w:pPr>
        <w:pStyle w:val="aff4"/>
        <w:rPr>
          <w:rFonts w:eastAsia="Calibri"/>
          <w:lang w:eastAsia="en-US"/>
        </w:rPr>
      </w:pPr>
      <w:r>
        <w:rPr>
          <w:rFonts w:eastAsia="Calibri"/>
          <w:lang w:eastAsia="en-US"/>
        </w:rPr>
        <w:t>другие вопросы оплаты труда.</w:t>
      </w:r>
    </w:p>
    <w:p w:rsidR="00C55E7A" w:rsidRDefault="00C55E7A" w:rsidP="00C55E7A">
      <w:pPr>
        <w:pStyle w:val="aff4"/>
        <w:rPr>
          <w:rFonts w:eastAsia="Times New Roman"/>
        </w:rPr>
      </w:pPr>
      <w:r>
        <w:t>1.3. </w:t>
      </w:r>
      <w:proofErr w:type="gramStart"/>
      <w:r>
        <w:t xml:space="preserve">Система оплаты труда работников учреждения,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w:t>
      </w:r>
      <w:r>
        <w:lastRenderedPageBreak/>
        <w:t xml:space="preserve">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работников </w:t>
      </w:r>
      <w:r>
        <w:rPr>
          <w:rFonts w:eastAsia="Calibri"/>
          <w:lang w:eastAsia="en-US"/>
        </w:rPr>
        <w:t>(далее – локальные нормативные акты).</w:t>
      </w:r>
      <w:proofErr w:type="gramEnd"/>
    </w:p>
    <w:p w:rsidR="00C55E7A" w:rsidRDefault="00C55E7A" w:rsidP="00C55E7A">
      <w:pPr>
        <w:pStyle w:val="aff4"/>
        <w:rPr>
          <w:rFonts w:eastAsia="Calibri"/>
          <w:lang w:eastAsia="en-US"/>
        </w:rPr>
      </w:pPr>
      <w:r>
        <w:rPr>
          <w:rFonts w:eastAsia="Calibri"/>
          <w:lang w:eastAsia="en-US"/>
        </w:rPr>
        <w:t>1.4. </w:t>
      </w:r>
      <w:proofErr w:type="gramStart"/>
      <w:r>
        <w:rPr>
          <w:rFonts w:eastAsia="Calibri"/>
          <w:lang w:eastAsia="en-US"/>
        </w:rPr>
        <w:t xml:space="preserve">В соответствии со статьей 133 Трудового кодекса Российской Федерации (далее </w:t>
      </w:r>
      <w:r>
        <w:t>–</w:t>
      </w:r>
      <w:r>
        <w:rPr>
          <w:rFonts w:eastAsia="Calibri"/>
          <w:lang w:eastAsia="en-US"/>
        </w:rPr>
        <w:t xml:space="preserve"> ТК РФ) и частью 2 статьи 4 </w:t>
      </w:r>
      <w:r>
        <w:t>Областного закона от</w:t>
      </w:r>
      <w:r>
        <w:rPr>
          <w:rFonts w:eastAsia="Calibri"/>
          <w:lang w:eastAsia="en-US"/>
        </w:rPr>
        <w:t> </w:t>
      </w:r>
      <w:r>
        <w:t xml:space="preserve">03.10.2008 № 91-ЗС «О системе оплаты труда работников областных государственных учреждений» </w:t>
      </w:r>
      <w:r>
        <w:rPr>
          <w:rFonts w:eastAsia="Calibri"/>
          <w:lang w:eastAsia="en-US"/>
        </w:rPr>
        <w:t xml:space="preserve">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w:t>
      </w:r>
      <w:r>
        <w:t>установленного федеральным законодательством</w:t>
      </w:r>
      <w:r>
        <w:rPr>
          <w:rFonts w:eastAsia="Calibri"/>
          <w:lang w:eastAsia="en-US"/>
        </w:rPr>
        <w:t>.</w:t>
      </w:r>
      <w:proofErr w:type="gramEnd"/>
    </w:p>
    <w:p w:rsidR="00C55E7A" w:rsidRDefault="00C55E7A" w:rsidP="00C55E7A">
      <w:pPr>
        <w:pStyle w:val="aff4"/>
        <w:rPr>
          <w:rFonts w:eastAsia="Times New Roman"/>
        </w:rPr>
      </w:pPr>
      <w:r>
        <w:t xml:space="preserve">В случаях, когда заработная плата работника за норму рабочего времени (норму труда) окажется ниже минимального </w:t>
      </w:r>
      <w:proofErr w:type="gramStart"/>
      <w:r>
        <w:t>размера оплаты труда</w:t>
      </w:r>
      <w:proofErr w:type="gramEnd"/>
      <w:r>
        <w:t>,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C55E7A" w:rsidRDefault="00C55E7A" w:rsidP="00C55E7A">
      <w:pPr>
        <w:pStyle w:val="aff4"/>
      </w:pPr>
      <w:r>
        <w:t xml:space="preserve">При расчете доплаты до минимального </w:t>
      </w:r>
      <w:proofErr w:type="gramStart"/>
      <w:r>
        <w:t>размера оплаты труда</w:t>
      </w:r>
      <w:proofErr w:type="gramEnd"/>
      <w:r>
        <w:t xml:space="preserve"> в состав заработной платы, не превышающей минимального размера оплаты труда, не включаются:</w:t>
      </w:r>
    </w:p>
    <w:p w:rsidR="00C55E7A" w:rsidRDefault="00C55E7A" w:rsidP="00C55E7A">
      <w:pPr>
        <w:pStyle w:val="aff4"/>
      </w:pPr>
      <w:proofErr w:type="gramStart"/>
      <w:r>
        <w:t>выплаты компенсационного характера работникам, занятым в местностях с особыми климатическими условиями, устанавливаемые в соответствии со статьей 148 ТК РФ и постановлением Правительства Российской Федерации от 07.10.1993 №</w:t>
      </w:r>
      <w:r>
        <w:rPr>
          <w:lang w:val="en-US"/>
        </w:rPr>
        <w:t> </w:t>
      </w:r>
      <w:r>
        <w:t>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roofErr w:type="gramEnd"/>
    </w:p>
    <w:p w:rsidR="00C55E7A" w:rsidRDefault="00C55E7A" w:rsidP="00C55E7A">
      <w:pPr>
        <w:pStyle w:val="aff4"/>
      </w:pPr>
      <w: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rsidR="00C55E7A" w:rsidRDefault="00C55E7A" w:rsidP="00C55E7A">
      <w:pPr>
        <w:pStyle w:val="aff4"/>
      </w:pPr>
      <w:r>
        <w:t>повышенная оплата сверхурочной работы, работы в ночное время, выходные и нерабочие праздничные дни.</w:t>
      </w:r>
    </w:p>
    <w:p w:rsidR="00C55E7A" w:rsidRDefault="00C55E7A" w:rsidP="00C55E7A">
      <w:pPr>
        <w:pStyle w:val="aff4"/>
      </w:pPr>
      <w:r>
        <w:t xml:space="preserve">Доплата до минимального </w:t>
      </w:r>
      <w:proofErr w:type="gramStart"/>
      <w:r>
        <w:t>размера оплаты труда</w:t>
      </w:r>
      <w:proofErr w:type="gramEnd"/>
      <w:r>
        <w:t xml:space="preserve">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C55E7A" w:rsidRDefault="00C55E7A" w:rsidP="00C55E7A">
      <w:pPr>
        <w:pStyle w:val="aff4"/>
        <w:rPr>
          <w:rFonts w:eastAsia="Calibri"/>
          <w:lang w:eastAsia="en-US"/>
        </w:rPr>
      </w:pPr>
      <w:r>
        <w:t>1.5. </w:t>
      </w:r>
      <w:r>
        <w:rPr>
          <w:rFonts w:eastAsia="Calibri"/>
          <w:lang w:eastAsia="en-US"/>
        </w:rPr>
        <w:t>Определение размеров заработной платы работника осуществляется по основной должности, а также по каждой должности, занимаемой в порядке совместительства, раздельно.</w:t>
      </w:r>
    </w:p>
    <w:p w:rsidR="00C55E7A" w:rsidRDefault="00C55E7A" w:rsidP="00C55E7A">
      <w:pPr>
        <w:pStyle w:val="aff4"/>
        <w:rPr>
          <w:rFonts w:eastAsia="Calibri"/>
          <w:lang w:eastAsia="en-US"/>
        </w:rPr>
      </w:pPr>
      <w:r>
        <w:rPr>
          <w:rFonts w:eastAsia="Calibri"/>
          <w:lang w:eastAsia="en-US"/>
        </w:rPr>
        <w:t xml:space="preserve">Оплата труда работников, занятых по совместительству, а также на условиях неполного рабочего дня или неполной рабочей недели, производится </w:t>
      </w:r>
      <w:r>
        <w:rPr>
          <w:rFonts w:eastAsia="Calibri"/>
          <w:lang w:eastAsia="en-US"/>
        </w:rPr>
        <w:lastRenderedPageBreak/>
        <w:t>пропорционально отработанному времени либо в зависимости от выполненного объема работ.</w:t>
      </w:r>
    </w:p>
    <w:p w:rsidR="00C55E7A" w:rsidRDefault="00C55E7A" w:rsidP="00C55E7A">
      <w:pPr>
        <w:pStyle w:val="aff4"/>
        <w:rPr>
          <w:rFonts w:eastAsia="Times New Roman"/>
        </w:rPr>
      </w:pPr>
      <w:r>
        <w:t>1.6. Заработная плата работников муниципальных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C55E7A" w:rsidRDefault="00C55E7A" w:rsidP="00C55E7A">
      <w:pPr>
        <w:pStyle w:val="aff4"/>
        <w:rPr>
          <w:rFonts w:eastAsia="Calibri"/>
          <w:lang w:eastAsia="en-US"/>
        </w:rPr>
      </w:pPr>
      <w:r>
        <w:t>1.7. У</w:t>
      </w:r>
      <w:r>
        <w:rPr>
          <w:rFonts w:eastAsia="Calibri"/>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C55E7A" w:rsidRDefault="00C55E7A" w:rsidP="00C55E7A">
      <w:pPr>
        <w:pStyle w:val="aff4"/>
        <w:rPr>
          <w:rFonts w:eastAsia="Times New Roman"/>
        </w:rPr>
      </w:pPr>
      <w:r>
        <w:rPr>
          <w:rFonts w:eastAsia="Calibri"/>
          <w:lang w:eastAsia="en-US"/>
        </w:rPr>
        <w:t>При заключении трудовых договоров с работниками рекомендуется использовать примерную форму трудового договора с работником государственного (муниципального) учреждения, приведенную 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C55E7A" w:rsidRDefault="00C55E7A" w:rsidP="00C55E7A">
      <w:pPr>
        <w:pStyle w:val="aff4"/>
      </w:pPr>
      <w:r>
        <w:t xml:space="preserve">1.8. Настоящее Положение определяет порядок </w:t>
      </w:r>
      <w:proofErr w:type="gramStart"/>
      <w:r>
        <w:t>формирования системы оплаты труда работников</w:t>
      </w:r>
      <w:proofErr w:type="gramEnd"/>
      <w:r>
        <w:t xml:space="preserve"> за счет средств бюджета. Система оплаты труда за счет средств, поступающих от приносящей доход деятельности, разрабатывается учреждением самостоятельно с учетом общих подходов к формированию систем оплаты труда, определенных настоящим Положением.</w:t>
      </w:r>
    </w:p>
    <w:p w:rsidR="00C55E7A" w:rsidRDefault="00C55E7A" w:rsidP="00C55E7A">
      <w:pPr>
        <w:pStyle w:val="aff4"/>
      </w:pPr>
      <w:r>
        <w:t>1.9. Формирование фонда оплаты труда осуществляется учреждениями в пределах выделенных средств бюджета и иных источников, не запрещенных законодательством Российской Федерации.</w:t>
      </w:r>
    </w:p>
    <w:p w:rsidR="00C55E7A" w:rsidRDefault="00C55E7A" w:rsidP="00C55E7A">
      <w:pPr>
        <w:pStyle w:val="aff4"/>
      </w:pPr>
      <w:r>
        <w:t xml:space="preserve">1.10. </w:t>
      </w:r>
      <w:proofErr w:type="gramStart"/>
      <w:r>
        <w:t>В соответствии со ст. 22, 134 ТК РФ, в связи с ростом потребительских цен на товары и услуги, с целью обеспечения повышения уровня реального содержания заработной платы, органы местного самоуправления,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w:t>
      </w:r>
      <w:proofErr w:type="gramEnd"/>
    </w:p>
    <w:p w:rsidR="00C55E7A" w:rsidRDefault="00C55E7A" w:rsidP="00C55E7A">
      <w:pPr>
        <w:pStyle w:val="aff4"/>
      </w:pPr>
    </w:p>
    <w:p w:rsidR="00C55E7A" w:rsidRDefault="00C55E7A" w:rsidP="00C55E7A">
      <w:pPr>
        <w:pStyle w:val="aff4"/>
      </w:pPr>
      <w:r>
        <w:t xml:space="preserve">2. Порядок установления </w:t>
      </w:r>
    </w:p>
    <w:p w:rsidR="00C55E7A" w:rsidRDefault="00C55E7A" w:rsidP="00C55E7A">
      <w:pPr>
        <w:pStyle w:val="aff4"/>
      </w:pPr>
      <w:r>
        <w:t>должностных окладов, ставок заработной платы</w:t>
      </w:r>
    </w:p>
    <w:p w:rsidR="00C55E7A" w:rsidRDefault="00C55E7A" w:rsidP="00C55E7A">
      <w:pPr>
        <w:pStyle w:val="aff4"/>
      </w:pPr>
    </w:p>
    <w:p w:rsidR="00C55E7A" w:rsidRDefault="00C55E7A" w:rsidP="00C55E7A">
      <w:pPr>
        <w:pStyle w:val="aff4"/>
      </w:pPr>
      <w:r>
        <w:t>2.1. В соответствии со статьей 2 Областного закона от 03.10.2008 № 91-ЗС «О системе оплаты труда работников областных государственных учреждений»:</w:t>
      </w:r>
    </w:p>
    <w:p w:rsidR="00C55E7A" w:rsidRDefault="00C55E7A" w:rsidP="00C55E7A">
      <w:pPr>
        <w:pStyle w:val="aff4"/>
      </w:pPr>
      <w:r>
        <w:t xml:space="preserve">должностной оклад – фиксированный </w:t>
      </w:r>
      <w:proofErr w:type="gramStart"/>
      <w:r>
        <w:t>размер оплаты труда</w:t>
      </w:r>
      <w:proofErr w:type="gramEnd"/>
      <w:r>
        <w:t xml:space="preserve"> работника за исполнение трудовых (должностных) обязанностей определенной сложности </w:t>
      </w:r>
      <w:r>
        <w:lastRenderedPageBreak/>
        <w:t>за календарный месяц без учета компенсационных, стимулирующих и социальных выплат;</w:t>
      </w:r>
    </w:p>
    <w:p w:rsidR="00C55E7A" w:rsidRDefault="00C55E7A" w:rsidP="00C55E7A">
      <w:pPr>
        <w:pStyle w:val="aff4"/>
      </w:pPr>
      <w:r>
        <w:t xml:space="preserve">ставка заработной платы – фиксированный </w:t>
      </w:r>
      <w:proofErr w:type="gramStart"/>
      <w:r>
        <w:t>размер оплаты труда</w:t>
      </w:r>
      <w:proofErr w:type="gramEnd"/>
      <w: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C55E7A" w:rsidRDefault="00C55E7A" w:rsidP="00C55E7A">
      <w:pPr>
        <w:pStyle w:val="aff4"/>
      </w:pPr>
      <w: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w:t>
      </w:r>
    </w:p>
    <w:p w:rsidR="00C55E7A" w:rsidRDefault="00C55E7A" w:rsidP="00C55E7A">
      <w:pPr>
        <w:pStyle w:val="aff4"/>
      </w:pPr>
      <w: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C55E7A" w:rsidRDefault="00C55E7A" w:rsidP="00C55E7A">
      <w:pPr>
        <w:pStyle w:val="aff4"/>
      </w:pPr>
      <w:r>
        <w:t>Оплата труда работников, осуществляющих профессиональную деятельность по профессиям рабочих, осуществляется на основе ставок заработной платы.</w:t>
      </w:r>
    </w:p>
    <w:p w:rsidR="00C55E7A" w:rsidRDefault="00C55E7A" w:rsidP="00C55E7A">
      <w:pPr>
        <w:pStyle w:val="aff4"/>
      </w:pPr>
      <w:r>
        <w:t>2.3. Установление должностных окладов, ставок заработной платы.</w:t>
      </w:r>
    </w:p>
    <w:p w:rsidR="00C55E7A" w:rsidRDefault="00C55E7A" w:rsidP="00C55E7A">
      <w:pPr>
        <w:pStyle w:val="aff4"/>
      </w:pPr>
      <w:r>
        <w:t>2.3.1. Размеры должностных окладов, ставок заработной платы устанавливаются локальным нормативным актом, но не ниже минимальных размеров должностных окладов, ставок заработной платы, установленных настоящим Положением.</w:t>
      </w:r>
    </w:p>
    <w:p w:rsidR="00C55E7A" w:rsidRDefault="00C55E7A" w:rsidP="00C55E7A">
      <w:pPr>
        <w:pStyle w:val="aff4"/>
      </w:pPr>
      <w:proofErr w:type="gramStart"/>
      <w:r>
        <w:t>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roofErr w:type="gramEnd"/>
    </w:p>
    <w:p w:rsidR="00C55E7A" w:rsidRDefault="00C55E7A" w:rsidP="00C55E7A">
      <w:pPr>
        <w:pStyle w:val="aff4"/>
      </w:pPr>
      <w:r>
        <w:t xml:space="preserve">2.3.2.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w:t>
      </w:r>
      <w:proofErr w:type="spellStart"/>
      <w:r>
        <w:t>Минздравсоцразвития</w:t>
      </w:r>
      <w:proofErr w:type="spellEnd"/>
      <w:r>
        <w:t xml:space="preserve"> России) от 05.05.2008 № 216н «Об утверждении профессиональных квалификационных групп должностей работников образования».</w:t>
      </w:r>
    </w:p>
    <w:p w:rsidR="00C55E7A" w:rsidRDefault="00C55E7A" w:rsidP="00C55E7A">
      <w:pPr>
        <w:pStyle w:val="aff4"/>
      </w:pPr>
      <w:r>
        <w:t>Размеры должностных окладов по ПКГ должностей работников учебно-вспомогательного персонала приведены в таблице № 1.</w:t>
      </w:r>
    </w:p>
    <w:p w:rsidR="00C55E7A" w:rsidRDefault="00C55E7A" w:rsidP="00C55E7A">
      <w:pPr>
        <w:pStyle w:val="aff4"/>
      </w:pPr>
      <w:r>
        <w:t>Таблица № 1</w:t>
      </w:r>
    </w:p>
    <w:p w:rsidR="00C55E7A" w:rsidRDefault="00C55E7A" w:rsidP="00C55E7A">
      <w:pPr>
        <w:pStyle w:val="aff4"/>
      </w:pPr>
      <w:r>
        <w:lastRenderedPageBreak/>
        <w:t xml:space="preserve">РАЗМЕРЫ </w:t>
      </w:r>
    </w:p>
    <w:p w:rsidR="00C55E7A" w:rsidRDefault="00C55E7A" w:rsidP="00C55E7A">
      <w:pPr>
        <w:pStyle w:val="aff4"/>
      </w:pPr>
      <w:r>
        <w:t xml:space="preserve">должностных окладов по ПКГ должностей </w:t>
      </w:r>
    </w:p>
    <w:p w:rsidR="00C55E7A" w:rsidRDefault="00C55E7A" w:rsidP="00C55E7A">
      <w:pPr>
        <w:pStyle w:val="aff4"/>
      </w:pPr>
      <w:r>
        <w:t>работников учебно-вспомогательного персонала</w:t>
      </w:r>
    </w:p>
    <w:p w:rsidR="00C55E7A" w:rsidRDefault="00C55E7A" w:rsidP="00C55E7A">
      <w:pPr>
        <w:pStyle w:val="aff4"/>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2380"/>
        <w:gridCol w:w="2184"/>
        <w:gridCol w:w="3003"/>
        <w:gridCol w:w="1912"/>
      </w:tblGrid>
      <w:tr w:rsidR="00C55E7A" w:rsidTr="00C55E7A">
        <w:tc>
          <w:tcPr>
            <w:tcW w:w="247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rPr>
                <w:rFonts w:eastAsia="Calibri"/>
                <w:lang w:eastAsia="en-US"/>
              </w:rPr>
              <w:t>Профессиональная квалификационная группа</w:t>
            </w:r>
          </w:p>
        </w:tc>
        <w:tc>
          <w:tcPr>
            <w:tcW w:w="226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Квалификационный уровень</w:t>
            </w:r>
          </w:p>
        </w:tc>
        <w:tc>
          <w:tcPr>
            <w:tcW w:w="31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Наименование должности</w:t>
            </w:r>
          </w:p>
        </w:tc>
        <w:tc>
          <w:tcPr>
            <w:tcW w:w="1984"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Должностной оклад (рублей)</w:t>
            </w:r>
          </w:p>
        </w:tc>
      </w:tr>
      <w:tr w:rsidR="00C55E7A" w:rsidTr="00C55E7A">
        <w:trPr>
          <w:tblHeader/>
        </w:trPr>
        <w:tc>
          <w:tcPr>
            <w:tcW w:w="247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1</w:t>
            </w:r>
          </w:p>
        </w:tc>
        <w:tc>
          <w:tcPr>
            <w:tcW w:w="226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2</w:t>
            </w:r>
          </w:p>
        </w:tc>
        <w:tc>
          <w:tcPr>
            <w:tcW w:w="31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3</w:t>
            </w:r>
          </w:p>
        </w:tc>
        <w:tc>
          <w:tcPr>
            <w:tcW w:w="1984"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4</w:t>
            </w:r>
          </w:p>
        </w:tc>
      </w:tr>
      <w:tr w:rsidR="00C55E7A" w:rsidTr="00C55E7A">
        <w:tc>
          <w:tcPr>
            <w:tcW w:w="247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ПКГ должностей работников учебно-вспомогательного персонала первого уровня</w:t>
            </w:r>
          </w:p>
        </w:tc>
        <w:tc>
          <w:tcPr>
            <w:tcW w:w="226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1-й квалификационный уровень</w:t>
            </w:r>
          </w:p>
        </w:tc>
        <w:tc>
          <w:tcPr>
            <w:tcW w:w="31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вожатый; помощник воспитателя;</w:t>
            </w:r>
          </w:p>
          <w:p w:rsidR="00C55E7A" w:rsidRDefault="00C55E7A" w:rsidP="00C55E7A">
            <w:pPr>
              <w:pStyle w:val="aff4"/>
            </w:pPr>
            <w:r>
              <w:t>секретарь учебной части</w:t>
            </w:r>
          </w:p>
        </w:tc>
        <w:tc>
          <w:tcPr>
            <w:tcW w:w="1984"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8724</w:t>
            </w:r>
          </w:p>
        </w:tc>
      </w:tr>
      <w:tr w:rsidR="00C55E7A" w:rsidTr="00C55E7A">
        <w:tc>
          <w:tcPr>
            <w:tcW w:w="2472" w:type="dxa"/>
            <w:vMerge w:val="restart"/>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ПКГ должностей работников учебно-вспомогательного персонала второго уровня</w:t>
            </w:r>
          </w:p>
        </w:tc>
        <w:tc>
          <w:tcPr>
            <w:tcW w:w="226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1-й квалификационный уровень</w:t>
            </w:r>
          </w:p>
        </w:tc>
        <w:tc>
          <w:tcPr>
            <w:tcW w:w="31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дежурный по режиму; младший воспитатель</w:t>
            </w:r>
          </w:p>
        </w:tc>
        <w:tc>
          <w:tcPr>
            <w:tcW w:w="1984"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9600</w:t>
            </w:r>
          </w:p>
        </w:tc>
      </w:tr>
      <w:tr w:rsidR="00C55E7A" w:rsidTr="00C55E7A">
        <w:tc>
          <w:tcPr>
            <w:tcW w:w="2472"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26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2-й квалификационный уровень</w:t>
            </w:r>
          </w:p>
        </w:tc>
        <w:tc>
          <w:tcPr>
            <w:tcW w:w="31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диспетчер образовательного учреждения; старший дежурный по режиму</w:t>
            </w:r>
          </w:p>
        </w:tc>
        <w:tc>
          <w:tcPr>
            <w:tcW w:w="1984"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10083</w:t>
            </w:r>
          </w:p>
        </w:tc>
      </w:tr>
    </w:tbl>
    <w:p w:rsidR="00C55E7A" w:rsidRDefault="00C55E7A" w:rsidP="00C55E7A">
      <w:pPr>
        <w:pStyle w:val="aff4"/>
      </w:pPr>
    </w:p>
    <w:p w:rsidR="00C55E7A" w:rsidRDefault="00C55E7A" w:rsidP="00C55E7A">
      <w:pPr>
        <w:pStyle w:val="aff4"/>
      </w:pPr>
      <w:r>
        <w:t>Размеры должностных окладов, ставок заработной платы по ПКГ должностей педагогических работников приведены в таблице № 2.</w:t>
      </w:r>
    </w:p>
    <w:p w:rsidR="00C55E7A" w:rsidRDefault="00C55E7A" w:rsidP="00C55E7A">
      <w:pPr>
        <w:pStyle w:val="aff4"/>
      </w:pPr>
    </w:p>
    <w:p w:rsidR="00C55E7A" w:rsidRDefault="00C55E7A" w:rsidP="00C55E7A">
      <w:pPr>
        <w:pStyle w:val="aff4"/>
      </w:pPr>
      <w:r>
        <w:t>Таблица № 2</w:t>
      </w:r>
    </w:p>
    <w:p w:rsidR="00C55E7A" w:rsidRDefault="00C55E7A" w:rsidP="00C55E7A">
      <w:pPr>
        <w:pStyle w:val="aff4"/>
      </w:pPr>
    </w:p>
    <w:p w:rsidR="00C55E7A" w:rsidRDefault="00C55E7A" w:rsidP="00C55E7A">
      <w:pPr>
        <w:pStyle w:val="aff4"/>
      </w:pPr>
      <w:r>
        <w:t xml:space="preserve">РАЗМЕРЫ </w:t>
      </w:r>
    </w:p>
    <w:p w:rsidR="00C55E7A" w:rsidRDefault="00C55E7A" w:rsidP="00C55E7A">
      <w:pPr>
        <w:pStyle w:val="aff4"/>
      </w:pPr>
      <w:r>
        <w:t xml:space="preserve">должностных окладов, ставок заработной платы </w:t>
      </w:r>
    </w:p>
    <w:p w:rsidR="00C55E7A" w:rsidRDefault="00C55E7A" w:rsidP="00C55E7A">
      <w:pPr>
        <w:pStyle w:val="aff4"/>
      </w:pPr>
      <w:r>
        <w:t>по ПКГ должностей педагогических работников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2385"/>
        <w:gridCol w:w="2190"/>
        <w:gridCol w:w="2992"/>
        <w:gridCol w:w="1912"/>
      </w:tblGrid>
      <w:tr w:rsidR="00C55E7A" w:rsidTr="00C55E7A">
        <w:tc>
          <w:tcPr>
            <w:tcW w:w="245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rPr>
                <w:rFonts w:eastAsia="Calibri"/>
                <w:lang w:eastAsia="en-US"/>
              </w:rPr>
              <w:t>Профессиональная квалификационная группа</w:t>
            </w:r>
          </w:p>
        </w:tc>
        <w:tc>
          <w:tcPr>
            <w:tcW w:w="225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Квалификационный уровень</w:t>
            </w:r>
          </w:p>
        </w:tc>
        <w:tc>
          <w:tcPr>
            <w:tcW w:w="3083"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Наименование должности</w:t>
            </w:r>
          </w:p>
        </w:tc>
        <w:tc>
          <w:tcPr>
            <w:tcW w:w="196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Должностной оклад, ставка заработной платы (рублей)</w:t>
            </w:r>
          </w:p>
        </w:tc>
      </w:tr>
      <w:tr w:rsidR="00C55E7A" w:rsidTr="00C55E7A">
        <w:trPr>
          <w:tblHeader/>
        </w:trPr>
        <w:tc>
          <w:tcPr>
            <w:tcW w:w="245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1</w:t>
            </w:r>
          </w:p>
        </w:tc>
        <w:tc>
          <w:tcPr>
            <w:tcW w:w="225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2</w:t>
            </w:r>
          </w:p>
        </w:tc>
        <w:tc>
          <w:tcPr>
            <w:tcW w:w="3083"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tc>
        <w:tc>
          <w:tcPr>
            <w:tcW w:w="196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3</w:t>
            </w:r>
          </w:p>
        </w:tc>
      </w:tr>
      <w:tr w:rsidR="00C55E7A" w:rsidTr="00C55E7A">
        <w:tc>
          <w:tcPr>
            <w:tcW w:w="2457" w:type="dxa"/>
            <w:vMerge w:val="restart"/>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ПКГ должностей педагогических работников</w:t>
            </w:r>
          </w:p>
        </w:tc>
        <w:tc>
          <w:tcPr>
            <w:tcW w:w="225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1-й квалификационный уровень</w:t>
            </w:r>
          </w:p>
        </w:tc>
        <w:tc>
          <w:tcPr>
            <w:tcW w:w="3083"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инструктор по труду; инструктор по физической культуре; </w:t>
            </w:r>
          </w:p>
          <w:p w:rsidR="00C55E7A" w:rsidRDefault="00C55E7A" w:rsidP="00C55E7A">
            <w:pPr>
              <w:pStyle w:val="aff4"/>
            </w:pPr>
            <w:r>
              <w:t xml:space="preserve">музыкальный руководитель; старший </w:t>
            </w:r>
            <w:r>
              <w:lastRenderedPageBreak/>
              <w:t>вожатый</w:t>
            </w:r>
          </w:p>
        </w:tc>
        <w:tc>
          <w:tcPr>
            <w:tcW w:w="196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lastRenderedPageBreak/>
              <w:t>13807</w:t>
            </w:r>
          </w:p>
        </w:tc>
      </w:tr>
      <w:tr w:rsidR="00C55E7A" w:rsidTr="00C55E7A">
        <w:tc>
          <w:tcPr>
            <w:tcW w:w="2457"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25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2-й квалификационный уровень</w:t>
            </w:r>
          </w:p>
        </w:tc>
        <w:tc>
          <w:tcPr>
            <w:tcW w:w="3083"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инструктор-методист; концертмейстер; </w:t>
            </w:r>
          </w:p>
          <w:p w:rsidR="00C55E7A" w:rsidRDefault="00C55E7A" w:rsidP="00C55E7A">
            <w:pPr>
              <w:pStyle w:val="aff4"/>
            </w:pPr>
            <w:r>
              <w:t xml:space="preserve">педагог дополнительного образования; </w:t>
            </w:r>
          </w:p>
          <w:p w:rsidR="00C55E7A" w:rsidRDefault="00C55E7A" w:rsidP="00C55E7A">
            <w:pPr>
              <w:pStyle w:val="aff4"/>
            </w:pPr>
            <w:r>
              <w:t>педагог-организатор; социальный педагог; тренер-преподаватель</w:t>
            </w:r>
          </w:p>
        </w:tc>
        <w:tc>
          <w:tcPr>
            <w:tcW w:w="196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14479</w:t>
            </w:r>
          </w:p>
        </w:tc>
      </w:tr>
      <w:tr w:rsidR="00C55E7A" w:rsidTr="00C55E7A">
        <w:trPr>
          <w:trHeight w:val="1555"/>
        </w:trPr>
        <w:tc>
          <w:tcPr>
            <w:tcW w:w="2457"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25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3-й квалификационный уровень</w:t>
            </w:r>
          </w:p>
        </w:tc>
        <w:tc>
          <w:tcPr>
            <w:tcW w:w="3083"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воспитатель; </w:t>
            </w:r>
          </w:p>
          <w:p w:rsidR="00C55E7A" w:rsidRDefault="00C55E7A" w:rsidP="00C55E7A">
            <w:pPr>
              <w:pStyle w:val="aff4"/>
            </w:pPr>
            <w:r>
              <w:t xml:space="preserve"> методист; </w:t>
            </w:r>
          </w:p>
          <w:p w:rsidR="00C55E7A" w:rsidRDefault="00C55E7A" w:rsidP="00C55E7A">
            <w:pPr>
              <w:pStyle w:val="aff4"/>
            </w:pPr>
            <w:r>
              <w:t xml:space="preserve">педагог-психолог; </w:t>
            </w:r>
          </w:p>
          <w:p w:rsidR="00C55E7A" w:rsidRDefault="00C55E7A" w:rsidP="00C55E7A">
            <w:pPr>
              <w:pStyle w:val="aff4"/>
            </w:pPr>
            <w:r>
              <w:t xml:space="preserve">старший тренер-преподаватель; </w:t>
            </w:r>
          </w:p>
        </w:tc>
        <w:tc>
          <w:tcPr>
            <w:tcW w:w="196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15184</w:t>
            </w:r>
          </w:p>
        </w:tc>
      </w:tr>
      <w:tr w:rsidR="00C55E7A" w:rsidTr="00C55E7A">
        <w:trPr>
          <w:trHeight w:val="4222"/>
        </w:trPr>
        <w:tc>
          <w:tcPr>
            <w:tcW w:w="2457"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25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4-й квалификационный уровень</w:t>
            </w:r>
          </w:p>
        </w:tc>
        <w:tc>
          <w:tcPr>
            <w:tcW w:w="3083"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педагог-библиотекарь; преподаватель; преподаватель – организатор основ безопасности и защиты Родины;</w:t>
            </w:r>
          </w:p>
          <w:p w:rsidR="00C55E7A" w:rsidRDefault="00C55E7A" w:rsidP="00C55E7A">
            <w:pPr>
              <w:pStyle w:val="aff4"/>
            </w:pPr>
            <w:r>
              <w:t xml:space="preserve">руководитель физического воспитания; </w:t>
            </w:r>
          </w:p>
          <w:p w:rsidR="00C55E7A" w:rsidRDefault="00C55E7A" w:rsidP="00C55E7A">
            <w:pPr>
              <w:pStyle w:val="aff4"/>
            </w:pPr>
            <w:r>
              <w:t>старший воспитатель; старший методист;</w:t>
            </w:r>
          </w:p>
          <w:p w:rsidR="00C55E7A" w:rsidRDefault="00C55E7A" w:rsidP="00C55E7A">
            <w:pPr>
              <w:pStyle w:val="aff4"/>
            </w:pPr>
            <w:r>
              <w:t xml:space="preserve"> </w:t>
            </w:r>
            <w:proofErr w:type="spellStart"/>
            <w:r>
              <w:t>тьютор</w:t>
            </w:r>
            <w:proofErr w:type="spellEnd"/>
            <w:r>
              <w:t xml:space="preserve">; </w:t>
            </w:r>
          </w:p>
          <w:p w:rsidR="00C55E7A" w:rsidRDefault="00C55E7A" w:rsidP="00C55E7A">
            <w:pPr>
              <w:pStyle w:val="aff4"/>
            </w:pPr>
            <w:r>
              <w:t xml:space="preserve">учитель; </w:t>
            </w:r>
          </w:p>
          <w:p w:rsidR="00C55E7A" w:rsidRDefault="00C55E7A" w:rsidP="00C55E7A">
            <w:pPr>
              <w:pStyle w:val="aff4"/>
            </w:pPr>
            <w:r>
              <w:t>учитель-дефектолог; учитель-логопед;</w:t>
            </w:r>
          </w:p>
          <w:p w:rsidR="00C55E7A" w:rsidRDefault="00C55E7A" w:rsidP="00C55E7A">
            <w:pPr>
              <w:pStyle w:val="aff4"/>
            </w:pPr>
            <w:r>
              <w:t>советник директора по воспитанию и взаимодействию с детскими общественными объединениями</w:t>
            </w:r>
          </w:p>
        </w:tc>
        <w:tc>
          <w:tcPr>
            <w:tcW w:w="196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15930</w:t>
            </w:r>
          </w:p>
        </w:tc>
      </w:tr>
    </w:tbl>
    <w:p w:rsidR="00C55E7A" w:rsidRDefault="00C55E7A" w:rsidP="00C55E7A">
      <w:pPr>
        <w:pStyle w:val="aff4"/>
      </w:pPr>
    </w:p>
    <w:p w:rsidR="00C55E7A" w:rsidRDefault="00C55E7A" w:rsidP="00C55E7A">
      <w:pPr>
        <w:pStyle w:val="aff4"/>
      </w:pPr>
      <w:r>
        <w:t>Размеры должностных окладов по ПКГ должностей руководителей структурных подразделений приведены в таблице № 3.</w:t>
      </w:r>
    </w:p>
    <w:p w:rsidR="00C55E7A" w:rsidRDefault="00C55E7A" w:rsidP="00C55E7A">
      <w:pPr>
        <w:pStyle w:val="aff4"/>
      </w:pPr>
      <w:r>
        <w:t>Таблица № 3</w:t>
      </w:r>
    </w:p>
    <w:p w:rsidR="00C55E7A" w:rsidRDefault="00C55E7A" w:rsidP="00C55E7A">
      <w:pPr>
        <w:pStyle w:val="aff4"/>
      </w:pPr>
      <w:r>
        <w:t xml:space="preserve">РАЗМЕРЫ </w:t>
      </w:r>
    </w:p>
    <w:p w:rsidR="00C55E7A" w:rsidRDefault="00C55E7A" w:rsidP="00C55E7A">
      <w:pPr>
        <w:pStyle w:val="aff4"/>
      </w:pPr>
      <w:r>
        <w:t xml:space="preserve">должностных окладов по ПКГ должностей </w:t>
      </w:r>
    </w:p>
    <w:p w:rsidR="00C55E7A" w:rsidRDefault="00C55E7A" w:rsidP="00C55E7A">
      <w:pPr>
        <w:pStyle w:val="aff4"/>
      </w:pPr>
      <w:r>
        <w:t>руководителей структурных подразделений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2247"/>
        <w:gridCol w:w="2321"/>
        <w:gridCol w:w="3001"/>
        <w:gridCol w:w="1910"/>
      </w:tblGrid>
      <w:tr w:rsidR="00C55E7A" w:rsidTr="00C55E7A">
        <w:tc>
          <w:tcPr>
            <w:tcW w:w="231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rPr>
                <w:rFonts w:eastAsia="Calibri"/>
                <w:lang w:eastAsia="en-US"/>
              </w:rPr>
              <w:lastRenderedPageBreak/>
              <w:t>Профессиональная квалификационная группа</w:t>
            </w:r>
          </w:p>
        </w:tc>
        <w:tc>
          <w:tcPr>
            <w:tcW w:w="239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Квалификационный уровень</w:t>
            </w:r>
          </w:p>
        </w:tc>
        <w:tc>
          <w:tcPr>
            <w:tcW w:w="310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Наименование должности</w:t>
            </w:r>
          </w:p>
        </w:tc>
        <w:tc>
          <w:tcPr>
            <w:tcW w:w="197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Должностной оклад (рублей)</w:t>
            </w:r>
          </w:p>
        </w:tc>
      </w:tr>
      <w:tr w:rsidR="00C55E7A" w:rsidTr="00C55E7A">
        <w:trPr>
          <w:tblHeader/>
        </w:trPr>
        <w:tc>
          <w:tcPr>
            <w:tcW w:w="231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1</w:t>
            </w:r>
          </w:p>
        </w:tc>
        <w:tc>
          <w:tcPr>
            <w:tcW w:w="239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2</w:t>
            </w:r>
          </w:p>
        </w:tc>
        <w:tc>
          <w:tcPr>
            <w:tcW w:w="3100"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tc>
        <w:tc>
          <w:tcPr>
            <w:tcW w:w="197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3</w:t>
            </w:r>
          </w:p>
        </w:tc>
      </w:tr>
      <w:tr w:rsidR="00C55E7A" w:rsidTr="00C55E7A">
        <w:tc>
          <w:tcPr>
            <w:tcW w:w="2319" w:type="dxa"/>
            <w:vMerge w:val="restart"/>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ПКГ должностей руководителей структурных подразделений</w:t>
            </w:r>
          </w:p>
        </w:tc>
        <w:tc>
          <w:tcPr>
            <w:tcW w:w="2396" w:type="dxa"/>
            <w:tcBorders>
              <w:top w:val="single" w:sz="4" w:space="0" w:color="auto"/>
              <w:left w:val="single" w:sz="4" w:space="0" w:color="auto"/>
              <w:bottom w:val="nil"/>
              <w:right w:val="single" w:sz="4" w:space="0" w:color="auto"/>
            </w:tcBorders>
            <w:hideMark/>
          </w:tcPr>
          <w:p w:rsidR="00C55E7A" w:rsidRDefault="00C55E7A" w:rsidP="00C55E7A">
            <w:pPr>
              <w:pStyle w:val="aff4"/>
            </w:pPr>
            <w:r>
              <w:t>1-й квалификационный уровень:</w:t>
            </w:r>
          </w:p>
        </w:tc>
        <w:tc>
          <w:tcPr>
            <w:tcW w:w="3100" w:type="dxa"/>
            <w:tcBorders>
              <w:top w:val="single" w:sz="4" w:space="0" w:color="auto"/>
              <w:left w:val="single" w:sz="4" w:space="0" w:color="auto"/>
              <w:bottom w:val="nil"/>
              <w:right w:val="single" w:sz="4" w:space="0" w:color="auto"/>
            </w:tcBorders>
            <w:hideMark/>
          </w:tcPr>
          <w:p w:rsidR="00C55E7A" w:rsidRDefault="00C55E7A" w:rsidP="00C55E7A">
            <w:pPr>
              <w:pStyle w:val="aff4"/>
            </w:pPr>
            <w:proofErr w:type="gramStart"/>
            <w:r>
              <w:t xml:space="preserve">заведующий (начальник) структурным подразделением: кабинетом, лабораторией, отделом, отделением, учебно-консультационным пунктом, и другими структурными подразделениями, реализующими образовательную программу и образовательную программу дополнительного образования детей </w:t>
            </w:r>
            <w:hyperlink r:id="rId6" w:anchor="P130" w:history="1">
              <w:r>
                <w:rPr>
                  <w:rStyle w:val="a3"/>
                  <w:sz w:val="24"/>
                  <w:szCs w:val="24"/>
                </w:rPr>
                <w:t>&lt;*&gt;</w:t>
              </w:r>
            </w:hyperlink>
            <w:r>
              <w:t>:</w:t>
            </w:r>
            <w:proofErr w:type="gramEnd"/>
          </w:p>
        </w:tc>
        <w:tc>
          <w:tcPr>
            <w:tcW w:w="1971" w:type="dxa"/>
            <w:tcBorders>
              <w:top w:val="single" w:sz="4" w:space="0" w:color="auto"/>
              <w:left w:val="single" w:sz="4" w:space="0" w:color="auto"/>
              <w:bottom w:val="nil"/>
              <w:right w:val="single" w:sz="4" w:space="0" w:color="auto"/>
            </w:tcBorders>
          </w:tcPr>
          <w:p w:rsidR="00C55E7A" w:rsidRDefault="00C55E7A" w:rsidP="00C55E7A">
            <w:pPr>
              <w:pStyle w:val="aff4"/>
            </w:pPr>
          </w:p>
        </w:tc>
      </w:tr>
      <w:tr w:rsidR="00C55E7A" w:rsidTr="00C55E7A">
        <w:tc>
          <w:tcPr>
            <w:tcW w:w="2319"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396" w:type="dxa"/>
            <w:tcBorders>
              <w:top w:val="nil"/>
              <w:left w:val="single" w:sz="4" w:space="0" w:color="auto"/>
              <w:bottom w:val="nil"/>
              <w:right w:val="single" w:sz="4" w:space="0" w:color="auto"/>
            </w:tcBorders>
            <w:hideMark/>
          </w:tcPr>
          <w:p w:rsidR="00C55E7A" w:rsidRDefault="00C55E7A" w:rsidP="00C55E7A">
            <w:pPr>
              <w:pStyle w:val="aff4"/>
            </w:pPr>
            <w:r>
              <w:t>в учреждениях I – II групп по оплате труда руководителей;</w:t>
            </w:r>
          </w:p>
        </w:tc>
        <w:tc>
          <w:tcPr>
            <w:tcW w:w="3100" w:type="dxa"/>
            <w:tcBorders>
              <w:top w:val="nil"/>
              <w:left w:val="single" w:sz="4" w:space="0" w:color="auto"/>
              <w:bottom w:val="nil"/>
              <w:right w:val="single" w:sz="4" w:space="0" w:color="auto"/>
            </w:tcBorders>
            <w:hideMark/>
          </w:tcPr>
          <w:p w:rsidR="00C55E7A" w:rsidRDefault="00C55E7A" w:rsidP="00C55E7A">
            <w:pPr>
              <w:pStyle w:val="aff4"/>
            </w:pPr>
            <w:r>
              <w:t>в учреждениях I – II групп по оплате труда руководителей</w:t>
            </w:r>
          </w:p>
        </w:tc>
        <w:tc>
          <w:tcPr>
            <w:tcW w:w="1971" w:type="dxa"/>
            <w:tcBorders>
              <w:top w:val="nil"/>
              <w:left w:val="single" w:sz="4" w:space="0" w:color="auto"/>
              <w:bottom w:val="nil"/>
              <w:right w:val="single" w:sz="4" w:space="0" w:color="auto"/>
            </w:tcBorders>
          </w:tcPr>
          <w:p w:rsidR="00C55E7A" w:rsidRDefault="00C55E7A" w:rsidP="00C55E7A">
            <w:pPr>
              <w:pStyle w:val="aff4"/>
            </w:pPr>
            <w:r>
              <w:t>14847</w:t>
            </w:r>
          </w:p>
          <w:p w:rsidR="00C55E7A" w:rsidRDefault="00C55E7A" w:rsidP="00C55E7A">
            <w:pPr>
              <w:pStyle w:val="aff4"/>
            </w:pPr>
          </w:p>
        </w:tc>
      </w:tr>
      <w:tr w:rsidR="00C55E7A" w:rsidTr="00C55E7A">
        <w:trPr>
          <w:trHeight w:val="813"/>
        </w:trPr>
        <w:tc>
          <w:tcPr>
            <w:tcW w:w="2319"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396" w:type="dxa"/>
            <w:tcBorders>
              <w:top w:val="nil"/>
              <w:left w:val="single" w:sz="4" w:space="0" w:color="auto"/>
              <w:bottom w:val="single" w:sz="4" w:space="0" w:color="auto"/>
              <w:right w:val="single" w:sz="4" w:space="0" w:color="auto"/>
            </w:tcBorders>
          </w:tcPr>
          <w:p w:rsidR="00C55E7A" w:rsidRDefault="00C55E7A" w:rsidP="00C55E7A">
            <w:pPr>
              <w:pStyle w:val="aff4"/>
            </w:pPr>
            <w:r>
              <w:t>в учреждениях III – IV групп по оплате труда руководителей</w:t>
            </w:r>
          </w:p>
          <w:p w:rsidR="00C55E7A" w:rsidRDefault="00C55E7A" w:rsidP="00C55E7A">
            <w:pPr>
              <w:pStyle w:val="aff4"/>
            </w:pPr>
          </w:p>
        </w:tc>
        <w:tc>
          <w:tcPr>
            <w:tcW w:w="3100" w:type="dxa"/>
            <w:tcBorders>
              <w:top w:val="nil"/>
              <w:left w:val="single" w:sz="4" w:space="0" w:color="auto"/>
              <w:bottom w:val="single" w:sz="4" w:space="0" w:color="auto"/>
              <w:right w:val="single" w:sz="4" w:space="0" w:color="auto"/>
            </w:tcBorders>
          </w:tcPr>
          <w:p w:rsidR="00C55E7A" w:rsidRDefault="00C55E7A" w:rsidP="00C55E7A">
            <w:pPr>
              <w:pStyle w:val="aff4"/>
            </w:pPr>
            <w:r>
              <w:t>в учреждениях III – IV групп по оплате труда руководителей</w:t>
            </w:r>
          </w:p>
          <w:p w:rsidR="00C55E7A" w:rsidRDefault="00C55E7A" w:rsidP="00C55E7A">
            <w:pPr>
              <w:pStyle w:val="aff4"/>
            </w:pPr>
          </w:p>
        </w:tc>
        <w:tc>
          <w:tcPr>
            <w:tcW w:w="1971" w:type="dxa"/>
            <w:tcBorders>
              <w:top w:val="nil"/>
              <w:left w:val="single" w:sz="4" w:space="0" w:color="auto"/>
              <w:bottom w:val="single" w:sz="4" w:space="0" w:color="auto"/>
              <w:right w:val="single" w:sz="4" w:space="0" w:color="auto"/>
            </w:tcBorders>
            <w:hideMark/>
          </w:tcPr>
          <w:p w:rsidR="00C55E7A" w:rsidRDefault="00C55E7A" w:rsidP="00C55E7A">
            <w:pPr>
              <w:pStyle w:val="aff4"/>
            </w:pPr>
            <w:r>
              <w:t>14135</w:t>
            </w:r>
          </w:p>
        </w:tc>
      </w:tr>
      <w:tr w:rsidR="00C55E7A" w:rsidTr="00C55E7A">
        <w:trPr>
          <w:trHeight w:val="3974"/>
        </w:trPr>
        <w:tc>
          <w:tcPr>
            <w:tcW w:w="2319"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39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2-й </w:t>
            </w:r>
          </w:p>
          <w:p w:rsidR="00C55E7A" w:rsidRDefault="00C55E7A" w:rsidP="00C55E7A">
            <w:pPr>
              <w:pStyle w:val="aff4"/>
            </w:pPr>
            <w:r>
              <w:t>квалификационный уровень:</w:t>
            </w:r>
          </w:p>
        </w:tc>
        <w:tc>
          <w:tcPr>
            <w:tcW w:w="310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заведующий (начальник) </w:t>
            </w:r>
          </w:p>
          <w:p w:rsidR="00C55E7A" w:rsidRDefault="00C55E7A" w:rsidP="00C55E7A">
            <w:pPr>
              <w:pStyle w:val="aff4"/>
            </w:pPr>
            <w:r>
              <w:t>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p w:rsidR="00C55E7A" w:rsidRDefault="00C55E7A" w:rsidP="00C55E7A">
            <w:pPr>
              <w:pStyle w:val="aff4"/>
            </w:pPr>
            <w:proofErr w:type="gramStart"/>
            <w:r>
              <w:t>начальник (заведующий, директор, руководитель, управляющий): кабинета, лаборатории, отдела, отделения, сектора, учебно-консультационного пункта:</w:t>
            </w:r>
            <w:proofErr w:type="gramEnd"/>
          </w:p>
        </w:tc>
        <w:tc>
          <w:tcPr>
            <w:tcW w:w="1971"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tc>
      </w:tr>
      <w:tr w:rsidR="00C55E7A" w:rsidTr="00C55E7A">
        <w:tc>
          <w:tcPr>
            <w:tcW w:w="2319"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396" w:type="dxa"/>
            <w:tcBorders>
              <w:top w:val="nil"/>
              <w:left w:val="single" w:sz="4" w:space="0" w:color="auto"/>
              <w:bottom w:val="nil"/>
              <w:right w:val="single" w:sz="4" w:space="0" w:color="auto"/>
            </w:tcBorders>
            <w:hideMark/>
          </w:tcPr>
          <w:p w:rsidR="00C55E7A" w:rsidRDefault="00C55E7A" w:rsidP="00C55E7A">
            <w:pPr>
              <w:pStyle w:val="aff4"/>
            </w:pPr>
            <w:r>
              <w:t>в учреждениях I – II групп по оплате труда руководителей;</w:t>
            </w:r>
          </w:p>
        </w:tc>
        <w:tc>
          <w:tcPr>
            <w:tcW w:w="3100" w:type="dxa"/>
            <w:tcBorders>
              <w:top w:val="nil"/>
              <w:left w:val="single" w:sz="4" w:space="0" w:color="auto"/>
              <w:bottom w:val="nil"/>
              <w:right w:val="single" w:sz="4" w:space="0" w:color="auto"/>
            </w:tcBorders>
            <w:hideMark/>
          </w:tcPr>
          <w:p w:rsidR="00C55E7A" w:rsidRDefault="00C55E7A" w:rsidP="00C55E7A">
            <w:pPr>
              <w:pStyle w:val="aff4"/>
            </w:pPr>
            <w:r>
              <w:t>в учреждениях I – II групп по оплате труда руководителей</w:t>
            </w:r>
          </w:p>
        </w:tc>
        <w:tc>
          <w:tcPr>
            <w:tcW w:w="1971" w:type="dxa"/>
            <w:vMerge w:val="restart"/>
            <w:tcBorders>
              <w:top w:val="nil"/>
              <w:left w:val="single" w:sz="4" w:space="0" w:color="auto"/>
              <w:bottom w:val="single" w:sz="4" w:space="0" w:color="auto"/>
              <w:right w:val="single" w:sz="4" w:space="0" w:color="auto"/>
            </w:tcBorders>
          </w:tcPr>
          <w:p w:rsidR="00C55E7A" w:rsidRDefault="00C55E7A" w:rsidP="00C55E7A">
            <w:pPr>
              <w:pStyle w:val="aff4"/>
            </w:pPr>
            <w:r>
              <w:t>15589</w:t>
            </w:r>
          </w:p>
          <w:p w:rsidR="00C55E7A" w:rsidRDefault="00C55E7A" w:rsidP="00C55E7A">
            <w:pPr>
              <w:pStyle w:val="aff4"/>
            </w:pPr>
          </w:p>
          <w:p w:rsidR="00C55E7A" w:rsidRDefault="00C55E7A" w:rsidP="00C55E7A">
            <w:pPr>
              <w:pStyle w:val="aff4"/>
            </w:pPr>
          </w:p>
          <w:p w:rsidR="00C55E7A" w:rsidRDefault="00C55E7A" w:rsidP="00C55E7A">
            <w:pPr>
              <w:pStyle w:val="aff4"/>
            </w:pPr>
            <w:r>
              <w:t>14847</w:t>
            </w:r>
          </w:p>
        </w:tc>
      </w:tr>
      <w:tr w:rsidR="00C55E7A" w:rsidTr="00C55E7A">
        <w:trPr>
          <w:trHeight w:val="1184"/>
        </w:trPr>
        <w:tc>
          <w:tcPr>
            <w:tcW w:w="2319"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396" w:type="dxa"/>
            <w:tcBorders>
              <w:top w:val="nil"/>
              <w:left w:val="single" w:sz="4" w:space="0" w:color="auto"/>
              <w:bottom w:val="single" w:sz="4" w:space="0" w:color="auto"/>
              <w:right w:val="single" w:sz="4" w:space="0" w:color="auto"/>
            </w:tcBorders>
            <w:hideMark/>
          </w:tcPr>
          <w:p w:rsidR="00C55E7A" w:rsidRDefault="00C55E7A" w:rsidP="00C55E7A">
            <w:pPr>
              <w:pStyle w:val="aff4"/>
            </w:pPr>
            <w:r>
              <w:t>в учреждениях III – IV групп по оплате труда руководителей</w:t>
            </w:r>
          </w:p>
        </w:tc>
        <w:tc>
          <w:tcPr>
            <w:tcW w:w="3100" w:type="dxa"/>
            <w:tcBorders>
              <w:top w:val="nil"/>
              <w:left w:val="single" w:sz="4" w:space="0" w:color="auto"/>
              <w:bottom w:val="single" w:sz="4" w:space="0" w:color="auto"/>
              <w:right w:val="single" w:sz="4" w:space="0" w:color="auto"/>
            </w:tcBorders>
            <w:hideMark/>
          </w:tcPr>
          <w:p w:rsidR="00C55E7A" w:rsidRDefault="00C55E7A" w:rsidP="00C55E7A">
            <w:pPr>
              <w:pStyle w:val="aff4"/>
            </w:pPr>
            <w:r>
              <w:t>в учреждениях III – IV групп по оплате труда руководителей</w:t>
            </w:r>
          </w:p>
        </w:tc>
        <w:tc>
          <w:tcPr>
            <w:tcW w:w="1971" w:type="dxa"/>
            <w:vMerge/>
            <w:tcBorders>
              <w:top w:val="nil"/>
              <w:left w:val="single" w:sz="4" w:space="0" w:color="auto"/>
              <w:bottom w:val="single" w:sz="4" w:space="0" w:color="auto"/>
              <w:right w:val="single" w:sz="4" w:space="0" w:color="auto"/>
            </w:tcBorders>
            <w:vAlign w:val="center"/>
            <w:hideMark/>
          </w:tcPr>
          <w:p w:rsidR="00C55E7A" w:rsidRDefault="00C55E7A" w:rsidP="00C55E7A">
            <w:pPr>
              <w:pStyle w:val="aff4"/>
            </w:pPr>
          </w:p>
        </w:tc>
      </w:tr>
    </w:tbl>
    <w:p w:rsidR="00C55E7A" w:rsidRDefault="00C55E7A" w:rsidP="00C55E7A">
      <w:pPr>
        <w:pStyle w:val="aff4"/>
      </w:pPr>
    </w:p>
    <w:p w:rsidR="00C55E7A" w:rsidRDefault="00C55E7A" w:rsidP="00C55E7A">
      <w:pPr>
        <w:pStyle w:val="aff4"/>
      </w:pPr>
      <w:r>
        <w:t xml:space="preserve">2.3.3.    Должностные оклады по должностям работников культуры устанавливаются на основе ПКГ должностей, утвержденных приказом </w:t>
      </w:r>
      <w:proofErr w:type="spellStart"/>
      <w:r>
        <w:t>Минздравсоцразвития</w:t>
      </w:r>
      <w:proofErr w:type="spellEnd"/>
      <w:r>
        <w:t xml:space="preserve"> России от 31.08.2007 № 570 «Об утверждении профессиональных квалификационных групп должностей работников культуры, искусства и кинематографии».</w:t>
      </w:r>
    </w:p>
    <w:p w:rsidR="00C55E7A" w:rsidRDefault="00C55E7A" w:rsidP="00C55E7A">
      <w:pPr>
        <w:pStyle w:val="aff4"/>
      </w:pPr>
      <w:r>
        <w:t>Размеры должностных окладов по ПКГ должностей работников культуры приведены в таблице № 4.</w:t>
      </w:r>
    </w:p>
    <w:p w:rsidR="00C55E7A" w:rsidRDefault="00C55E7A" w:rsidP="00C55E7A">
      <w:pPr>
        <w:pStyle w:val="aff4"/>
      </w:pPr>
      <w:r>
        <w:t>Таблица № 4</w:t>
      </w:r>
    </w:p>
    <w:p w:rsidR="00C55E7A" w:rsidRDefault="00C55E7A" w:rsidP="00C55E7A">
      <w:pPr>
        <w:pStyle w:val="aff4"/>
      </w:pPr>
      <w:r>
        <w:t xml:space="preserve">РАЗМЕРЫ </w:t>
      </w:r>
    </w:p>
    <w:p w:rsidR="00C55E7A" w:rsidRDefault="00C55E7A" w:rsidP="00C55E7A">
      <w:pPr>
        <w:pStyle w:val="aff4"/>
      </w:pPr>
      <w:r>
        <w:t xml:space="preserve">должностных окладов по ПКГ </w:t>
      </w:r>
    </w:p>
    <w:p w:rsidR="00C55E7A" w:rsidRDefault="00C55E7A" w:rsidP="00C55E7A">
      <w:pPr>
        <w:pStyle w:val="aff4"/>
      </w:pPr>
      <w:r>
        <w:t>должностей работников культуры</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2777"/>
        <w:gridCol w:w="3796"/>
        <w:gridCol w:w="2716"/>
      </w:tblGrid>
      <w:tr w:rsidR="00C55E7A" w:rsidTr="00C55E7A">
        <w:tc>
          <w:tcPr>
            <w:tcW w:w="3048"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rPr>
                <w:rFonts w:eastAsia="Calibri"/>
                <w:lang w:eastAsia="en-US"/>
              </w:rPr>
            </w:pPr>
            <w:r>
              <w:rPr>
                <w:rFonts w:eastAsia="Calibri"/>
                <w:lang w:eastAsia="en-US"/>
              </w:rPr>
              <w:lastRenderedPageBreak/>
              <w:t xml:space="preserve">Профессиональная квалификационная группа </w:t>
            </w:r>
          </w:p>
          <w:p w:rsidR="00C55E7A" w:rsidRDefault="00C55E7A" w:rsidP="00C55E7A">
            <w:pPr>
              <w:pStyle w:val="aff4"/>
            </w:pPr>
          </w:p>
        </w:tc>
        <w:tc>
          <w:tcPr>
            <w:tcW w:w="4174"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Наименование должности</w:t>
            </w:r>
          </w:p>
        </w:tc>
        <w:tc>
          <w:tcPr>
            <w:tcW w:w="298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Должностной оклад (рублей)</w:t>
            </w:r>
          </w:p>
        </w:tc>
      </w:tr>
      <w:tr w:rsidR="00C55E7A" w:rsidTr="00C55E7A">
        <w:trPr>
          <w:trHeight w:val="237"/>
          <w:tblHeader/>
        </w:trPr>
        <w:tc>
          <w:tcPr>
            <w:tcW w:w="305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w:t>
            </w:r>
          </w:p>
        </w:tc>
        <w:tc>
          <w:tcPr>
            <w:tcW w:w="4173"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2</w:t>
            </w:r>
          </w:p>
        </w:tc>
        <w:tc>
          <w:tcPr>
            <w:tcW w:w="298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3</w:t>
            </w:r>
          </w:p>
        </w:tc>
      </w:tr>
      <w:tr w:rsidR="00C55E7A" w:rsidTr="00C55E7A">
        <w:tc>
          <w:tcPr>
            <w:tcW w:w="305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t>ПКГ «Должности работников культуры, искусства ведущего звена</w:t>
            </w:r>
            <w:r>
              <w:rPr>
                <w:rFonts w:eastAsia="Calibri"/>
                <w:lang w:eastAsia="en-US"/>
              </w:rPr>
              <w:t>»:</w:t>
            </w:r>
          </w:p>
          <w:p w:rsidR="00C55E7A" w:rsidRDefault="00C55E7A" w:rsidP="00C55E7A">
            <w:pPr>
              <w:pStyle w:val="aff4"/>
              <w:rPr>
                <w:rFonts w:eastAsia="Calibri"/>
                <w:lang w:eastAsia="en-US"/>
              </w:rPr>
            </w:pPr>
            <w:r>
              <w:rPr>
                <w:rFonts w:eastAsia="Calibri"/>
                <w:lang w:eastAsia="en-US"/>
              </w:rPr>
              <w:t>без категории</w:t>
            </w:r>
          </w:p>
          <w:p w:rsidR="00C55E7A" w:rsidRDefault="00C55E7A" w:rsidP="00C55E7A">
            <w:pPr>
              <w:pStyle w:val="aff4"/>
              <w:rPr>
                <w:rFonts w:eastAsia="Calibri"/>
                <w:lang w:eastAsia="en-US"/>
              </w:rPr>
            </w:pPr>
            <w:r>
              <w:rPr>
                <w:rFonts w:eastAsia="Calibri"/>
                <w:lang w:val="en-US" w:eastAsia="en-US"/>
              </w:rPr>
              <w:t>II</w:t>
            </w:r>
            <w:r>
              <w:rPr>
                <w:rFonts w:eastAsia="Calibri"/>
                <w:lang w:eastAsia="en-US"/>
              </w:rPr>
              <w:t xml:space="preserve"> категории</w:t>
            </w:r>
          </w:p>
          <w:p w:rsidR="00C55E7A" w:rsidRDefault="00C55E7A" w:rsidP="00C55E7A">
            <w:pPr>
              <w:pStyle w:val="aff4"/>
              <w:rPr>
                <w:rFonts w:eastAsia="Calibri"/>
                <w:lang w:eastAsia="en-US"/>
              </w:rPr>
            </w:pPr>
            <w:r>
              <w:rPr>
                <w:rFonts w:eastAsia="Calibri"/>
                <w:lang w:val="en-US" w:eastAsia="en-US"/>
              </w:rPr>
              <w:t>I</w:t>
            </w:r>
            <w:r>
              <w:rPr>
                <w:rFonts w:eastAsia="Calibri"/>
                <w:lang w:eastAsia="en-US"/>
              </w:rPr>
              <w:t xml:space="preserve"> категории</w:t>
            </w:r>
          </w:p>
          <w:p w:rsidR="00C55E7A" w:rsidRDefault="00C55E7A" w:rsidP="00C55E7A">
            <w:pPr>
              <w:pStyle w:val="aff4"/>
            </w:pPr>
            <w:r>
              <w:rPr>
                <w:rFonts w:eastAsia="Calibri"/>
                <w:lang w:eastAsia="en-US"/>
              </w:rPr>
              <w:t>ведущий</w:t>
            </w:r>
          </w:p>
        </w:tc>
        <w:tc>
          <w:tcPr>
            <w:tcW w:w="4173"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r>
              <w:t>Библиотекарь без категории</w:t>
            </w:r>
          </w:p>
          <w:p w:rsidR="00C55E7A" w:rsidRDefault="00C55E7A" w:rsidP="00C55E7A">
            <w:pPr>
              <w:pStyle w:val="aff4"/>
            </w:pPr>
            <w:r>
              <w:rPr>
                <w:lang w:val="en-US"/>
              </w:rPr>
              <w:t>II</w:t>
            </w:r>
            <w:r>
              <w:t xml:space="preserve"> категории</w:t>
            </w:r>
          </w:p>
          <w:p w:rsidR="00C55E7A" w:rsidRDefault="00C55E7A" w:rsidP="00C55E7A">
            <w:pPr>
              <w:pStyle w:val="aff4"/>
            </w:pPr>
            <w:r>
              <w:rPr>
                <w:lang w:val="en-US"/>
              </w:rPr>
              <w:t>I</w:t>
            </w:r>
            <w:r>
              <w:t xml:space="preserve"> категории</w:t>
            </w:r>
          </w:p>
          <w:p w:rsidR="00C55E7A" w:rsidRDefault="00C55E7A" w:rsidP="00C55E7A">
            <w:pPr>
              <w:pStyle w:val="aff4"/>
            </w:pPr>
            <w:r>
              <w:t>ведущий</w:t>
            </w:r>
          </w:p>
        </w:tc>
        <w:tc>
          <w:tcPr>
            <w:tcW w:w="2981"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r>
              <w:t>7761</w:t>
            </w:r>
          </w:p>
          <w:p w:rsidR="00C55E7A" w:rsidRDefault="00C55E7A" w:rsidP="00C55E7A">
            <w:pPr>
              <w:pStyle w:val="aff4"/>
            </w:pPr>
            <w:r>
              <w:t>8146</w:t>
            </w:r>
          </w:p>
          <w:p w:rsidR="00C55E7A" w:rsidRDefault="00C55E7A" w:rsidP="00C55E7A">
            <w:pPr>
              <w:pStyle w:val="aff4"/>
            </w:pPr>
            <w:r>
              <w:t>8551</w:t>
            </w:r>
          </w:p>
          <w:p w:rsidR="00C55E7A" w:rsidRDefault="00C55E7A" w:rsidP="00C55E7A">
            <w:pPr>
              <w:pStyle w:val="aff4"/>
            </w:pPr>
            <w:r>
              <w:t>8979</w:t>
            </w:r>
          </w:p>
        </w:tc>
      </w:tr>
    </w:tbl>
    <w:p w:rsidR="00C55E7A" w:rsidRDefault="00C55E7A" w:rsidP="00C55E7A">
      <w:pPr>
        <w:pStyle w:val="aff4"/>
      </w:pPr>
    </w:p>
    <w:p w:rsidR="00C55E7A" w:rsidRDefault="00C55E7A" w:rsidP="00C55E7A">
      <w:pPr>
        <w:pStyle w:val="aff4"/>
      </w:pPr>
      <w:r>
        <w:t xml:space="preserve">2.3.5. Должностные оклады по общеотраслевым должностям служащих устанавливаются на основе ПКГ должностей, утвержденных приказом </w:t>
      </w:r>
      <w:proofErr w:type="spellStart"/>
      <w:r>
        <w:t>Минздравсоцразвития</w:t>
      </w:r>
      <w:proofErr w:type="spellEnd"/>
      <w:r>
        <w:t xml:space="preserve"> России от 29.05.2008 № 247н «Об утверждении профессиональных квалификационных групп общеотраслевых должностей руководителей, специалистов и служащих». </w:t>
      </w:r>
    </w:p>
    <w:p w:rsidR="00C55E7A" w:rsidRDefault="00C55E7A" w:rsidP="00C55E7A">
      <w:pPr>
        <w:pStyle w:val="aff4"/>
      </w:pPr>
      <w:r>
        <w:t>Размеры должностных окладов по ПКГ общеотраслевых должностей служащих приведены в таблице № 5.</w:t>
      </w:r>
    </w:p>
    <w:p w:rsidR="00C55E7A" w:rsidRDefault="00C55E7A" w:rsidP="00C55E7A">
      <w:pPr>
        <w:pStyle w:val="aff4"/>
      </w:pPr>
      <w:r>
        <w:t>Таблица № 5</w:t>
      </w:r>
    </w:p>
    <w:p w:rsidR="00C55E7A" w:rsidRDefault="00C55E7A" w:rsidP="00C55E7A">
      <w:pPr>
        <w:pStyle w:val="aff4"/>
        <w:rPr>
          <w:rFonts w:eastAsia="Calibri"/>
          <w:lang w:eastAsia="en-US"/>
        </w:rPr>
      </w:pPr>
      <w:r>
        <w:rPr>
          <w:rFonts w:eastAsia="Calibri"/>
          <w:lang w:eastAsia="en-US"/>
        </w:rPr>
        <w:t xml:space="preserve">РАЗМЕРЫ </w:t>
      </w:r>
    </w:p>
    <w:p w:rsidR="00C55E7A" w:rsidRDefault="00C55E7A" w:rsidP="00C55E7A">
      <w:pPr>
        <w:pStyle w:val="aff4"/>
        <w:rPr>
          <w:rFonts w:eastAsia="Times New Roman"/>
        </w:rPr>
      </w:pPr>
      <w:r>
        <w:t>должностных окладов</w:t>
      </w:r>
      <w:r>
        <w:rPr>
          <w:rFonts w:eastAsia="Calibri"/>
          <w:lang w:eastAsia="en-US"/>
        </w:rPr>
        <w:t xml:space="preserve"> по </w:t>
      </w:r>
      <w:r>
        <w:t xml:space="preserve">ПКГ </w:t>
      </w:r>
    </w:p>
    <w:p w:rsidR="00C55E7A" w:rsidRDefault="00C55E7A" w:rsidP="00C55E7A">
      <w:pPr>
        <w:pStyle w:val="aff4"/>
        <w:rPr>
          <w:rFonts w:eastAsia="Calibri"/>
          <w:lang w:eastAsia="en-US"/>
        </w:rPr>
      </w:pPr>
      <w:r>
        <w:t>общеотраслевых должностей служащих</w:t>
      </w:r>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2779"/>
        <w:gridCol w:w="1910"/>
        <w:gridCol w:w="2357"/>
        <w:gridCol w:w="2054"/>
      </w:tblGrid>
      <w:tr w:rsidR="00C55E7A" w:rsidTr="00C55E7A">
        <w:trPr>
          <w:cantSplit/>
        </w:trPr>
        <w:tc>
          <w:tcPr>
            <w:tcW w:w="3046"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rPr>
                <w:rFonts w:eastAsia="Calibri"/>
                <w:lang w:eastAsia="en-US"/>
              </w:rPr>
            </w:pPr>
            <w:r>
              <w:rPr>
                <w:rFonts w:eastAsia="Calibri"/>
                <w:lang w:eastAsia="en-US"/>
              </w:rPr>
              <w:t xml:space="preserve">Профессиональная квалификационная группа </w:t>
            </w:r>
          </w:p>
          <w:p w:rsidR="00C55E7A" w:rsidRDefault="00C55E7A" w:rsidP="00C55E7A">
            <w:pPr>
              <w:pStyle w:val="aff4"/>
            </w:pPr>
          </w:p>
        </w:tc>
        <w:tc>
          <w:tcPr>
            <w:tcW w:w="208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Квалификационный уровень</w:t>
            </w:r>
          </w:p>
        </w:tc>
        <w:tc>
          <w:tcPr>
            <w:tcW w:w="258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Наименование должности</w:t>
            </w:r>
          </w:p>
        </w:tc>
        <w:tc>
          <w:tcPr>
            <w:tcW w:w="224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Должностной оклад (рублей)</w:t>
            </w:r>
          </w:p>
        </w:tc>
      </w:tr>
      <w:tr w:rsidR="00C55E7A" w:rsidTr="00C55E7A">
        <w:trPr>
          <w:cantSplit/>
          <w:tblHeader/>
        </w:trPr>
        <w:tc>
          <w:tcPr>
            <w:tcW w:w="304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1</w:t>
            </w:r>
          </w:p>
        </w:tc>
        <w:tc>
          <w:tcPr>
            <w:tcW w:w="208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2</w:t>
            </w:r>
          </w:p>
        </w:tc>
        <w:tc>
          <w:tcPr>
            <w:tcW w:w="258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3</w:t>
            </w:r>
          </w:p>
        </w:tc>
        <w:tc>
          <w:tcPr>
            <w:tcW w:w="224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4</w:t>
            </w:r>
          </w:p>
        </w:tc>
      </w:tr>
      <w:tr w:rsidR="00C55E7A" w:rsidTr="00C55E7A">
        <w:trPr>
          <w:cantSplit/>
        </w:trPr>
        <w:tc>
          <w:tcPr>
            <w:tcW w:w="3046" w:type="dxa"/>
            <w:vMerge w:val="restart"/>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ПКГ «Общеотраслевые должности служащих первого уровня»</w:t>
            </w:r>
          </w:p>
        </w:tc>
        <w:tc>
          <w:tcPr>
            <w:tcW w:w="208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1-й квалификационный уровень</w:t>
            </w:r>
          </w:p>
        </w:tc>
        <w:tc>
          <w:tcPr>
            <w:tcW w:w="258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Секретарь-машинистка; секретарь; </w:t>
            </w:r>
          </w:p>
          <w:p w:rsidR="00C55E7A" w:rsidRDefault="00C55E7A" w:rsidP="00C55E7A">
            <w:pPr>
              <w:pStyle w:val="aff4"/>
              <w:rPr>
                <w:rFonts w:eastAsia="Calibri"/>
                <w:lang w:eastAsia="en-US"/>
              </w:rPr>
            </w:pPr>
            <w:r>
              <w:t>кассир;</w:t>
            </w:r>
          </w:p>
        </w:tc>
        <w:tc>
          <w:tcPr>
            <w:tcW w:w="224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5816</w:t>
            </w:r>
          </w:p>
        </w:tc>
      </w:tr>
      <w:tr w:rsidR="00C55E7A" w:rsidTr="00C55E7A">
        <w:trPr>
          <w:cantSplit/>
        </w:trPr>
        <w:tc>
          <w:tcPr>
            <w:tcW w:w="304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lang w:eastAsia="en-US"/>
              </w:rPr>
            </w:pPr>
          </w:p>
        </w:tc>
        <w:tc>
          <w:tcPr>
            <w:tcW w:w="208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2-й квалификационный уровень</w:t>
            </w:r>
          </w:p>
        </w:tc>
        <w:tc>
          <w:tcPr>
            <w:tcW w:w="2581"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rPr>
                <w:rFonts w:eastAsia="Calibri"/>
                <w:lang w:eastAsia="en-US"/>
              </w:rPr>
            </w:pPr>
          </w:p>
        </w:tc>
        <w:tc>
          <w:tcPr>
            <w:tcW w:w="224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6097</w:t>
            </w:r>
          </w:p>
        </w:tc>
      </w:tr>
      <w:tr w:rsidR="00C55E7A" w:rsidTr="00C55E7A">
        <w:trPr>
          <w:cantSplit/>
        </w:trPr>
        <w:tc>
          <w:tcPr>
            <w:tcW w:w="3046" w:type="dxa"/>
            <w:vMerge w:val="restart"/>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ПКГ «Общеотраслевые должности служащих </w:t>
            </w:r>
            <w:r>
              <w:lastRenderedPageBreak/>
              <w:t>второго уровня»</w:t>
            </w:r>
          </w:p>
        </w:tc>
        <w:tc>
          <w:tcPr>
            <w:tcW w:w="208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lastRenderedPageBreak/>
              <w:t>1-й квалификационный уровень</w:t>
            </w:r>
          </w:p>
        </w:tc>
        <w:tc>
          <w:tcPr>
            <w:tcW w:w="258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Лаборант; </w:t>
            </w:r>
          </w:p>
          <w:p w:rsidR="00C55E7A" w:rsidRDefault="00C55E7A" w:rsidP="00C55E7A">
            <w:pPr>
              <w:pStyle w:val="aff4"/>
            </w:pPr>
            <w:r>
              <w:t xml:space="preserve">техник; </w:t>
            </w:r>
          </w:p>
        </w:tc>
        <w:tc>
          <w:tcPr>
            <w:tcW w:w="224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6401</w:t>
            </w:r>
          </w:p>
        </w:tc>
      </w:tr>
      <w:tr w:rsidR="00C55E7A" w:rsidTr="00C55E7A">
        <w:trPr>
          <w:cantSplit/>
        </w:trPr>
        <w:tc>
          <w:tcPr>
            <w:tcW w:w="304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08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 xml:space="preserve">2-й квалификационный уровень </w:t>
            </w:r>
          </w:p>
        </w:tc>
        <w:tc>
          <w:tcPr>
            <w:tcW w:w="258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Заведующий хозяйством;</w:t>
            </w:r>
          </w:p>
        </w:tc>
        <w:tc>
          <w:tcPr>
            <w:tcW w:w="224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6723</w:t>
            </w:r>
          </w:p>
        </w:tc>
      </w:tr>
      <w:tr w:rsidR="00C55E7A" w:rsidTr="00C55E7A">
        <w:trPr>
          <w:cantSplit/>
        </w:trPr>
        <w:tc>
          <w:tcPr>
            <w:tcW w:w="304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08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3-й квалификационный уровень</w:t>
            </w:r>
          </w:p>
        </w:tc>
        <w:tc>
          <w:tcPr>
            <w:tcW w:w="2581"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tc>
        <w:tc>
          <w:tcPr>
            <w:tcW w:w="224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7062</w:t>
            </w:r>
          </w:p>
        </w:tc>
      </w:tr>
      <w:tr w:rsidR="00C55E7A" w:rsidTr="00C55E7A">
        <w:trPr>
          <w:cantSplit/>
        </w:trPr>
        <w:tc>
          <w:tcPr>
            <w:tcW w:w="304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08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4-й квалификационный уровень</w:t>
            </w:r>
          </w:p>
        </w:tc>
        <w:tc>
          <w:tcPr>
            <w:tcW w:w="2581"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rPr>
                <w:rFonts w:eastAsia="Calibri"/>
                <w:lang w:eastAsia="en-US"/>
              </w:rPr>
            </w:pPr>
          </w:p>
        </w:tc>
        <w:tc>
          <w:tcPr>
            <w:tcW w:w="224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7395</w:t>
            </w:r>
          </w:p>
        </w:tc>
      </w:tr>
      <w:tr w:rsidR="00C55E7A" w:rsidTr="00C55E7A">
        <w:trPr>
          <w:cantSplit/>
        </w:trPr>
        <w:tc>
          <w:tcPr>
            <w:tcW w:w="304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089" w:type="dxa"/>
            <w:tcBorders>
              <w:top w:val="single" w:sz="4" w:space="0" w:color="auto"/>
              <w:left w:val="single" w:sz="4" w:space="0" w:color="auto"/>
              <w:bottom w:val="nil"/>
              <w:right w:val="single" w:sz="4" w:space="0" w:color="auto"/>
            </w:tcBorders>
            <w:hideMark/>
          </w:tcPr>
          <w:p w:rsidR="00C55E7A" w:rsidRDefault="00C55E7A" w:rsidP="00C55E7A">
            <w:pPr>
              <w:pStyle w:val="aff4"/>
              <w:rPr>
                <w:rFonts w:eastAsia="Calibri"/>
                <w:lang w:eastAsia="en-US"/>
              </w:rPr>
            </w:pPr>
            <w:r>
              <w:rPr>
                <w:rFonts w:eastAsia="Calibri"/>
                <w:lang w:eastAsia="en-US"/>
              </w:rPr>
              <w:t>5-й квалификационный уровень:</w:t>
            </w:r>
          </w:p>
        </w:tc>
        <w:tc>
          <w:tcPr>
            <w:tcW w:w="2581" w:type="dxa"/>
            <w:tcBorders>
              <w:top w:val="single" w:sz="4" w:space="0" w:color="auto"/>
              <w:left w:val="single" w:sz="4" w:space="0" w:color="auto"/>
              <w:bottom w:val="nil"/>
              <w:right w:val="single" w:sz="4" w:space="0" w:color="auto"/>
            </w:tcBorders>
          </w:tcPr>
          <w:p w:rsidR="00C55E7A" w:rsidRDefault="00C55E7A" w:rsidP="00C55E7A">
            <w:pPr>
              <w:pStyle w:val="aff4"/>
            </w:pPr>
          </w:p>
        </w:tc>
        <w:tc>
          <w:tcPr>
            <w:tcW w:w="2248" w:type="dxa"/>
            <w:tcBorders>
              <w:top w:val="single" w:sz="4" w:space="0" w:color="auto"/>
              <w:left w:val="single" w:sz="4" w:space="0" w:color="auto"/>
              <w:bottom w:val="nil"/>
              <w:right w:val="single" w:sz="4" w:space="0" w:color="auto"/>
            </w:tcBorders>
          </w:tcPr>
          <w:p w:rsidR="00C55E7A" w:rsidRDefault="00C55E7A" w:rsidP="00C55E7A">
            <w:pPr>
              <w:pStyle w:val="aff4"/>
            </w:pPr>
          </w:p>
        </w:tc>
      </w:tr>
      <w:tr w:rsidR="00C55E7A" w:rsidTr="00C55E7A">
        <w:trPr>
          <w:cantSplit/>
        </w:trPr>
        <w:tc>
          <w:tcPr>
            <w:tcW w:w="304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089" w:type="dxa"/>
            <w:tcBorders>
              <w:top w:val="nil"/>
              <w:left w:val="single" w:sz="4" w:space="0" w:color="auto"/>
              <w:bottom w:val="nil"/>
              <w:right w:val="single" w:sz="4" w:space="0" w:color="auto"/>
            </w:tcBorders>
            <w:hideMark/>
          </w:tcPr>
          <w:p w:rsidR="00C55E7A" w:rsidRDefault="00C55E7A" w:rsidP="00C55E7A">
            <w:pPr>
              <w:pStyle w:val="aff4"/>
            </w:pPr>
            <w:r>
              <w:t>в учреждениях I – II групп по оплате труда руководителей</w:t>
            </w:r>
          </w:p>
        </w:tc>
        <w:tc>
          <w:tcPr>
            <w:tcW w:w="2581" w:type="dxa"/>
            <w:tcBorders>
              <w:top w:val="nil"/>
              <w:left w:val="single" w:sz="4" w:space="0" w:color="auto"/>
              <w:bottom w:val="nil"/>
              <w:right w:val="single" w:sz="4" w:space="0" w:color="auto"/>
            </w:tcBorders>
          </w:tcPr>
          <w:p w:rsidR="00C55E7A" w:rsidRDefault="00C55E7A" w:rsidP="00C55E7A">
            <w:pPr>
              <w:pStyle w:val="aff4"/>
              <w:rPr>
                <w:rFonts w:eastAsia="Calibri"/>
                <w:lang w:eastAsia="en-US"/>
              </w:rPr>
            </w:pPr>
          </w:p>
        </w:tc>
        <w:tc>
          <w:tcPr>
            <w:tcW w:w="2248" w:type="dxa"/>
            <w:tcBorders>
              <w:top w:val="nil"/>
              <w:left w:val="single" w:sz="4" w:space="0" w:color="auto"/>
              <w:bottom w:val="nil"/>
              <w:right w:val="single" w:sz="4" w:space="0" w:color="auto"/>
            </w:tcBorders>
            <w:hideMark/>
          </w:tcPr>
          <w:p w:rsidR="00C55E7A" w:rsidRDefault="00C55E7A" w:rsidP="00C55E7A">
            <w:pPr>
              <w:pStyle w:val="aff4"/>
              <w:rPr>
                <w:rFonts w:eastAsia="Calibri"/>
                <w:lang w:eastAsia="en-US"/>
              </w:rPr>
            </w:pPr>
            <w:r>
              <w:rPr>
                <w:rFonts w:eastAsia="Calibri"/>
                <w:lang w:eastAsia="en-US"/>
              </w:rPr>
              <w:t>9423</w:t>
            </w:r>
          </w:p>
        </w:tc>
      </w:tr>
      <w:tr w:rsidR="00C55E7A" w:rsidTr="00C55E7A">
        <w:trPr>
          <w:cantSplit/>
        </w:trPr>
        <w:tc>
          <w:tcPr>
            <w:tcW w:w="304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089" w:type="dxa"/>
            <w:tcBorders>
              <w:top w:val="nil"/>
              <w:left w:val="single" w:sz="4" w:space="0" w:color="auto"/>
              <w:bottom w:val="single" w:sz="4" w:space="0" w:color="auto"/>
              <w:right w:val="single" w:sz="4" w:space="0" w:color="auto"/>
            </w:tcBorders>
            <w:hideMark/>
          </w:tcPr>
          <w:p w:rsidR="00C55E7A" w:rsidRDefault="00C55E7A" w:rsidP="00C55E7A">
            <w:pPr>
              <w:pStyle w:val="aff4"/>
            </w:pPr>
            <w:r>
              <w:t>в учреждениях III – IV групп по оплате труда руководителей;</w:t>
            </w:r>
          </w:p>
        </w:tc>
        <w:tc>
          <w:tcPr>
            <w:tcW w:w="2581" w:type="dxa"/>
            <w:tcBorders>
              <w:top w:val="nil"/>
              <w:left w:val="single" w:sz="4" w:space="0" w:color="auto"/>
              <w:bottom w:val="single" w:sz="4" w:space="0" w:color="auto"/>
              <w:right w:val="single" w:sz="4" w:space="0" w:color="auto"/>
            </w:tcBorders>
          </w:tcPr>
          <w:p w:rsidR="00C55E7A" w:rsidRDefault="00C55E7A" w:rsidP="00C55E7A">
            <w:pPr>
              <w:pStyle w:val="aff4"/>
              <w:rPr>
                <w:rFonts w:eastAsia="Calibri"/>
                <w:lang w:eastAsia="en-US"/>
              </w:rPr>
            </w:pPr>
          </w:p>
        </w:tc>
        <w:tc>
          <w:tcPr>
            <w:tcW w:w="2248" w:type="dxa"/>
            <w:tcBorders>
              <w:top w:val="nil"/>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8979</w:t>
            </w:r>
          </w:p>
        </w:tc>
      </w:tr>
      <w:tr w:rsidR="00C55E7A" w:rsidTr="00C55E7A">
        <w:trPr>
          <w:cantSplit/>
        </w:trPr>
        <w:tc>
          <w:tcPr>
            <w:tcW w:w="3046" w:type="dxa"/>
            <w:vMerge w:val="restart"/>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ПКГ «Общеотраслевые должности служащих третьего уровня»</w:t>
            </w:r>
          </w:p>
        </w:tc>
        <w:tc>
          <w:tcPr>
            <w:tcW w:w="208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1-й квалификационный уровень</w:t>
            </w:r>
          </w:p>
        </w:tc>
        <w:tc>
          <w:tcPr>
            <w:tcW w:w="258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Инженер-программист; инженер-строитель; бухгалтер; </w:t>
            </w:r>
          </w:p>
          <w:p w:rsidR="00C55E7A" w:rsidRDefault="00C55E7A" w:rsidP="00C55E7A">
            <w:pPr>
              <w:pStyle w:val="aff4"/>
            </w:pPr>
            <w:r>
              <w:t>экономист;</w:t>
            </w:r>
          </w:p>
        </w:tc>
        <w:tc>
          <w:tcPr>
            <w:tcW w:w="224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7395</w:t>
            </w:r>
          </w:p>
        </w:tc>
      </w:tr>
      <w:tr w:rsidR="00C55E7A" w:rsidTr="00C55E7A">
        <w:trPr>
          <w:cantSplit/>
        </w:trPr>
        <w:tc>
          <w:tcPr>
            <w:tcW w:w="304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08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 xml:space="preserve">2-й квалификационный уровень </w:t>
            </w:r>
          </w:p>
        </w:tc>
        <w:tc>
          <w:tcPr>
            <w:tcW w:w="258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должности служащих 1-го квалификационного уровня, по которым может устанавливаться </w:t>
            </w:r>
            <w:r>
              <w:rPr>
                <w:lang w:val="en-US"/>
              </w:rPr>
              <w:t>II</w:t>
            </w:r>
            <w:r>
              <w:t xml:space="preserve"> </w:t>
            </w:r>
            <w:proofErr w:type="spellStart"/>
            <w:r>
              <w:t>внутри-должностная</w:t>
            </w:r>
            <w:proofErr w:type="spellEnd"/>
            <w:r>
              <w:t xml:space="preserve"> категория</w:t>
            </w:r>
          </w:p>
        </w:tc>
        <w:tc>
          <w:tcPr>
            <w:tcW w:w="224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7761</w:t>
            </w:r>
          </w:p>
        </w:tc>
      </w:tr>
      <w:tr w:rsidR="00C55E7A" w:rsidTr="00C55E7A">
        <w:trPr>
          <w:cantSplit/>
        </w:trPr>
        <w:tc>
          <w:tcPr>
            <w:tcW w:w="304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08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3-й квалификационный уровень</w:t>
            </w:r>
          </w:p>
        </w:tc>
        <w:tc>
          <w:tcPr>
            <w:tcW w:w="258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должности служащих 1-го квалификационного уровня, по которым может устанавливаться </w:t>
            </w:r>
            <w:r>
              <w:rPr>
                <w:lang w:val="en-US"/>
              </w:rPr>
              <w:t>I</w:t>
            </w:r>
            <w:r>
              <w:t xml:space="preserve"> </w:t>
            </w:r>
            <w:proofErr w:type="spellStart"/>
            <w:r>
              <w:t>внутри-должностная</w:t>
            </w:r>
            <w:proofErr w:type="spellEnd"/>
            <w:r>
              <w:t xml:space="preserve"> категория</w:t>
            </w:r>
          </w:p>
        </w:tc>
        <w:tc>
          <w:tcPr>
            <w:tcW w:w="224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8146</w:t>
            </w:r>
          </w:p>
        </w:tc>
      </w:tr>
      <w:tr w:rsidR="00C55E7A" w:rsidTr="00C55E7A">
        <w:trPr>
          <w:cantSplit/>
        </w:trPr>
        <w:tc>
          <w:tcPr>
            <w:tcW w:w="304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08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4-й квалификационный уровень</w:t>
            </w:r>
          </w:p>
        </w:tc>
        <w:tc>
          <w:tcPr>
            <w:tcW w:w="258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должности служащих 1-го квалификационного уровня, по которым может устанавливаться производное должностное наименование «ведущий»</w:t>
            </w:r>
          </w:p>
        </w:tc>
        <w:tc>
          <w:tcPr>
            <w:tcW w:w="224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8551</w:t>
            </w:r>
          </w:p>
        </w:tc>
      </w:tr>
      <w:tr w:rsidR="00C55E7A" w:rsidTr="00C55E7A">
        <w:trPr>
          <w:cantSplit/>
        </w:trPr>
        <w:tc>
          <w:tcPr>
            <w:tcW w:w="304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08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5-й квалификационный уровень</w:t>
            </w:r>
          </w:p>
        </w:tc>
        <w:tc>
          <w:tcPr>
            <w:tcW w:w="258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заместитель главного бухгалтера</w:t>
            </w:r>
          </w:p>
        </w:tc>
        <w:tc>
          <w:tcPr>
            <w:tcW w:w="224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8979</w:t>
            </w:r>
          </w:p>
        </w:tc>
      </w:tr>
      <w:tr w:rsidR="00C55E7A" w:rsidTr="00C55E7A">
        <w:trPr>
          <w:cantSplit/>
        </w:trPr>
        <w:tc>
          <w:tcPr>
            <w:tcW w:w="3046" w:type="dxa"/>
            <w:vMerge w:val="restart"/>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ПКГ «Общеотраслевые должности служащих четвертого уровня»</w:t>
            </w:r>
          </w:p>
        </w:tc>
        <w:tc>
          <w:tcPr>
            <w:tcW w:w="2089" w:type="dxa"/>
            <w:tcBorders>
              <w:top w:val="single" w:sz="4" w:space="0" w:color="auto"/>
              <w:left w:val="single" w:sz="4" w:space="0" w:color="auto"/>
              <w:bottom w:val="nil"/>
              <w:right w:val="single" w:sz="4" w:space="0" w:color="auto"/>
            </w:tcBorders>
            <w:hideMark/>
          </w:tcPr>
          <w:p w:rsidR="00C55E7A" w:rsidRDefault="00C55E7A" w:rsidP="00C55E7A">
            <w:pPr>
              <w:pStyle w:val="aff4"/>
              <w:rPr>
                <w:rFonts w:eastAsia="Calibri"/>
                <w:lang w:eastAsia="en-US"/>
              </w:rPr>
            </w:pPr>
            <w:r>
              <w:rPr>
                <w:rFonts w:eastAsia="Calibri"/>
                <w:lang w:eastAsia="en-US"/>
              </w:rPr>
              <w:t>1-й квалификационный уровень:</w:t>
            </w:r>
          </w:p>
        </w:tc>
        <w:tc>
          <w:tcPr>
            <w:tcW w:w="2581" w:type="dxa"/>
            <w:tcBorders>
              <w:top w:val="single" w:sz="4" w:space="0" w:color="auto"/>
              <w:left w:val="single" w:sz="4" w:space="0" w:color="auto"/>
              <w:bottom w:val="nil"/>
              <w:right w:val="single" w:sz="4" w:space="0" w:color="auto"/>
            </w:tcBorders>
            <w:hideMark/>
          </w:tcPr>
          <w:p w:rsidR="00C55E7A" w:rsidRDefault="00C55E7A" w:rsidP="00C55E7A">
            <w:pPr>
              <w:pStyle w:val="aff4"/>
              <w:rPr>
                <w:rFonts w:eastAsia="Calibri"/>
                <w:lang w:eastAsia="en-US"/>
              </w:rPr>
            </w:pPr>
            <w:r>
              <w:t>начальник отдела материально-технического снабжения; начальник отдела организации и оплаты труда; начальник планово-экономического отдела; начальник финансового отдела</w:t>
            </w:r>
          </w:p>
        </w:tc>
        <w:tc>
          <w:tcPr>
            <w:tcW w:w="2248" w:type="dxa"/>
            <w:tcBorders>
              <w:top w:val="single" w:sz="4" w:space="0" w:color="auto"/>
              <w:left w:val="single" w:sz="4" w:space="0" w:color="auto"/>
              <w:bottom w:val="nil"/>
              <w:right w:val="single" w:sz="4" w:space="0" w:color="auto"/>
            </w:tcBorders>
          </w:tcPr>
          <w:p w:rsidR="00C55E7A" w:rsidRDefault="00C55E7A" w:rsidP="00C55E7A">
            <w:pPr>
              <w:pStyle w:val="aff4"/>
              <w:rPr>
                <w:rFonts w:eastAsia="Calibri"/>
                <w:lang w:eastAsia="en-US"/>
              </w:rPr>
            </w:pPr>
          </w:p>
        </w:tc>
      </w:tr>
      <w:tr w:rsidR="00C55E7A" w:rsidTr="00C55E7A">
        <w:trPr>
          <w:cantSplit/>
        </w:trPr>
        <w:tc>
          <w:tcPr>
            <w:tcW w:w="304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089" w:type="dxa"/>
            <w:tcBorders>
              <w:top w:val="nil"/>
              <w:left w:val="single" w:sz="4" w:space="0" w:color="auto"/>
              <w:bottom w:val="nil"/>
              <w:right w:val="single" w:sz="4" w:space="0" w:color="auto"/>
            </w:tcBorders>
            <w:hideMark/>
          </w:tcPr>
          <w:p w:rsidR="00C55E7A" w:rsidRDefault="00C55E7A" w:rsidP="00C55E7A">
            <w:pPr>
              <w:pStyle w:val="aff4"/>
            </w:pPr>
            <w:r>
              <w:t>в учреждениях I – II групп по оплате труда руководителей</w:t>
            </w:r>
          </w:p>
        </w:tc>
        <w:tc>
          <w:tcPr>
            <w:tcW w:w="2581" w:type="dxa"/>
            <w:tcBorders>
              <w:top w:val="nil"/>
              <w:left w:val="single" w:sz="4" w:space="0" w:color="auto"/>
              <w:bottom w:val="nil"/>
              <w:right w:val="single" w:sz="4" w:space="0" w:color="auto"/>
            </w:tcBorders>
          </w:tcPr>
          <w:p w:rsidR="00C55E7A" w:rsidRDefault="00C55E7A" w:rsidP="00C55E7A">
            <w:pPr>
              <w:pStyle w:val="aff4"/>
              <w:rPr>
                <w:rFonts w:eastAsia="Calibri"/>
                <w:lang w:eastAsia="en-US"/>
              </w:rPr>
            </w:pPr>
          </w:p>
        </w:tc>
        <w:tc>
          <w:tcPr>
            <w:tcW w:w="2248" w:type="dxa"/>
            <w:tcBorders>
              <w:top w:val="nil"/>
              <w:left w:val="single" w:sz="4" w:space="0" w:color="auto"/>
              <w:bottom w:val="nil"/>
              <w:right w:val="single" w:sz="4" w:space="0" w:color="auto"/>
            </w:tcBorders>
            <w:hideMark/>
          </w:tcPr>
          <w:p w:rsidR="00C55E7A" w:rsidRDefault="00C55E7A" w:rsidP="00C55E7A">
            <w:pPr>
              <w:pStyle w:val="aff4"/>
              <w:rPr>
                <w:rFonts w:eastAsia="Calibri"/>
                <w:lang w:eastAsia="en-US"/>
              </w:rPr>
            </w:pPr>
            <w:r>
              <w:rPr>
                <w:rFonts w:eastAsia="Calibri"/>
                <w:lang w:eastAsia="en-US"/>
              </w:rPr>
              <w:t>9899</w:t>
            </w:r>
          </w:p>
        </w:tc>
      </w:tr>
      <w:tr w:rsidR="00C55E7A" w:rsidTr="00C55E7A">
        <w:trPr>
          <w:cantSplit/>
        </w:trPr>
        <w:tc>
          <w:tcPr>
            <w:tcW w:w="304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089" w:type="dxa"/>
            <w:tcBorders>
              <w:top w:val="nil"/>
              <w:left w:val="single" w:sz="4" w:space="0" w:color="auto"/>
              <w:bottom w:val="single" w:sz="4" w:space="0" w:color="auto"/>
              <w:right w:val="single" w:sz="4" w:space="0" w:color="auto"/>
            </w:tcBorders>
            <w:hideMark/>
          </w:tcPr>
          <w:p w:rsidR="00C55E7A" w:rsidRDefault="00C55E7A" w:rsidP="00C55E7A">
            <w:pPr>
              <w:pStyle w:val="aff4"/>
            </w:pPr>
            <w:r>
              <w:t>в учреждениях III – IV групп по оплате труда руководителей;</w:t>
            </w:r>
          </w:p>
        </w:tc>
        <w:tc>
          <w:tcPr>
            <w:tcW w:w="2581" w:type="dxa"/>
            <w:tcBorders>
              <w:top w:val="nil"/>
              <w:left w:val="single" w:sz="4" w:space="0" w:color="auto"/>
              <w:bottom w:val="single" w:sz="4" w:space="0" w:color="auto"/>
              <w:right w:val="single" w:sz="4" w:space="0" w:color="auto"/>
            </w:tcBorders>
          </w:tcPr>
          <w:p w:rsidR="00C55E7A" w:rsidRDefault="00C55E7A" w:rsidP="00C55E7A">
            <w:pPr>
              <w:pStyle w:val="aff4"/>
              <w:rPr>
                <w:rFonts w:eastAsia="Calibri"/>
                <w:lang w:eastAsia="en-US"/>
              </w:rPr>
            </w:pPr>
          </w:p>
        </w:tc>
        <w:tc>
          <w:tcPr>
            <w:tcW w:w="2248" w:type="dxa"/>
            <w:tcBorders>
              <w:top w:val="nil"/>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9423</w:t>
            </w:r>
          </w:p>
        </w:tc>
      </w:tr>
      <w:tr w:rsidR="00C55E7A" w:rsidTr="00C55E7A">
        <w:trPr>
          <w:cantSplit/>
        </w:trPr>
        <w:tc>
          <w:tcPr>
            <w:tcW w:w="304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08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 xml:space="preserve">2-й квалификационный уровень </w:t>
            </w:r>
          </w:p>
        </w:tc>
        <w:tc>
          <w:tcPr>
            <w:tcW w:w="258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Главный экономист</w:t>
            </w:r>
          </w:p>
        </w:tc>
        <w:tc>
          <w:tcPr>
            <w:tcW w:w="224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10393</w:t>
            </w:r>
          </w:p>
        </w:tc>
      </w:tr>
      <w:tr w:rsidR="00C55E7A" w:rsidTr="00C55E7A">
        <w:trPr>
          <w:cantSplit/>
        </w:trPr>
        <w:tc>
          <w:tcPr>
            <w:tcW w:w="304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208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3-й квалификационный уровень</w:t>
            </w:r>
          </w:p>
        </w:tc>
        <w:tc>
          <w:tcPr>
            <w:tcW w:w="258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директор (начальник, </w:t>
            </w:r>
            <w:proofErr w:type="gramStart"/>
            <w:r>
              <w:t>заведующий) филиала</w:t>
            </w:r>
            <w:proofErr w:type="gramEnd"/>
            <w:r>
              <w:t>, другого обособленного структурного подразделения</w:t>
            </w:r>
          </w:p>
        </w:tc>
        <w:tc>
          <w:tcPr>
            <w:tcW w:w="224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10911</w:t>
            </w:r>
          </w:p>
        </w:tc>
      </w:tr>
    </w:tbl>
    <w:p w:rsidR="00C55E7A" w:rsidRDefault="00C55E7A" w:rsidP="00C55E7A">
      <w:pPr>
        <w:pStyle w:val="aff4"/>
        <w:rPr>
          <w:rFonts w:eastAsia="Times New Roman"/>
        </w:rPr>
      </w:pPr>
    </w:p>
    <w:p w:rsidR="00C55E7A" w:rsidRDefault="00C55E7A" w:rsidP="00C55E7A">
      <w:pPr>
        <w:pStyle w:val="aff4"/>
      </w:pPr>
      <w:r>
        <w:t xml:space="preserve">2.3.6. Ставки заработной платы по общеотраслевым профессиям рабочих устанавливаются на основе ПКГ, утвержденных приказом </w:t>
      </w:r>
      <w:proofErr w:type="spellStart"/>
      <w:r>
        <w:t>Минздравсоцразвития</w:t>
      </w:r>
      <w:proofErr w:type="spellEnd"/>
      <w:r>
        <w:t xml:space="preserve"> России от 29.05.2008 № 248н «Об утверждении профессиональных квалификационных групп общеотраслевых профессий рабочих».</w:t>
      </w:r>
    </w:p>
    <w:p w:rsidR="00C55E7A" w:rsidRDefault="00C55E7A" w:rsidP="00C55E7A">
      <w:pPr>
        <w:pStyle w:val="aff4"/>
      </w:pPr>
    </w:p>
    <w:p w:rsidR="00C55E7A" w:rsidRDefault="00C55E7A" w:rsidP="00C55E7A">
      <w:pPr>
        <w:pStyle w:val="aff4"/>
      </w:pPr>
      <w:r>
        <w:t>Размеры ставок заработной платы по ПКГ общеотраслевых профессий рабочих приведены в таблице № 6.</w:t>
      </w:r>
    </w:p>
    <w:p w:rsidR="00C55E7A" w:rsidRDefault="00C55E7A" w:rsidP="00C55E7A">
      <w:pPr>
        <w:pStyle w:val="aff4"/>
      </w:pPr>
      <w:r>
        <w:t>Таблица № 6</w:t>
      </w:r>
    </w:p>
    <w:p w:rsidR="00C55E7A" w:rsidRDefault="00C55E7A" w:rsidP="00C55E7A">
      <w:pPr>
        <w:pStyle w:val="aff4"/>
      </w:pPr>
      <w:r>
        <w:t>РАЗМЕРЫ</w:t>
      </w:r>
    </w:p>
    <w:p w:rsidR="00C55E7A" w:rsidRDefault="00C55E7A" w:rsidP="00C55E7A">
      <w:pPr>
        <w:pStyle w:val="aff4"/>
      </w:pPr>
      <w:r>
        <w:t>ставок заработной платы по ПКГ</w:t>
      </w:r>
    </w:p>
    <w:p w:rsidR="00C55E7A" w:rsidRDefault="00C55E7A" w:rsidP="00C55E7A">
      <w:pPr>
        <w:pStyle w:val="aff4"/>
      </w:pPr>
      <w:r>
        <w:t>общеотраслевых профессий рабочих</w:t>
      </w:r>
    </w:p>
    <w:tbl>
      <w:tblPr>
        <w:tblW w:w="5200" w:type="pct"/>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2056"/>
        <w:gridCol w:w="18"/>
        <w:gridCol w:w="1629"/>
        <w:gridCol w:w="57"/>
        <w:gridCol w:w="3874"/>
        <w:gridCol w:w="33"/>
        <w:gridCol w:w="2168"/>
        <w:gridCol w:w="23"/>
      </w:tblGrid>
      <w:tr w:rsidR="00C55E7A" w:rsidTr="00C55E7A">
        <w:trPr>
          <w:cantSplit/>
        </w:trPr>
        <w:tc>
          <w:tcPr>
            <w:tcW w:w="225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Профессиональная квалификационная группа </w:t>
            </w:r>
          </w:p>
        </w:tc>
        <w:tc>
          <w:tcPr>
            <w:tcW w:w="1799"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Квалификационный уровень</w:t>
            </w:r>
          </w:p>
        </w:tc>
        <w:tc>
          <w:tcPr>
            <w:tcW w:w="4351" w:type="dxa"/>
            <w:gridSpan w:val="3"/>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Наименование должности</w:t>
            </w:r>
          </w:p>
        </w:tc>
        <w:tc>
          <w:tcPr>
            <w:tcW w:w="2399"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Ставка заработной платы (рублей)</w:t>
            </w:r>
          </w:p>
        </w:tc>
      </w:tr>
      <w:tr w:rsidR="00C55E7A" w:rsidTr="00C55E7A">
        <w:trPr>
          <w:cantSplit/>
          <w:tblHeader/>
        </w:trPr>
        <w:tc>
          <w:tcPr>
            <w:tcW w:w="225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1</w:t>
            </w:r>
          </w:p>
        </w:tc>
        <w:tc>
          <w:tcPr>
            <w:tcW w:w="1799"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2</w:t>
            </w:r>
          </w:p>
        </w:tc>
        <w:tc>
          <w:tcPr>
            <w:tcW w:w="4351" w:type="dxa"/>
            <w:gridSpan w:val="3"/>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               3</w:t>
            </w:r>
          </w:p>
        </w:tc>
        <w:tc>
          <w:tcPr>
            <w:tcW w:w="2399"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4</w:t>
            </w:r>
          </w:p>
        </w:tc>
      </w:tr>
      <w:tr w:rsidR="00C55E7A" w:rsidTr="00C55E7A">
        <w:trPr>
          <w:gridAfter w:val="1"/>
          <w:wAfter w:w="25" w:type="dxa"/>
          <w:cantSplit/>
          <w:trHeight w:val="7220"/>
        </w:trPr>
        <w:tc>
          <w:tcPr>
            <w:tcW w:w="2269" w:type="dxa"/>
            <w:gridSpan w:val="2"/>
            <w:vMerge w:val="restart"/>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lastRenderedPageBreak/>
              <w:t>ПКГ «Общеотраслевые профессии рабочих первого уровня»</w:t>
            </w:r>
          </w:p>
        </w:tc>
        <w:tc>
          <w:tcPr>
            <w:tcW w:w="1842" w:type="dxa"/>
            <w:gridSpan w:val="2"/>
            <w:tcBorders>
              <w:top w:val="single" w:sz="4" w:space="0" w:color="auto"/>
              <w:left w:val="single" w:sz="4" w:space="0" w:color="auto"/>
              <w:bottom w:val="nil"/>
              <w:right w:val="single" w:sz="4" w:space="0" w:color="auto"/>
            </w:tcBorders>
            <w:hideMark/>
          </w:tcPr>
          <w:p w:rsidR="00C55E7A" w:rsidRDefault="00C55E7A" w:rsidP="00C55E7A">
            <w:pPr>
              <w:pStyle w:val="aff4"/>
              <w:rPr>
                <w:rFonts w:eastAsia="Calibri"/>
                <w:lang w:eastAsia="en-US"/>
              </w:rPr>
            </w:pPr>
            <w:r>
              <w:rPr>
                <w:rFonts w:eastAsia="Calibri"/>
                <w:lang w:eastAsia="en-US"/>
              </w:rPr>
              <w:t>1-й квалификационный уровень:</w:t>
            </w:r>
          </w:p>
          <w:p w:rsidR="00C55E7A" w:rsidRDefault="00C55E7A" w:rsidP="00C55E7A">
            <w:pPr>
              <w:pStyle w:val="aff4"/>
              <w:rPr>
                <w:rFonts w:eastAsia="Calibri"/>
                <w:lang w:eastAsia="en-US"/>
              </w:rPr>
            </w:pPr>
            <w:r>
              <w:rPr>
                <w:rFonts w:eastAsia="Calibri"/>
                <w:lang w:eastAsia="en-US"/>
              </w:rPr>
              <w:t xml:space="preserve">1-й квалификационный разряд </w:t>
            </w:r>
          </w:p>
          <w:p w:rsidR="00C55E7A" w:rsidRDefault="00C55E7A" w:rsidP="00C55E7A">
            <w:pPr>
              <w:pStyle w:val="aff4"/>
              <w:rPr>
                <w:rFonts w:eastAsia="Calibri"/>
                <w:lang w:eastAsia="en-US"/>
              </w:rPr>
            </w:pPr>
            <w:r>
              <w:rPr>
                <w:rFonts w:eastAsia="Calibri"/>
                <w:lang w:eastAsia="en-US"/>
              </w:rPr>
              <w:t xml:space="preserve">2-й квалификационный разряд </w:t>
            </w:r>
          </w:p>
          <w:p w:rsidR="00C55E7A" w:rsidRDefault="00C55E7A" w:rsidP="00C55E7A">
            <w:pPr>
              <w:pStyle w:val="aff4"/>
              <w:rPr>
                <w:rFonts w:eastAsia="Calibri"/>
                <w:lang w:eastAsia="en-US"/>
              </w:rPr>
            </w:pPr>
            <w:r>
              <w:rPr>
                <w:rFonts w:eastAsia="Calibri"/>
                <w:lang w:eastAsia="en-US"/>
              </w:rPr>
              <w:t>3-й квалификационный разряд</w:t>
            </w:r>
          </w:p>
        </w:tc>
        <w:tc>
          <w:tcPr>
            <w:tcW w:w="4253" w:type="dxa"/>
            <w:tcBorders>
              <w:top w:val="single" w:sz="4" w:space="0" w:color="auto"/>
              <w:left w:val="single" w:sz="4" w:space="0" w:color="auto"/>
              <w:bottom w:val="nil"/>
              <w:right w:val="single" w:sz="4" w:space="0" w:color="auto"/>
            </w:tcBorders>
            <w:hideMark/>
          </w:tcPr>
          <w:p w:rsidR="00C55E7A" w:rsidRDefault="00C55E7A" w:rsidP="00C55E7A">
            <w:pPr>
              <w:pStyle w:val="aff4"/>
              <w:rPr>
                <w:rFonts w:eastAsia="Calibri"/>
                <w:lang w:eastAsia="en-US"/>
              </w:rPr>
            </w:pPr>
            <w:r>
              <w:rPr>
                <w:rFonts w:eastAsia="Calibri"/>
                <w:lang w:eastAsia="en-US"/>
              </w:rPr>
              <w:t xml:space="preserve">Наименования профессий рабочих, по которым предусмотрено присвоение 1-го, 2-го и 3-го квалификационных разрядов в соответствии с Единым тарифно-квалификационным справочником работ и профессий рабочих: </w:t>
            </w:r>
          </w:p>
          <w:p w:rsidR="00C55E7A" w:rsidRDefault="00C55E7A" w:rsidP="00C55E7A">
            <w:pPr>
              <w:pStyle w:val="aff4"/>
              <w:rPr>
                <w:rFonts w:eastAsia="Calibri"/>
                <w:lang w:eastAsia="en-US"/>
              </w:rPr>
            </w:pPr>
            <w:r>
              <w:rPr>
                <w:rFonts w:eastAsia="Calibri"/>
                <w:lang w:eastAsia="en-US"/>
              </w:rPr>
              <w:t>гардеробщик;</w:t>
            </w:r>
          </w:p>
          <w:p w:rsidR="00C55E7A" w:rsidRDefault="00C55E7A" w:rsidP="00C55E7A">
            <w:pPr>
              <w:pStyle w:val="aff4"/>
              <w:rPr>
                <w:rFonts w:eastAsia="Calibri"/>
                <w:lang w:eastAsia="en-US"/>
              </w:rPr>
            </w:pPr>
            <w:r>
              <w:rPr>
                <w:rFonts w:eastAsia="Calibri"/>
                <w:lang w:eastAsia="en-US"/>
              </w:rPr>
              <w:t xml:space="preserve"> дворник; </w:t>
            </w:r>
          </w:p>
          <w:p w:rsidR="00C55E7A" w:rsidRDefault="00C55E7A" w:rsidP="00C55E7A">
            <w:pPr>
              <w:pStyle w:val="aff4"/>
              <w:rPr>
                <w:rFonts w:eastAsia="Calibri"/>
                <w:lang w:eastAsia="en-US"/>
              </w:rPr>
            </w:pPr>
            <w:r>
              <w:rPr>
                <w:rFonts w:eastAsia="Calibri"/>
                <w:lang w:eastAsia="en-US"/>
              </w:rPr>
              <w:t xml:space="preserve">истопник; </w:t>
            </w:r>
          </w:p>
          <w:p w:rsidR="00C55E7A" w:rsidRDefault="00C55E7A" w:rsidP="00C55E7A">
            <w:pPr>
              <w:pStyle w:val="aff4"/>
              <w:rPr>
                <w:rFonts w:eastAsia="Calibri"/>
                <w:lang w:eastAsia="en-US"/>
              </w:rPr>
            </w:pPr>
            <w:r>
              <w:rPr>
                <w:rFonts w:eastAsia="Calibri"/>
                <w:lang w:eastAsia="en-US"/>
              </w:rPr>
              <w:t xml:space="preserve">кастелянша; </w:t>
            </w:r>
          </w:p>
          <w:p w:rsidR="00C55E7A" w:rsidRDefault="00C55E7A" w:rsidP="00C55E7A">
            <w:pPr>
              <w:pStyle w:val="aff4"/>
              <w:rPr>
                <w:rFonts w:eastAsia="Calibri"/>
                <w:lang w:eastAsia="en-US"/>
              </w:rPr>
            </w:pPr>
            <w:r>
              <w:rPr>
                <w:rFonts w:eastAsia="Calibri"/>
                <w:lang w:eastAsia="en-US"/>
              </w:rPr>
              <w:t xml:space="preserve">кладовщик; </w:t>
            </w:r>
          </w:p>
          <w:p w:rsidR="00C55E7A" w:rsidRDefault="00C55E7A" w:rsidP="00C55E7A">
            <w:pPr>
              <w:pStyle w:val="aff4"/>
              <w:rPr>
                <w:rFonts w:eastAsia="Calibri"/>
                <w:lang w:eastAsia="en-US"/>
              </w:rPr>
            </w:pPr>
            <w:r>
              <w:rPr>
                <w:rFonts w:eastAsia="Calibri"/>
                <w:lang w:eastAsia="en-US"/>
              </w:rPr>
              <w:t>кухонный рабочий;</w:t>
            </w:r>
          </w:p>
          <w:p w:rsidR="00C55E7A" w:rsidRDefault="00C55E7A" w:rsidP="00C55E7A">
            <w:pPr>
              <w:pStyle w:val="aff4"/>
              <w:rPr>
                <w:rFonts w:eastAsia="Calibri"/>
                <w:lang w:eastAsia="en-US"/>
              </w:rPr>
            </w:pPr>
            <w:r>
              <w:rPr>
                <w:rFonts w:eastAsia="Calibri"/>
                <w:lang w:eastAsia="en-US"/>
              </w:rPr>
              <w:t xml:space="preserve"> машинист (кочегар) котельной; </w:t>
            </w:r>
          </w:p>
          <w:p w:rsidR="00C55E7A" w:rsidRDefault="00C55E7A" w:rsidP="00C55E7A">
            <w:pPr>
              <w:pStyle w:val="aff4"/>
              <w:rPr>
                <w:rFonts w:eastAsia="Calibri"/>
                <w:lang w:eastAsia="en-US"/>
              </w:rPr>
            </w:pPr>
            <w:r>
              <w:rPr>
                <w:rFonts w:eastAsia="Calibri"/>
                <w:lang w:eastAsia="en-US"/>
              </w:rPr>
              <w:t>оператор газовой котельной;</w:t>
            </w:r>
          </w:p>
          <w:p w:rsidR="00C55E7A" w:rsidRDefault="00C55E7A" w:rsidP="00C55E7A">
            <w:pPr>
              <w:pStyle w:val="aff4"/>
              <w:rPr>
                <w:rFonts w:eastAsia="Calibri"/>
                <w:lang w:eastAsia="en-US"/>
              </w:rPr>
            </w:pPr>
            <w:r>
              <w:rPr>
                <w:rFonts w:eastAsia="Calibri"/>
                <w:lang w:eastAsia="en-US"/>
              </w:rPr>
              <w:t xml:space="preserve">машинист по стирке и ремонту спецодежды; </w:t>
            </w:r>
          </w:p>
          <w:p w:rsidR="00C55E7A" w:rsidRDefault="00C55E7A" w:rsidP="00C55E7A">
            <w:pPr>
              <w:pStyle w:val="aff4"/>
              <w:rPr>
                <w:rFonts w:eastAsia="Calibri"/>
                <w:lang w:eastAsia="en-US"/>
              </w:rPr>
            </w:pPr>
            <w:r>
              <w:rPr>
                <w:rFonts w:eastAsia="Calibri"/>
                <w:lang w:eastAsia="en-US"/>
              </w:rPr>
              <w:t xml:space="preserve">повар; </w:t>
            </w:r>
          </w:p>
          <w:p w:rsidR="00C55E7A" w:rsidRDefault="00C55E7A" w:rsidP="00C55E7A">
            <w:pPr>
              <w:pStyle w:val="aff4"/>
              <w:rPr>
                <w:rFonts w:eastAsia="Calibri"/>
                <w:lang w:eastAsia="en-US"/>
              </w:rPr>
            </w:pPr>
            <w:r>
              <w:rPr>
                <w:rFonts w:eastAsia="Calibri"/>
                <w:lang w:eastAsia="en-US"/>
              </w:rPr>
              <w:t xml:space="preserve">подсобный рабочий; </w:t>
            </w:r>
          </w:p>
          <w:p w:rsidR="00C55E7A" w:rsidRDefault="00C55E7A" w:rsidP="00C55E7A">
            <w:pPr>
              <w:pStyle w:val="aff4"/>
              <w:rPr>
                <w:rFonts w:eastAsia="Calibri"/>
                <w:lang w:eastAsia="en-US"/>
              </w:rPr>
            </w:pPr>
            <w:r>
              <w:rPr>
                <w:rFonts w:eastAsia="Calibri"/>
                <w:lang w:eastAsia="en-US"/>
              </w:rPr>
              <w:t>рабочий по комплексному обслуживанию и ремонту зданий; уборщик служебных помещений; сторож;</w:t>
            </w:r>
          </w:p>
          <w:p w:rsidR="00C55E7A" w:rsidRDefault="00C55E7A" w:rsidP="00C55E7A">
            <w:pPr>
              <w:pStyle w:val="aff4"/>
              <w:rPr>
                <w:rFonts w:eastAsia="Calibri"/>
                <w:color w:val="000000"/>
                <w:lang w:eastAsia="en-US"/>
              </w:rPr>
            </w:pPr>
            <w:r>
              <w:rPr>
                <w:rFonts w:eastAsia="Calibri"/>
                <w:lang w:eastAsia="en-US"/>
              </w:rPr>
              <w:t xml:space="preserve"> </w:t>
            </w:r>
            <w:proofErr w:type="spellStart"/>
            <w:r>
              <w:rPr>
                <w:rFonts w:eastAsia="Calibri"/>
                <w:lang w:eastAsia="en-US"/>
              </w:rPr>
              <w:t>ремонтировщик</w:t>
            </w:r>
            <w:proofErr w:type="spellEnd"/>
            <w:r>
              <w:rPr>
                <w:rFonts w:eastAsia="Calibri"/>
                <w:lang w:eastAsia="en-US"/>
              </w:rPr>
              <w:t xml:space="preserve"> плоскостных спортивных сооружений; </w:t>
            </w:r>
            <w:proofErr w:type="spellStart"/>
            <w:r>
              <w:rPr>
                <w:rFonts w:eastAsia="Calibri"/>
                <w:lang w:eastAsia="en-US"/>
              </w:rPr>
              <w:t>ремонтировщик</w:t>
            </w:r>
            <w:proofErr w:type="spellEnd"/>
            <w:r>
              <w:rPr>
                <w:rFonts w:eastAsia="Calibri"/>
                <w:lang w:eastAsia="en-US"/>
              </w:rPr>
              <w:t xml:space="preserve"> спортивных сооружений;</w:t>
            </w:r>
          </w:p>
        </w:tc>
        <w:tc>
          <w:tcPr>
            <w:tcW w:w="2410" w:type="dxa"/>
            <w:gridSpan w:val="2"/>
            <w:tcBorders>
              <w:top w:val="single" w:sz="4" w:space="0" w:color="auto"/>
              <w:left w:val="single" w:sz="4" w:space="0" w:color="auto"/>
              <w:bottom w:val="nil"/>
              <w:right w:val="single" w:sz="4" w:space="0" w:color="auto"/>
            </w:tcBorders>
          </w:tcPr>
          <w:p w:rsidR="00C55E7A" w:rsidRDefault="00C55E7A" w:rsidP="00C55E7A">
            <w:pPr>
              <w:pStyle w:val="aff4"/>
              <w:rPr>
                <w:rFonts w:eastAsia="Calibri"/>
                <w:color w:val="000000"/>
                <w:lang w:eastAsia="en-US"/>
              </w:rPr>
            </w:pPr>
          </w:p>
          <w:p w:rsidR="00C55E7A" w:rsidRDefault="00C55E7A" w:rsidP="00C55E7A">
            <w:pPr>
              <w:pStyle w:val="aff4"/>
              <w:rPr>
                <w:rFonts w:eastAsia="Calibri"/>
                <w:color w:val="000000"/>
                <w:lang w:eastAsia="en-US"/>
              </w:rPr>
            </w:pPr>
          </w:p>
          <w:p w:rsidR="00C55E7A" w:rsidRDefault="00C55E7A" w:rsidP="00C55E7A">
            <w:pPr>
              <w:pStyle w:val="aff4"/>
              <w:rPr>
                <w:rFonts w:eastAsia="Calibri"/>
                <w:color w:val="000000"/>
                <w:lang w:eastAsia="en-US"/>
              </w:rPr>
            </w:pPr>
          </w:p>
          <w:p w:rsidR="00C55E7A" w:rsidRDefault="00C55E7A" w:rsidP="00C55E7A">
            <w:pPr>
              <w:pStyle w:val="aff4"/>
              <w:rPr>
                <w:rFonts w:eastAsia="Calibri"/>
                <w:color w:val="000000"/>
                <w:lang w:eastAsia="en-US"/>
              </w:rPr>
            </w:pPr>
          </w:p>
          <w:p w:rsidR="00C55E7A" w:rsidRDefault="00C55E7A" w:rsidP="00C55E7A">
            <w:pPr>
              <w:pStyle w:val="aff4"/>
              <w:rPr>
                <w:rFonts w:eastAsia="Calibri"/>
                <w:color w:val="000000"/>
                <w:lang w:eastAsia="en-US"/>
              </w:rPr>
            </w:pPr>
            <w:r>
              <w:rPr>
                <w:rFonts w:eastAsia="Calibri"/>
                <w:color w:val="000000"/>
                <w:lang w:eastAsia="en-US"/>
              </w:rPr>
              <w:t>4781</w:t>
            </w:r>
          </w:p>
          <w:p w:rsidR="00C55E7A" w:rsidRDefault="00C55E7A" w:rsidP="00C55E7A">
            <w:pPr>
              <w:pStyle w:val="aff4"/>
              <w:rPr>
                <w:rFonts w:eastAsia="Calibri"/>
                <w:color w:val="000000"/>
                <w:lang w:eastAsia="en-US"/>
              </w:rPr>
            </w:pPr>
          </w:p>
          <w:p w:rsidR="00C55E7A" w:rsidRDefault="00C55E7A" w:rsidP="00C55E7A">
            <w:pPr>
              <w:pStyle w:val="aff4"/>
              <w:rPr>
                <w:rFonts w:eastAsia="Calibri"/>
                <w:color w:val="000000"/>
                <w:lang w:eastAsia="en-US"/>
              </w:rPr>
            </w:pPr>
          </w:p>
          <w:p w:rsidR="00C55E7A" w:rsidRDefault="00C55E7A" w:rsidP="00C55E7A">
            <w:pPr>
              <w:pStyle w:val="aff4"/>
              <w:rPr>
                <w:rFonts w:eastAsia="Calibri"/>
                <w:color w:val="000000"/>
                <w:lang w:eastAsia="en-US"/>
              </w:rPr>
            </w:pPr>
            <w:r>
              <w:rPr>
                <w:rFonts w:eastAsia="Calibri"/>
                <w:color w:val="000000"/>
                <w:lang w:eastAsia="en-US"/>
              </w:rPr>
              <w:t>5059</w:t>
            </w:r>
          </w:p>
          <w:p w:rsidR="00C55E7A" w:rsidRDefault="00C55E7A" w:rsidP="00C55E7A">
            <w:pPr>
              <w:pStyle w:val="aff4"/>
              <w:rPr>
                <w:rFonts w:eastAsia="Calibri"/>
                <w:color w:val="000000"/>
                <w:lang w:eastAsia="en-US"/>
              </w:rPr>
            </w:pPr>
          </w:p>
          <w:p w:rsidR="00C55E7A" w:rsidRDefault="00C55E7A" w:rsidP="00C55E7A">
            <w:pPr>
              <w:pStyle w:val="aff4"/>
              <w:rPr>
                <w:rFonts w:eastAsia="Calibri"/>
                <w:color w:val="000000"/>
                <w:lang w:eastAsia="en-US"/>
              </w:rPr>
            </w:pPr>
          </w:p>
          <w:p w:rsidR="00C55E7A" w:rsidRDefault="00C55E7A" w:rsidP="00C55E7A">
            <w:pPr>
              <w:pStyle w:val="aff4"/>
              <w:rPr>
                <w:rFonts w:eastAsia="Calibri"/>
                <w:color w:val="000000"/>
                <w:lang w:eastAsia="en-US"/>
              </w:rPr>
            </w:pPr>
            <w:r>
              <w:rPr>
                <w:rFonts w:eastAsia="Calibri"/>
                <w:color w:val="000000"/>
                <w:lang w:eastAsia="en-US"/>
              </w:rPr>
              <w:t>5355</w:t>
            </w:r>
          </w:p>
        </w:tc>
      </w:tr>
      <w:tr w:rsidR="00C55E7A" w:rsidTr="00C55E7A">
        <w:trPr>
          <w:gridAfter w:val="1"/>
          <w:wAfter w:w="25" w:type="dxa"/>
          <w:cantSplit/>
          <w:trHeight w:val="58"/>
        </w:trPr>
        <w:tc>
          <w:tcPr>
            <w:tcW w:w="4068" w:type="dxa"/>
            <w:gridSpan w:val="2"/>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lang w:eastAsia="en-US"/>
              </w:rPr>
            </w:pPr>
          </w:p>
        </w:tc>
        <w:tc>
          <w:tcPr>
            <w:tcW w:w="1842" w:type="dxa"/>
            <w:gridSpan w:val="2"/>
            <w:tcBorders>
              <w:top w:val="nil"/>
              <w:left w:val="single" w:sz="4" w:space="0" w:color="auto"/>
              <w:bottom w:val="nil"/>
              <w:right w:val="single" w:sz="4" w:space="0" w:color="auto"/>
            </w:tcBorders>
          </w:tcPr>
          <w:p w:rsidR="00C55E7A" w:rsidRDefault="00C55E7A" w:rsidP="00C55E7A">
            <w:pPr>
              <w:pStyle w:val="aff4"/>
              <w:rPr>
                <w:rFonts w:eastAsia="Calibri"/>
                <w:lang w:eastAsia="en-US"/>
              </w:rPr>
            </w:pPr>
          </w:p>
        </w:tc>
        <w:tc>
          <w:tcPr>
            <w:tcW w:w="4253" w:type="dxa"/>
            <w:tcBorders>
              <w:top w:val="nil"/>
              <w:left w:val="single" w:sz="4" w:space="0" w:color="auto"/>
              <w:bottom w:val="nil"/>
              <w:right w:val="single" w:sz="4" w:space="0" w:color="auto"/>
            </w:tcBorders>
          </w:tcPr>
          <w:p w:rsidR="00C55E7A" w:rsidRDefault="00C55E7A" w:rsidP="00C55E7A">
            <w:pPr>
              <w:pStyle w:val="aff4"/>
              <w:rPr>
                <w:rFonts w:eastAsia="Calibri"/>
                <w:lang w:eastAsia="en-US"/>
              </w:rPr>
            </w:pPr>
          </w:p>
        </w:tc>
        <w:tc>
          <w:tcPr>
            <w:tcW w:w="2410" w:type="dxa"/>
            <w:gridSpan w:val="2"/>
            <w:tcBorders>
              <w:top w:val="nil"/>
              <w:left w:val="single" w:sz="4" w:space="0" w:color="auto"/>
              <w:bottom w:val="nil"/>
              <w:right w:val="single" w:sz="4" w:space="0" w:color="auto"/>
            </w:tcBorders>
          </w:tcPr>
          <w:p w:rsidR="00C55E7A" w:rsidRDefault="00C55E7A" w:rsidP="00C55E7A">
            <w:pPr>
              <w:pStyle w:val="aff4"/>
              <w:rPr>
                <w:rFonts w:eastAsia="Calibri"/>
                <w:lang w:eastAsia="en-US"/>
              </w:rPr>
            </w:pPr>
          </w:p>
        </w:tc>
      </w:tr>
      <w:tr w:rsidR="00C55E7A" w:rsidTr="00C55E7A">
        <w:trPr>
          <w:gridAfter w:val="1"/>
          <w:wAfter w:w="25" w:type="dxa"/>
          <w:cantSplit/>
          <w:trHeight w:val="463"/>
        </w:trPr>
        <w:tc>
          <w:tcPr>
            <w:tcW w:w="4068" w:type="dxa"/>
            <w:gridSpan w:val="2"/>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lang w:eastAsia="en-US"/>
              </w:rPr>
            </w:pPr>
          </w:p>
        </w:tc>
        <w:tc>
          <w:tcPr>
            <w:tcW w:w="1842" w:type="dxa"/>
            <w:gridSpan w:val="2"/>
            <w:tcBorders>
              <w:top w:val="nil"/>
              <w:left w:val="single" w:sz="4" w:space="0" w:color="auto"/>
              <w:bottom w:val="nil"/>
              <w:right w:val="single" w:sz="4" w:space="0" w:color="auto"/>
            </w:tcBorders>
          </w:tcPr>
          <w:p w:rsidR="00C55E7A" w:rsidRDefault="00C55E7A" w:rsidP="00C55E7A">
            <w:pPr>
              <w:pStyle w:val="aff4"/>
              <w:rPr>
                <w:rFonts w:eastAsia="Calibri"/>
                <w:lang w:eastAsia="en-US"/>
              </w:rPr>
            </w:pPr>
          </w:p>
        </w:tc>
        <w:tc>
          <w:tcPr>
            <w:tcW w:w="4253" w:type="dxa"/>
            <w:tcBorders>
              <w:top w:val="nil"/>
              <w:left w:val="single" w:sz="4" w:space="0" w:color="auto"/>
              <w:bottom w:val="nil"/>
              <w:right w:val="single" w:sz="4" w:space="0" w:color="auto"/>
            </w:tcBorders>
          </w:tcPr>
          <w:p w:rsidR="00C55E7A" w:rsidRDefault="00C55E7A" w:rsidP="00C55E7A">
            <w:pPr>
              <w:pStyle w:val="aff4"/>
              <w:rPr>
                <w:rFonts w:eastAsia="Calibri"/>
                <w:lang w:eastAsia="en-US"/>
              </w:rPr>
            </w:pPr>
          </w:p>
        </w:tc>
        <w:tc>
          <w:tcPr>
            <w:tcW w:w="2410" w:type="dxa"/>
            <w:gridSpan w:val="2"/>
            <w:tcBorders>
              <w:top w:val="nil"/>
              <w:left w:val="single" w:sz="4" w:space="0" w:color="auto"/>
              <w:bottom w:val="nil"/>
              <w:right w:val="single" w:sz="4" w:space="0" w:color="auto"/>
            </w:tcBorders>
          </w:tcPr>
          <w:p w:rsidR="00C55E7A" w:rsidRDefault="00C55E7A" w:rsidP="00C55E7A">
            <w:pPr>
              <w:pStyle w:val="aff4"/>
              <w:rPr>
                <w:rFonts w:eastAsia="Calibri"/>
                <w:lang w:eastAsia="en-US"/>
              </w:rPr>
            </w:pPr>
          </w:p>
        </w:tc>
      </w:tr>
      <w:tr w:rsidR="00C55E7A" w:rsidTr="00C55E7A">
        <w:trPr>
          <w:gridAfter w:val="1"/>
          <w:wAfter w:w="25" w:type="dxa"/>
          <w:cantSplit/>
          <w:trHeight w:val="58"/>
        </w:trPr>
        <w:tc>
          <w:tcPr>
            <w:tcW w:w="4068" w:type="dxa"/>
            <w:gridSpan w:val="2"/>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lang w:eastAsia="en-US"/>
              </w:rPr>
            </w:pPr>
          </w:p>
        </w:tc>
        <w:tc>
          <w:tcPr>
            <w:tcW w:w="1842" w:type="dxa"/>
            <w:gridSpan w:val="2"/>
            <w:tcBorders>
              <w:top w:val="nil"/>
              <w:left w:val="single" w:sz="4" w:space="0" w:color="auto"/>
              <w:bottom w:val="single" w:sz="4" w:space="0" w:color="auto"/>
              <w:right w:val="single" w:sz="4" w:space="0" w:color="auto"/>
            </w:tcBorders>
          </w:tcPr>
          <w:p w:rsidR="00C55E7A" w:rsidRDefault="00C55E7A" w:rsidP="00C55E7A">
            <w:pPr>
              <w:pStyle w:val="aff4"/>
              <w:rPr>
                <w:rFonts w:eastAsia="Calibri"/>
                <w:lang w:eastAsia="en-US"/>
              </w:rPr>
            </w:pPr>
          </w:p>
        </w:tc>
        <w:tc>
          <w:tcPr>
            <w:tcW w:w="4253" w:type="dxa"/>
            <w:tcBorders>
              <w:top w:val="nil"/>
              <w:left w:val="single" w:sz="4" w:space="0" w:color="auto"/>
              <w:bottom w:val="single" w:sz="4" w:space="0" w:color="auto"/>
              <w:right w:val="single" w:sz="4" w:space="0" w:color="auto"/>
            </w:tcBorders>
          </w:tcPr>
          <w:p w:rsidR="00C55E7A" w:rsidRDefault="00C55E7A" w:rsidP="00C55E7A">
            <w:pPr>
              <w:pStyle w:val="aff4"/>
              <w:rPr>
                <w:rFonts w:eastAsia="Calibri"/>
                <w:lang w:eastAsia="en-US"/>
              </w:rPr>
            </w:pPr>
          </w:p>
        </w:tc>
        <w:tc>
          <w:tcPr>
            <w:tcW w:w="2410" w:type="dxa"/>
            <w:gridSpan w:val="2"/>
            <w:tcBorders>
              <w:top w:val="nil"/>
              <w:left w:val="single" w:sz="4" w:space="0" w:color="auto"/>
              <w:bottom w:val="single" w:sz="4" w:space="0" w:color="auto"/>
              <w:right w:val="single" w:sz="4" w:space="0" w:color="auto"/>
            </w:tcBorders>
          </w:tcPr>
          <w:p w:rsidR="00C55E7A" w:rsidRDefault="00C55E7A" w:rsidP="00C55E7A">
            <w:pPr>
              <w:pStyle w:val="aff4"/>
              <w:rPr>
                <w:rFonts w:eastAsia="Calibri"/>
                <w:lang w:eastAsia="en-US"/>
              </w:rPr>
            </w:pPr>
          </w:p>
        </w:tc>
      </w:tr>
      <w:tr w:rsidR="00C55E7A" w:rsidTr="00C55E7A">
        <w:trPr>
          <w:gridAfter w:val="1"/>
          <w:wAfter w:w="25" w:type="dxa"/>
          <w:cantSplit/>
        </w:trPr>
        <w:tc>
          <w:tcPr>
            <w:tcW w:w="4068" w:type="dxa"/>
            <w:gridSpan w:val="2"/>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lang w:eastAsia="en-US"/>
              </w:rPr>
            </w:pPr>
          </w:p>
        </w:tc>
        <w:tc>
          <w:tcPr>
            <w:tcW w:w="1842" w:type="dxa"/>
            <w:gridSpan w:val="2"/>
            <w:tcBorders>
              <w:top w:val="single" w:sz="4" w:space="0" w:color="auto"/>
              <w:left w:val="single" w:sz="4" w:space="0" w:color="auto"/>
              <w:bottom w:val="nil"/>
              <w:right w:val="single" w:sz="4" w:space="0" w:color="auto"/>
            </w:tcBorders>
            <w:hideMark/>
          </w:tcPr>
          <w:p w:rsidR="00C55E7A" w:rsidRDefault="00C55E7A" w:rsidP="00C55E7A">
            <w:pPr>
              <w:pStyle w:val="aff4"/>
              <w:rPr>
                <w:rFonts w:eastAsia="Calibri"/>
                <w:lang w:eastAsia="en-US"/>
              </w:rPr>
            </w:pPr>
            <w:r>
              <w:rPr>
                <w:rFonts w:eastAsia="Calibri"/>
                <w:lang w:eastAsia="en-US"/>
              </w:rPr>
              <w:t>2-й квалификационный уровень:</w:t>
            </w:r>
          </w:p>
        </w:tc>
        <w:tc>
          <w:tcPr>
            <w:tcW w:w="4253" w:type="dxa"/>
            <w:tcBorders>
              <w:top w:val="single" w:sz="4" w:space="0" w:color="auto"/>
              <w:left w:val="single" w:sz="4" w:space="0" w:color="auto"/>
              <w:bottom w:val="nil"/>
              <w:right w:val="single" w:sz="4" w:space="0" w:color="auto"/>
            </w:tcBorders>
            <w:hideMark/>
          </w:tcPr>
          <w:p w:rsidR="00C55E7A" w:rsidRDefault="00C55E7A" w:rsidP="00C55E7A">
            <w:pPr>
              <w:pStyle w:val="aff4"/>
              <w:rPr>
                <w:rFonts w:eastAsia="Calibri"/>
                <w:color w:val="000000"/>
                <w:lang w:eastAsia="en-US"/>
              </w:rPr>
            </w:pPr>
            <w:r>
              <w:rPr>
                <w:rFonts w:eastAsia="Calibri"/>
                <w:color w:val="000000"/>
                <w:lang w:eastAsia="en-US"/>
              </w:rPr>
              <w:t xml:space="preserve">Контролер технического состояния автомототранспортных средств; </w:t>
            </w:r>
            <w:proofErr w:type="spellStart"/>
            <w:r>
              <w:rPr>
                <w:rFonts w:eastAsia="Calibri"/>
                <w:color w:val="000000"/>
                <w:lang w:eastAsia="en-US"/>
              </w:rPr>
              <w:t>ремонтировщик</w:t>
            </w:r>
            <w:proofErr w:type="spellEnd"/>
            <w:r>
              <w:rPr>
                <w:rFonts w:eastAsia="Calibri"/>
                <w:color w:val="000000"/>
                <w:lang w:eastAsia="en-US"/>
              </w:rPr>
              <w:t xml:space="preserve"> спортивных сооружений;</w:t>
            </w:r>
          </w:p>
        </w:tc>
        <w:tc>
          <w:tcPr>
            <w:tcW w:w="2410" w:type="dxa"/>
            <w:gridSpan w:val="2"/>
            <w:tcBorders>
              <w:top w:val="single" w:sz="4" w:space="0" w:color="auto"/>
              <w:left w:val="single" w:sz="4" w:space="0" w:color="auto"/>
              <w:bottom w:val="nil"/>
              <w:right w:val="single" w:sz="4" w:space="0" w:color="auto"/>
            </w:tcBorders>
            <w:hideMark/>
          </w:tcPr>
          <w:p w:rsidR="00C55E7A" w:rsidRDefault="00C55E7A" w:rsidP="00C55E7A">
            <w:pPr>
              <w:pStyle w:val="aff4"/>
              <w:rPr>
                <w:rFonts w:eastAsia="Calibri"/>
                <w:color w:val="000000"/>
                <w:lang w:eastAsia="en-US"/>
              </w:rPr>
            </w:pPr>
            <w:r>
              <w:rPr>
                <w:rFonts w:eastAsia="Calibri"/>
                <w:color w:val="000000"/>
                <w:lang w:eastAsia="en-US"/>
              </w:rPr>
              <w:t>ставка заработной платы устанавливается на один квалификацион</w:t>
            </w:r>
            <w:r>
              <w:rPr>
                <w:rFonts w:eastAsia="Calibri"/>
                <w:color w:val="000000"/>
                <w:lang w:eastAsia="en-US"/>
              </w:rPr>
              <w:softHyphen/>
              <w:t>ный разряд выше</w:t>
            </w:r>
          </w:p>
        </w:tc>
      </w:tr>
      <w:tr w:rsidR="00C55E7A" w:rsidTr="00C55E7A">
        <w:trPr>
          <w:gridAfter w:val="1"/>
          <w:wAfter w:w="25" w:type="dxa"/>
          <w:cantSplit/>
        </w:trPr>
        <w:tc>
          <w:tcPr>
            <w:tcW w:w="4068" w:type="dxa"/>
            <w:gridSpan w:val="2"/>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lang w:eastAsia="en-US"/>
              </w:rPr>
            </w:pPr>
          </w:p>
        </w:tc>
        <w:tc>
          <w:tcPr>
            <w:tcW w:w="1842" w:type="dxa"/>
            <w:gridSpan w:val="2"/>
            <w:tcBorders>
              <w:top w:val="nil"/>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4253" w:type="dxa"/>
            <w:tcBorders>
              <w:top w:val="nil"/>
              <w:left w:val="single" w:sz="4" w:space="0" w:color="auto"/>
              <w:bottom w:val="single" w:sz="4" w:space="0" w:color="auto"/>
              <w:right w:val="single" w:sz="4" w:space="0" w:color="auto"/>
            </w:tcBorders>
          </w:tcPr>
          <w:p w:rsidR="00C55E7A" w:rsidRDefault="00C55E7A" w:rsidP="00C55E7A">
            <w:pPr>
              <w:pStyle w:val="aff4"/>
              <w:rPr>
                <w:rFonts w:eastAsia="Calibri"/>
                <w:lang w:eastAsia="en-US"/>
              </w:rPr>
            </w:pPr>
          </w:p>
        </w:tc>
        <w:tc>
          <w:tcPr>
            <w:tcW w:w="2410" w:type="dxa"/>
            <w:gridSpan w:val="2"/>
            <w:tcBorders>
              <w:top w:val="nil"/>
              <w:left w:val="single" w:sz="4" w:space="0" w:color="auto"/>
              <w:bottom w:val="single" w:sz="4" w:space="0" w:color="auto"/>
              <w:right w:val="single" w:sz="4" w:space="0" w:color="auto"/>
            </w:tcBorders>
            <w:hideMark/>
          </w:tcPr>
          <w:p w:rsidR="00C55E7A" w:rsidRDefault="00C55E7A" w:rsidP="00C55E7A">
            <w:pPr>
              <w:pStyle w:val="aff4"/>
            </w:pPr>
          </w:p>
        </w:tc>
      </w:tr>
      <w:tr w:rsidR="00C55E7A" w:rsidTr="00C55E7A">
        <w:trPr>
          <w:gridAfter w:val="1"/>
          <w:wAfter w:w="25" w:type="dxa"/>
          <w:cantSplit/>
          <w:trHeight w:val="4952"/>
        </w:trPr>
        <w:tc>
          <w:tcPr>
            <w:tcW w:w="2269"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ПКГ «Общеотраслевые профессии рабочих второго уровня»</w:t>
            </w:r>
          </w:p>
        </w:tc>
        <w:tc>
          <w:tcPr>
            <w:tcW w:w="1842" w:type="dxa"/>
            <w:gridSpan w:val="2"/>
            <w:tcBorders>
              <w:top w:val="single" w:sz="4" w:space="0" w:color="auto"/>
              <w:left w:val="single" w:sz="4" w:space="0" w:color="auto"/>
              <w:bottom w:val="nil"/>
              <w:right w:val="single" w:sz="4" w:space="0" w:color="auto"/>
            </w:tcBorders>
            <w:hideMark/>
          </w:tcPr>
          <w:p w:rsidR="00C55E7A" w:rsidRDefault="00C55E7A" w:rsidP="00C55E7A">
            <w:pPr>
              <w:pStyle w:val="aff4"/>
              <w:rPr>
                <w:rFonts w:eastAsia="Calibri"/>
                <w:lang w:eastAsia="en-US"/>
              </w:rPr>
            </w:pPr>
            <w:r>
              <w:rPr>
                <w:rFonts w:eastAsia="Calibri"/>
                <w:lang w:eastAsia="en-US"/>
              </w:rPr>
              <w:t>1-й квалификационный уровень:</w:t>
            </w:r>
          </w:p>
        </w:tc>
        <w:tc>
          <w:tcPr>
            <w:tcW w:w="4253" w:type="dxa"/>
            <w:tcBorders>
              <w:top w:val="single" w:sz="4" w:space="0" w:color="auto"/>
              <w:left w:val="single" w:sz="4" w:space="0" w:color="auto"/>
              <w:bottom w:val="nil"/>
              <w:right w:val="single" w:sz="4" w:space="0" w:color="auto"/>
            </w:tcBorders>
            <w:hideMark/>
          </w:tcPr>
          <w:p w:rsidR="00C55E7A" w:rsidRDefault="00C55E7A" w:rsidP="00C55E7A">
            <w:pPr>
              <w:pStyle w:val="aff4"/>
              <w:rPr>
                <w:rFonts w:eastAsia="Calibri"/>
                <w:color w:val="000000"/>
                <w:lang w:eastAsia="en-US"/>
              </w:rPr>
            </w:pPr>
            <w:r>
              <w:rPr>
                <w:rFonts w:eastAsia="Calibri"/>
                <w:color w:val="000000"/>
                <w:lang w:eastAsia="en-US"/>
              </w:rPr>
              <w:t>наименования профессий рабочих, по которым предусмотрено присвоение</w:t>
            </w:r>
            <w:r>
              <w:rPr>
                <w:rFonts w:eastAsia="Calibri"/>
                <w:color w:val="000000"/>
                <w:lang w:eastAsia="en-US"/>
              </w:rPr>
              <w:br/>
              <w:t>4 и 5-го квалификационных разрядов в соответствии с Единым тарифно-квалификационным справочником работ и профессий рабочих:</w:t>
            </w:r>
          </w:p>
          <w:p w:rsidR="00C55E7A" w:rsidRDefault="00C55E7A" w:rsidP="00C55E7A">
            <w:pPr>
              <w:pStyle w:val="aff4"/>
              <w:rPr>
                <w:rFonts w:eastAsia="Calibri"/>
                <w:color w:val="000000"/>
                <w:lang w:eastAsia="en-US"/>
              </w:rPr>
            </w:pPr>
            <w:r>
              <w:rPr>
                <w:rFonts w:eastAsia="Calibri"/>
                <w:color w:val="000000"/>
                <w:lang w:eastAsia="en-US"/>
              </w:rPr>
              <w:t xml:space="preserve"> буфетчик;</w:t>
            </w:r>
          </w:p>
          <w:p w:rsidR="00C55E7A" w:rsidRDefault="00C55E7A" w:rsidP="00C55E7A">
            <w:pPr>
              <w:pStyle w:val="aff4"/>
              <w:rPr>
                <w:rFonts w:eastAsia="Calibri"/>
                <w:color w:val="000000"/>
                <w:lang w:eastAsia="en-US"/>
              </w:rPr>
            </w:pPr>
            <w:r>
              <w:rPr>
                <w:rFonts w:eastAsia="Calibri"/>
                <w:color w:val="000000"/>
                <w:lang w:eastAsia="en-US"/>
              </w:rPr>
              <w:t xml:space="preserve"> водитель автомобиля; </w:t>
            </w:r>
          </w:p>
          <w:p w:rsidR="00C55E7A" w:rsidRDefault="00C55E7A" w:rsidP="00C55E7A">
            <w:pPr>
              <w:pStyle w:val="aff4"/>
              <w:rPr>
                <w:rFonts w:eastAsia="Calibri"/>
                <w:color w:val="000000"/>
                <w:lang w:eastAsia="en-US"/>
              </w:rPr>
            </w:pPr>
            <w:r>
              <w:rPr>
                <w:rFonts w:eastAsia="Calibri"/>
                <w:color w:val="000000"/>
                <w:lang w:eastAsia="en-US"/>
              </w:rPr>
              <w:t xml:space="preserve">машинист (кочегар) котельной; рабочий по комплексному обслуживанию и ремонту зданий; повар, </w:t>
            </w:r>
          </w:p>
          <w:p w:rsidR="00C55E7A" w:rsidRDefault="00C55E7A" w:rsidP="00C55E7A">
            <w:pPr>
              <w:pStyle w:val="aff4"/>
              <w:rPr>
                <w:rFonts w:eastAsia="Calibri"/>
                <w:color w:val="000000"/>
                <w:lang w:eastAsia="en-US"/>
              </w:rPr>
            </w:pPr>
            <w:r>
              <w:rPr>
                <w:rFonts w:eastAsia="Calibri"/>
                <w:color w:val="000000"/>
                <w:lang w:eastAsia="en-US"/>
              </w:rPr>
              <w:t>водитель,</w:t>
            </w:r>
          </w:p>
          <w:p w:rsidR="00C55E7A" w:rsidRDefault="00C55E7A" w:rsidP="00C55E7A">
            <w:pPr>
              <w:pStyle w:val="aff4"/>
              <w:rPr>
                <w:rFonts w:eastAsia="Calibri"/>
                <w:b/>
                <w:color w:val="000000"/>
                <w:lang w:eastAsia="en-US"/>
              </w:rPr>
            </w:pPr>
            <w:r>
              <w:rPr>
                <w:rFonts w:eastAsia="Calibri"/>
                <w:color w:val="000000"/>
                <w:lang w:eastAsia="en-US"/>
              </w:rPr>
              <w:t xml:space="preserve"> </w:t>
            </w:r>
            <w:proofErr w:type="spellStart"/>
            <w:r>
              <w:rPr>
                <w:rFonts w:eastAsia="Calibri"/>
                <w:color w:val="000000"/>
                <w:lang w:eastAsia="en-US"/>
              </w:rPr>
              <w:t>ремонтировщик</w:t>
            </w:r>
            <w:proofErr w:type="spellEnd"/>
            <w:r>
              <w:rPr>
                <w:rFonts w:eastAsia="Calibri"/>
                <w:color w:val="000000"/>
                <w:lang w:eastAsia="en-US"/>
              </w:rPr>
              <w:t xml:space="preserve"> плоскостных спортивных сооружений,</w:t>
            </w:r>
            <w:r>
              <w:rPr>
                <w:rFonts w:eastAsia="Calibri"/>
                <w:b/>
                <w:color w:val="000000"/>
                <w:lang w:eastAsia="en-US"/>
              </w:rPr>
              <w:t xml:space="preserve"> </w:t>
            </w:r>
          </w:p>
          <w:p w:rsidR="00C55E7A" w:rsidRDefault="00C55E7A" w:rsidP="00C55E7A">
            <w:pPr>
              <w:pStyle w:val="aff4"/>
              <w:rPr>
                <w:rFonts w:eastAsia="Calibri"/>
                <w:color w:val="000000"/>
                <w:lang w:eastAsia="en-US"/>
              </w:rPr>
            </w:pPr>
            <w:r>
              <w:rPr>
                <w:rFonts w:eastAsia="Calibri"/>
                <w:color w:val="000000"/>
                <w:lang w:eastAsia="en-US"/>
              </w:rPr>
              <w:t>контролер технического состояния   автомототранспортных средств</w:t>
            </w:r>
          </w:p>
        </w:tc>
        <w:tc>
          <w:tcPr>
            <w:tcW w:w="2410" w:type="dxa"/>
            <w:gridSpan w:val="2"/>
            <w:tcBorders>
              <w:top w:val="single" w:sz="4" w:space="0" w:color="auto"/>
              <w:left w:val="single" w:sz="4" w:space="0" w:color="auto"/>
              <w:bottom w:val="nil"/>
              <w:right w:val="single" w:sz="4" w:space="0" w:color="auto"/>
            </w:tcBorders>
          </w:tcPr>
          <w:p w:rsidR="00C55E7A" w:rsidRDefault="00C55E7A" w:rsidP="00C55E7A">
            <w:pPr>
              <w:pStyle w:val="aff4"/>
              <w:rPr>
                <w:rFonts w:eastAsia="Calibri"/>
                <w:color w:val="000000"/>
                <w:lang w:eastAsia="en-US"/>
              </w:rPr>
            </w:pPr>
          </w:p>
        </w:tc>
      </w:tr>
      <w:tr w:rsidR="00C55E7A" w:rsidTr="00C55E7A">
        <w:trPr>
          <w:gridAfter w:val="1"/>
          <w:wAfter w:w="25" w:type="dxa"/>
          <w:cantSplit/>
        </w:trPr>
        <w:tc>
          <w:tcPr>
            <w:tcW w:w="2269" w:type="dxa"/>
            <w:gridSpan w:val="2"/>
            <w:vMerge w:val="restart"/>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tc>
        <w:tc>
          <w:tcPr>
            <w:tcW w:w="1842" w:type="dxa"/>
            <w:gridSpan w:val="2"/>
            <w:vMerge w:val="restart"/>
            <w:tcBorders>
              <w:top w:val="single" w:sz="4" w:space="0" w:color="auto"/>
              <w:left w:val="single" w:sz="4" w:space="0" w:color="auto"/>
              <w:bottom w:val="nil"/>
              <w:right w:val="single" w:sz="4" w:space="0" w:color="auto"/>
            </w:tcBorders>
            <w:hideMark/>
          </w:tcPr>
          <w:p w:rsidR="00C55E7A" w:rsidRDefault="00C55E7A" w:rsidP="00C55E7A">
            <w:pPr>
              <w:pStyle w:val="aff4"/>
              <w:rPr>
                <w:rFonts w:eastAsia="Calibri"/>
                <w:lang w:eastAsia="en-US"/>
              </w:rPr>
            </w:pPr>
            <w:r>
              <w:rPr>
                <w:rFonts w:eastAsia="Calibri"/>
                <w:lang w:eastAsia="en-US"/>
              </w:rPr>
              <w:t xml:space="preserve">4-й </w:t>
            </w:r>
            <w:r>
              <w:rPr>
                <w:rFonts w:eastAsia="Calibri"/>
                <w:lang w:eastAsia="en-US"/>
              </w:rPr>
              <w:lastRenderedPageBreak/>
              <w:t>квалификационный разряд</w:t>
            </w:r>
          </w:p>
        </w:tc>
        <w:tc>
          <w:tcPr>
            <w:tcW w:w="4253" w:type="dxa"/>
            <w:tcBorders>
              <w:top w:val="single" w:sz="4" w:space="0" w:color="auto"/>
              <w:left w:val="single" w:sz="4" w:space="0" w:color="auto"/>
              <w:bottom w:val="nil"/>
              <w:right w:val="single" w:sz="4" w:space="0" w:color="auto"/>
            </w:tcBorders>
          </w:tcPr>
          <w:p w:rsidR="00C55E7A" w:rsidRDefault="00C55E7A" w:rsidP="00C55E7A">
            <w:pPr>
              <w:pStyle w:val="aff4"/>
              <w:rPr>
                <w:rFonts w:eastAsia="Calibri"/>
                <w:color w:val="000000"/>
                <w:lang w:eastAsia="en-US"/>
              </w:rPr>
            </w:pPr>
          </w:p>
        </w:tc>
        <w:tc>
          <w:tcPr>
            <w:tcW w:w="2410" w:type="dxa"/>
            <w:gridSpan w:val="2"/>
            <w:tcBorders>
              <w:top w:val="single" w:sz="4" w:space="0" w:color="auto"/>
              <w:left w:val="single" w:sz="4" w:space="0" w:color="auto"/>
              <w:bottom w:val="nil"/>
              <w:right w:val="single" w:sz="4" w:space="0" w:color="auto"/>
            </w:tcBorders>
          </w:tcPr>
          <w:p w:rsidR="00C55E7A" w:rsidRDefault="00C55E7A" w:rsidP="00C55E7A">
            <w:pPr>
              <w:pStyle w:val="aff4"/>
              <w:rPr>
                <w:rFonts w:eastAsia="Calibri"/>
                <w:color w:val="000000"/>
                <w:lang w:eastAsia="en-US"/>
              </w:rPr>
            </w:pPr>
          </w:p>
        </w:tc>
      </w:tr>
      <w:tr w:rsidR="00C55E7A" w:rsidTr="00C55E7A">
        <w:trPr>
          <w:gridAfter w:val="1"/>
          <w:wAfter w:w="25" w:type="dxa"/>
          <w:cantSplit/>
        </w:trPr>
        <w:tc>
          <w:tcPr>
            <w:tcW w:w="4068" w:type="dxa"/>
            <w:gridSpan w:val="2"/>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6193" w:type="dxa"/>
            <w:gridSpan w:val="2"/>
            <w:vMerge/>
            <w:tcBorders>
              <w:top w:val="single" w:sz="4" w:space="0" w:color="auto"/>
              <w:left w:val="single" w:sz="4" w:space="0" w:color="auto"/>
              <w:bottom w:val="nil"/>
              <w:right w:val="single" w:sz="4" w:space="0" w:color="auto"/>
            </w:tcBorders>
            <w:vAlign w:val="center"/>
            <w:hideMark/>
          </w:tcPr>
          <w:p w:rsidR="00C55E7A" w:rsidRDefault="00C55E7A" w:rsidP="00C55E7A">
            <w:pPr>
              <w:pStyle w:val="aff4"/>
              <w:rPr>
                <w:rFonts w:eastAsia="Calibri"/>
                <w:lang w:eastAsia="en-US"/>
              </w:rPr>
            </w:pPr>
          </w:p>
        </w:tc>
        <w:tc>
          <w:tcPr>
            <w:tcW w:w="4253" w:type="dxa"/>
            <w:tcBorders>
              <w:top w:val="nil"/>
              <w:left w:val="single" w:sz="4" w:space="0" w:color="auto"/>
              <w:bottom w:val="nil"/>
              <w:right w:val="single" w:sz="4" w:space="0" w:color="auto"/>
            </w:tcBorders>
          </w:tcPr>
          <w:p w:rsidR="00C55E7A" w:rsidRDefault="00C55E7A" w:rsidP="00C55E7A">
            <w:pPr>
              <w:pStyle w:val="aff4"/>
              <w:rPr>
                <w:rFonts w:eastAsia="Calibri"/>
                <w:lang w:eastAsia="en-US"/>
              </w:rPr>
            </w:pPr>
          </w:p>
        </w:tc>
        <w:tc>
          <w:tcPr>
            <w:tcW w:w="2410" w:type="dxa"/>
            <w:gridSpan w:val="2"/>
            <w:tcBorders>
              <w:top w:val="nil"/>
              <w:left w:val="single" w:sz="4" w:space="0" w:color="auto"/>
              <w:bottom w:val="nil"/>
              <w:right w:val="single" w:sz="4" w:space="0" w:color="auto"/>
            </w:tcBorders>
            <w:hideMark/>
          </w:tcPr>
          <w:p w:rsidR="00C55E7A" w:rsidRDefault="00C55E7A" w:rsidP="00C55E7A">
            <w:pPr>
              <w:pStyle w:val="aff4"/>
              <w:rPr>
                <w:rFonts w:eastAsia="Calibri"/>
                <w:lang w:eastAsia="en-US"/>
              </w:rPr>
            </w:pPr>
            <w:r>
              <w:rPr>
                <w:rFonts w:eastAsia="Calibri"/>
                <w:lang w:eastAsia="en-US"/>
              </w:rPr>
              <w:t>5685</w:t>
            </w:r>
          </w:p>
        </w:tc>
      </w:tr>
      <w:tr w:rsidR="00C55E7A" w:rsidTr="00C55E7A">
        <w:trPr>
          <w:gridAfter w:val="1"/>
          <w:wAfter w:w="25" w:type="dxa"/>
          <w:cantSplit/>
          <w:trHeight w:val="467"/>
        </w:trPr>
        <w:tc>
          <w:tcPr>
            <w:tcW w:w="4068" w:type="dxa"/>
            <w:gridSpan w:val="2"/>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1842" w:type="dxa"/>
            <w:gridSpan w:val="2"/>
            <w:tcBorders>
              <w:top w:val="nil"/>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5-й квалификационный разряд</w:t>
            </w:r>
          </w:p>
        </w:tc>
        <w:tc>
          <w:tcPr>
            <w:tcW w:w="4253" w:type="dxa"/>
            <w:tcBorders>
              <w:top w:val="nil"/>
              <w:left w:val="single" w:sz="4" w:space="0" w:color="auto"/>
              <w:bottom w:val="single" w:sz="4" w:space="0" w:color="auto"/>
              <w:right w:val="single" w:sz="4" w:space="0" w:color="auto"/>
            </w:tcBorders>
          </w:tcPr>
          <w:p w:rsidR="00C55E7A" w:rsidRDefault="00C55E7A" w:rsidP="00C55E7A">
            <w:pPr>
              <w:pStyle w:val="aff4"/>
              <w:rPr>
                <w:rFonts w:eastAsia="Calibri"/>
                <w:lang w:eastAsia="en-US"/>
              </w:rPr>
            </w:pPr>
          </w:p>
        </w:tc>
        <w:tc>
          <w:tcPr>
            <w:tcW w:w="2410" w:type="dxa"/>
            <w:gridSpan w:val="2"/>
            <w:tcBorders>
              <w:top w:val="nil"/>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6013</w:t>
            </w:r>
          </w:p>
        </w:tc>
      </w:tr>
      <w:tr w:rsidR="00C55E7A" w:rsidTr="00C55E7A">
        <w:trPr>
          <w:gridAfter w:val="1"/>
          <w:wAfter w:w="25" w:type="dxa"/>
          <w:cantSplit/>
        </w:trPr>
        <w:tc>
          <w:tcPr>
            <w:tcW w:w="4068" w:type="dxa"/>
            <w:gridSpan w:val="2"/>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1842" w:type="dxa"/>
            <w:gridSpan w:val="2"/>
            <w:tcBorders>
              <w:top w:val="single" w:sz="4" w:space="0" w:color="auto"/>
              <w:left w:val="single" w:sz="4" w:space="0" w:color="auto"/>
              <w:bottom w:val="nil"/>
              <w:right w:val="single" w:sz="4" w:space="0" w:color="auto"/>
            </w:tcBorders>
            <w:hideMark/>
          </w:tcPr>
          <w:p w:rsidR="00C55E7A" w:rsidRDefault="00C55E7A" w:rsidP="00C55E7A">
            <w:pPr>
              <w:pStyle w:val="aff4"/>
              <w:rPr>
                <w:rFonts w:eastAsia="Calibri"/>
                <w:lang w:eastAsia="en-US"/>
              </w:rPr>
            </w:pPr>
            <w:r>
              <w:rPr>
                <w:rFonts w:eastAsia="Calibri"/>
                <w:lang w:eastAsia="en-US"/>
              </w:rPr>
              <w:t>2-й квалификационный уровень:</w:t>
            </w:r>
          </w:p>
        </w:tc>
        <w:tc>
          <w:tcPr>
            <w:tcW w:w="4253" w:type="dxa"/>
            <w:tcBorders>
              <w:top w:val="single" w:sz="4" w:space="0" w:color="auto"/>
              <w:left w:val="single" w:sz="4" w:space="0" w:color="auto"/>
              <w:bottom w:val="nil"/>
              <w:right w:val="single" w:sz="4" w:space="0" w:color="auto"/>
            </w:tcBorders>
          </w:tcPr>
          <w:p w:rsidR="00C55E7A" w:rsidRDefault="00C55E7A" w:rsidP="00C55E7A">
            <w:pPr>
              <w:pStyle w:val="aff4"/>
              <w:rPr>
                <w:rFonts w:eastAsia="Calibri"/>
                <w:color w:val="000000"/>
                <w:lang w:eastAsia="en-US"/>
              </w:rPr>
            </w:pPr>
          </w:p>
        </w:tc>
        <w:tc>
          <w:tcPr>
            <w:tcW w:w="2410" w:type="dxa"/>
            <w:gridSpan w:val="2"/>
            <w:tcBorders>
              <w:top w:val="single" w:sz="4" w:space="0" w:color="auto"/>
              <w:left w:val="single" w:sz="4" w:space="0" w:color="auto"/>
              <w:bottom w:val="nil"/>
              <w:right w:val="single" w:sz="4" w:space="0" w:color="auto"/>
            </w:tcBorders>
          </w:tcPr>
          <w:p w:rsidR="00C55E7A" w:rsidRDefault="00C55E7A" w:rsidP="00C55E7A">
            <w:pPr>
              <w:pStyle w:val="aff4"/>
              <w:rPr>
                <w:rFonts w:eastAsia="Calibri"/>
                <w:color w:val="000000"/>
                <w:lang w:eastAsia="en-US"/>
              </w:rPr>
            </w:pPr>
          </w:p>
        </w:tc>
      </w:tr>
      <w:tr w:rsidR="00C55E7A" w:rsidTr="00C55E7A">
        <w:trPr>
          <w:gridAfter w:val="1"/>
          <w:wAfter w:w="25" w:type="dxa"/>
          <w:cantSplit/>
        </w:trPr>
        <w:tc>
          <w:tcPr>
            <w:tcW w:w="4068" w:type="dxa"/>
            <w:gridSpan w:val="2"/>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1842" w:type="dxa"/>
            <w:gridSpan w:val="2"/>
            <w:tcBorders>
              <w:top w:val="nil"/>
              <w:left w:val="single" w:sz="4" w:space="0" w:color="auto"/>
              <w:bottom w:val="nil"/>
              <w:right w:val="single" w:sz="4" w:space="0" w:color="auto"/>
            </w:tcBorders>
            <w:hideMark/>
          </w:tcPr>
          <w:p w:rsidR="00C55E7A" w:rsidRDefault="00C55E7A" w:rsidP="00C55E7A">
            <w:pPr>
              <w:pStyle w:val="aff4"/>
              <w:rPr>
                <w:rFonts w:eastAsia="Calibri"/>
                <w:lang w:eastAsia="en-US"/>
              </w:rPr>
            </w:pPr>
            <w:r>
              <w:rPr>
                <w:rFonts w:eastAsia="Calibri"/>
                <w:lang w:eastAsia="en-US"/>
              </w:rPr>
              <w:t>6-й квалификационный разряд</w:t>
            </w:r>
          </w:p>
        </w:tc>
        <w:tc>
          <w:tcPr>
            <w:tcW w:w="4253" w:type="dxa"/>
            <w:tcBorders>
              <w:top w:val="nil"/>
              <w:left w:val="single" w:sz="4" w:space="0" w:color="auto"/>
              <w:bottom w:val="nil"/>
              <w:right w:val="single" w:sz="4" w:space="0" w:color="auto"/>
            </w:tcBorders>
          </w:tcPr>
          <w:p w:rsidR="00C55E7A" w:rsidRDefault="00C55E7A" w:rsidP="00C55E7A">
            <w:pPr>
              <w:pStyle w:val="aff4"/>
              <w:rPr>
                <w:rFonts w:eastAsia="Calibri"/>
                <w:lang w:eastAsia="en-US"/>
              </w:rPr>
            </w:pPr>
          </w:p>
        </w:tc>
        <w:tc>
          <w:tcPr>
            <w:tcW w:w="2410" w:type="dxa"/>
            <w:gridSpan w:val="2"/>
            <w:tcBorders>
              <w:top w:val="nil"/>
              <w:left w:val="single" w:sz="4" w:space="0" w:color="auto"/>
              <w:bottom w:val="nil"/>
              <w:right w:val="single" w:sz="4" w:space="0" w:color="auto"/>
            </w:tcBorders>
            <w:hideMark/>
          </w:tcPr>
          <w:p w:rsidR="00C55E7A" w:rsidRDefault="00C55E7A" w:rsidP="00C55E7A">
            <w:pPr>
              <w:pStyle w:val="aff4"/>
              <w:rPr>
                <w:rFonts w:eastAsia="Calibri"/>
                <w:lang w:eastAsia="en-US"/>
              </w:rPr>
            </w:pPr>
            <w:r>
              <w:rPr>
                <w:rFonts w:eastAsia="Calibri"/>
                <w:lang w:eastAsia="en-US"/>
              </w:rPr>
              <w:t>6359</w:t>
            </w:r>
          </w:p>
        </w:tc>
      </w:tr>
      <w:tr w:rsidR="00C55E7A" w:rsidTr="00C55E7A">
        <w:trPr>
          <w:gridAfter w:val="1"/>
          <w:wAfter w:w="25" w:type="dxa"/>
          <w:cantSplit/>
        </w:trPr>
        <w:tc>
          <w:tcPr>
            <w:tcW w:w="4068" w:type="dxa"/>
            <w:gridSpan w:val="2"/>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1842" w:type="dxa"/>
            <w:gridSpan w:val="2"/>
            <w:tcBorders>
              <w:top w:val="nil"/>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7-й квалификационный разряд</w:t>
            </w:r>
          </w:p>
        </w:tc>
        <w:tc>
          <w:tcPr>
            <w:tcW w:w="4253" w:type="dxa"/>
            <w:tcBorders>
              <w:top w:val="nil"/>
              <w:left w:val="single" w:sz="4" w:space="0" w:color="auto"/>
              <w:bottom w:val="single" w:sz="4" w:space="0" w:color="auto"/>
              <w:right w:val="single" w:sz="4" w:space="0" w:color="auto"/>
            </w:tcBorders>
          </w:tcPr>
          <w:p w:rsidR="00C55E7A" w:rsidRDefault="00C55E7A" w:rsidP="00C55E7A">
            <w:pPr>
              <w:pStyle w:val="aff4"/>
              <w:rPr>
                <w:rFonts w:eastAsia="Calibri"/>
                <w:lang w:eastAsia="en-US"/>
              </w:rPr>
            </w:pPr>
          </w:p>
        </w:tc>
        <w:tc>
          <w:tcPr>
            <w:tcW w:w="2410" w:type="dxa"/>
            <w:gridSpan w:val="2"/>
            <w:tcBorders>
              <w:top w:val="nil"/>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6723</w:t>
            </w:r>
          </w:p>
        </w:tc>
      </w:tr>
      <w:tr w:rsidR="00C55E7A" w:rsidTr="00C55E7A">
        <w:trPr>
          <w:gridAfter w:val="1"/>
          <w:wAfter w:w="25" w:type="dxa"/>
          <w:cantSplit/>
        </w:trPr>
        <w:tc>
          <w:tcPr>
            <w:tcW w:w="4068" w:type="dxa"/>
            <w:gridSpan w:val="2"/>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1842"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3-й квалификационный уровень</w:t>
            </w:r>
          </w:p>
        </w:tc>
        <w:tc>
          <w:tcPr>
            <w:tcW w:w="4253"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rPr>
                <w:rFonts w:eastAsia="Calibri"/>
                <w:lang w:eastAsia="en-US"/>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7119</w:t>
            </w:r>
          </w:p>
        </w:tc>
      </w:tr>
      <w:tr w:rsidR="00C55E7A" w:rsidTr="00C55E7A">
        <w:trPr>
          <w:gridAfter w:val="1"/>
          <w:wAfter w:w="25" w:type="dxa"/>
          <w:cantSplit/>
        </w:trPr>
        <w:tc>
          <w:tcPr>
            <w:tcW w:w="4068" w:type="dxa"/>
            <w:gridSpan w:val="2"/>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pPr>
          </w:p>
        </w:tc>
        <w:tc>
          <w:tcPr>
            <w:tcW w:w="1842"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4-й квалификационный уровень</w:t>
            </w:r>
          </w:p>
        </w:tc>
        <w:tc>
          <w:tcPr>
            <w:tcW w:w="4253"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rPr>
                <w:rFonts w:eastAsia="Calibri"/>
                <w:lang w:eastAsia="en-US"/>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7632</w:t>
            </w:r>
          </w:p>
        </w:tc>
      </w:tr>
    </w:tbl>
    <w:p w:rsidR="00C55E7A" w:rsidRDefault="00C55E7A" w:rsidP="00C55E7A">
      <w:pPr>
        <w:pStyle w:val="aff4"/>
      </w:pPr>
    </w:p>
    <w:p w:rsidR="00C55E7A" w:rsidRDefault="00C55E7A" w:rsidP="00C55E7A">
      <w:pPr>
        <w:pStyle w:val="aff4"/>
      </w:pPr>
      <w:r>
        <w:t>Примечание.</w:t>
      </w:r>
    </w:p>
    <w:p w:rsidR="00C55E7A" w:rsidRDefault="00C55E7A" w:rsidP="00C55E7A">
      <w:pPr>
        <w:pStyle w:val="aff4"/>
        <w:rPr>
          <w:rFonts w:eastAsia="Calibri"/>
          <w:lang w:eastAsia="en-US"/>
        </w:rPr>
      </w:pPr>
      <w:r>
        <w:t xml:space="preserve">Ставка заработной платы </w:t>
      </w:r>
      <w:proofErr w:type="gramStart"/>
      <w:r>
        <w:t>исходя из 4-го квалификационного уровня ПКГ «Общеотраслевые профессии рабочих второго уровня» устанавливается</w:t>
      </w:r>
      <w:proofErr w:type="gramEnd"/>
      <w:r>
        <w:t xml:space="preserve"> водителям автомобилей, управляющим </w:t>
      </w:r>
      <w:r>
        <w:rPr>
          <w:rFonts w:eastAsia="Calibri"/>
          <w:lang w:eastAsia="en-US"/>
        </w:rPr>
        <w:t xml:space="preserve">автобусами для перевозки обучающихся (учащихся, воспитанников), имеющим квалификацию первого класса. </w:t>
      </w:r>
    </w:p>
    <w:p w:rsidR="00C55E7A" w:rsidRDefault="00C55E7A" w:rsidP="00C55E7A">
      <w:pPr>
        <w:pStyle w:val="aff4"/>
        <w:rPr>
          <w:rFonts w:eastAsia="Calibri"/>
          <w:lang w:eastAsia="en-US"/>
        </w:rPr>
      </w:pPr>
    </w:p>
    <w:p w:rsidR="00C55E7A" w:rsidRDefault="00C55E7A" w:rsidP="00C55E7A">
      <w:pPr>
        <w:pStyle w:val="aff4"/>
        <w:rPr>
          <w:rFonts w:eastAsia="Calibri"/>
          <w:lang w:eastAsia="en-US"/>
        </w:rPr>
      </w:pPr>
      <w:r>
        <w:rPr>
          <w:rFonts w:eastAsia="Calibri"/>
          <w:lang w:eastAsia="en-US"/>
        </w:rPr>
        <w:t xml:space="preserve">2.3.7. Размеры должностных окладов работников, осуществляющих профессиональную деятельность по должностям служащих, не вошедшим в ПКГ, утвержденные приказами </w:t>
      </w:r>
      <w:proofErr w:type="spellStart"/>
      <w:r>
        <w:t>Минздравсоцразвития</w:t>
      </w:r>
      <w:proofErr w:type="spellEnd"/>
      <w:r>
        <w:t xml:space="preserve"> России</w:t>
      </w:r>
      <w:r>
        <w:rPr>
          <w:rFonts w:eastAsia="Calibri"/>
          <w:lang w:eastAsia="en-US"/>
        </w:rPr>
        <w:t>, приведены в таблице № 7.</w:t>
      </w:r>
    </w:p>
    <w:p w:rsidR="00C55E7A" w:rsidRDefault="00C55E7A" w:rsidP="00C55E7A">
      <w:pPr>
        <w:pStyle w:val="aff4"/>
        <w:rPr>
          <w:rFonts w:eastAsia="Calibri"/>
          <w:lang w:eastAsia="en-US"/>
        </w:rPr>
      </w:pPr>
      <w:r>
        <w:rPr>
          <w:rFonts w:eastAsia="Calibri"/>
          <w:lang w:eastAsia="en-US"/>
        </w:rPr>
        <w:t>Таблица № 7</w:t>
      </w:r>
    </w:p>
    <w:p w:rsidR="00C55E7A" w:rsidRDefault="00C55E7A" w:rsidP="00C55E7A">
      <w:pPr>
        <w:pStyle w:val="aff4"/>
        <w:rPr>
          <w:rFonts w:eastAsia="Calibri"/>
          <w:lang w:eastAsia="en-US"/>
        </w:rPr>
      </w:pPr>
      <w:r>
        <w:rPr>
          <w:rFonts w:eastAsia="Calibri"/>
          <w:lang w:eastAsia="en-US"/>
        </w:rPr>
        <w:t xml:space="preserve">РАЗМЕРЫ </w:t>
      </w:r>
    </w:p>
    <w:p w:rsidR="00C55E7A" w:rsidRDefault="00C55E7A" w:rsidP="00C55E7A">
      <w:pPr>
        <w:pStyle w:val="aff4"/>
        <w:rPr>
          <w:rFonts w:eastAsia="Calibri"/>
          <w:lang w:eastAsia="en-US"/>
        </w:rPr>
      </w:pPr>
      <w:r>
        <w:rPr>
          <w:rFonts w:eastAsia="Calibri"/>
          <w:lang w:eastAsia="en-US"/>
        </w:rPr>
        <w:t xml:space="preserve">должностных окладов по должностям служащих, </w:t>
      </w:r>
    </w:p>
    <w:p w:rsidR="00C55E7A" w:rsidRDefault="00C55E7A" w:rsidP="00C55E7A">
      <w:pPr>
        <w:pStyle w:val="aff4"/>
        <w:rPr>
          <w:rFonts w:eastAsia="Calibri"/>
          <w:lang w:eastAsia="en-US"/>
        </w:rPr>
      </w:pPr>
      <w:r>
        <w:rPr>
          <w:rFonts w:eastAsia="Calibri"/>
          <w:lang w:eastAsia="en-US"/>
        </w:rPr>
        <w:lastRenderedPageBreak/>
        <w:t xml:space="preserve">не </w:t>
      </w:r>
      <w:proofErr w:type="gramStart"/>
      <w:r>
        <w:rPr>
          <w:rFonts w:eastAsia="Calibri"/>
          <w:lang w:eastAsia="en-US"/>
        </w:rPr>
        <w:t>вошедшим</w:t>
      </w:r>
      <w:proofErr w:type="gramEnd"/>
      <w:r>
        <w:rPr>
          <w:rFonts w:eastAsia="Calibri"/>
          <w:lang w:eastAsia="en-US"/>
        </w:rPr>
        <w:t xml:space="preserve"> в ПКГ, утвержденные приказами </w:t>
      </w:r>
    </w:p>
    <w:p w:rsidR="00C55E7A" w:rsidRDefault="00C55E7A" w:rsidP="00C55E7A">
      <w:pPr>
        <w:pStyle w:val="aff4"/>
        <w:rPr>
          <w:rFonts w:eastAsia="Calibri"/>
          <w:lang w:eastAsia="en-US"/>
        </w:rPr>
      </w:pPr>
      <w:proofErr w:type="spellStart"/>
      <w:r>
        <w:t>Минздравсоцразвития</w:t>
      </w:r>
      <w:proofErr w:type="spellEnd"/>
      <w:r>
        <w:t xml:space="preserve"> России</w:t>
      </w:r>
    </w:p>
    <w:p w:rsidR="00C55E7A" w:rsidRDefault="00C55E7A" w:rsidP="00C55E7A">
      <w:pPr>
        <w:pStyle w:val="aff4"/>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7070"/>
        <w:gridCol w:w="2399"/>
      </w:tblGrid>
      <w:tr w:rsidR="00C55E7A" w:rsidTr="00C55E7A">
        <w:trPr>
          <w:tblHeader/>
        </w:trPr>
        <w:tc>
          <w:tcPr>
            <w:tcW w:w="771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Наименование должности</w:t>
            </w:r>
          </w:p>
        </w:tc>
        <w:tc>
          <w:tcPr>
            <w:tcW w:w="260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должностной оклад (рублей)</w:t>
            </w:r>
          </w:p>
        </w:tc>
      </w:tr>
      <w:tr w:rsidR="00C55E7A" w:rsidTr="00C55E7A">
        <w:trPr>
          <w:tblHeader/>
        </w:trPr>
        <w:tc>
          <w:tcPr>
            <w:tcW w:w="771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val="en-US" w:eastAsia="en-US"/>
              </w:rPr>
            </w:pPr>
            <w:r>
              <w:rPr>
                <w:rFonts w:eastAsia="Calibri"/>
                <w:lang w:val="en-US" w:eastAsia="en-US"/>
              </w:rPr>
              <w:t>1</w:t>
            </w:r>
          </w:p>
        </w:tc>
        <w:tc>
          <w:tcPr>
            <w:tcW w:w="260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val="en-US" w:eastAsia="en-US"/>
              </w:rPr>
            </w:pPr>
            <w:r>
              <w:rPr>
                <w:rFonts w:eastAsia="Calibri"/>
                <w:lang w:val="en-US" w:eastAsia="en-US"/>
              </w:rPr>
              <w:t>2</w:t>
            </w:r>
          </w:p>
        </w:tc>
      </w:tr>
      <w:tr w:rsidR="00C55E7A" w:rsidTr="00C55E7A">
        <w:trPr>
          <w:trHeight w:val="1320"/>
        </w:trPr>
        <w:tc>
          <w:tcPr>
            <w:tcW w:w="771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 xml:space="preserve">методист методического </w:t>
            </w:r>
            <w:proofErr w:type="gramStart"/>
            <w:r>
              <w:rPr>
                <w:rFonts w:eastAsia="Calibri"/>
                <w:lang w:eastAsia="en-US"/>
              </w:rPr>
              <w:t>кабинета отдела образования Администрации Цимлянского района</w:t>
            </w:r>
            <w:proofErr w:type="gramEnd"/>
            <w:r>
              <w:rPr>
                <w:rFonts w:eastAsia="Calibri"/>
                <w:lang w:eastAsia="en-US"/>
              </w:rPr>
              <w:t xml:space="preserve">; </w:t>
            </w:r>
          </w:p>
          <w:p w:rsidR="00C55E7A" w:rsidRDefault="00C55E7A" w:rsidP="00C55E7A">
            <w:pPr>
              <w:pStyle w:val="aff4"/>
              <w:rPr>
                <w:rFonts w:eastAsia="Calibri"/>
                <w:lang w:eastAsia="en-US"/>
              </w:rPr>
            </w:pPr>
            <w:r>
              <w:rPr>
                <w:rFonts w:eastAsia="Calibri"/>
                <w:lang w:eastAsia="en-US"/>
              </w:rPr>
              <w:t xml:space="preserve">педагог-психолог методического </w:t>
            </w:r>
            <w:proofErr w:type="gramStart"/>
            <w:r>
              <w:rPr>
                <w:rFonts w:eastAsia="Calibri"/>
                <w:lang w:eastAsia="en-US"/>
              </w:rPr>
              <w:t>кабинета отдела образования Администрации Цимлянского района</w:t>
            </w:r>
            <w:proofErr w:type="gramEnd"/>
          </w:p>
        </w:tc>
        <w:tc>
          <w:tcPr>
            <w:tcW w:w="260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10124</w:t>
            </w:r>
          </w:p>
        </w:tc>
      </w:tr>
      <w:tr w:rsidR="00C55E7A" w:rsidTr="00C55E7A">
        <w:trPr>
          <w:trHeight w:val="336"/>
        </w:trPr>
        <w:tc>
          <w:tcPr>
            <w:tcW w:w="7711" w:type="dxa"/>
            <w:tcBorders>
              <w:top w:val="single" w:sz="4" w:space="0" w:color="auto"/>
              <w:left w:val="single" w:sz="4" w:space="0" w:color="auto"/>
              <w:bottom w:val="nil"/>
              <w:right w:val="single" w:sz="4" w:space="0" w:color="auto"/>
            </w:tcBorders>
            <w:hideMark/>
          </w:tcPr>
          <w:p w:rsidR="00C55E7A" w:rsidRDefault="00C55E7A" w:rsidP="00C55E7A">
            <w:pPr>
              <w:pStyle w:val="aff4"/>
              <w:rPr>
                <w:rFonts w:eastAsia="Calibri"/>
                <w:lang w:eastAsia="en-US"/>
              </w:rPr>
            </w:pPr>
            <w:r>
              <w:rPr>
                <w:rFonts w:eastAsia="Calibri"/>
                <w:lang w:eastAsia="en-US"/>
              </w:rPr>
              <w:t>Заведующий библиотекой:</w:t>
            </w:r>
          </w:p>
        </w:tc>
        <w:tc>
          <w:tcPr>
            <w:tcW w:w="2609" w:type="dxa"/>
            <w:tcBorders>
              <w:top w:val="single" w:sz="4" w:space="0" w:color="auto"/>
              <w:left w:val="single" w:sz="4" w:space="0" w:color="auto"/>
              <w:bottom w:val="nil"/>
              <w:right w:val="single" w:sz="4" w:space="0" w:color="auto"/>
            </w:tcBorders>
          </w:tcPr>
          <w:p w:rsidR="00C55E7A" w:rsidRDefault="00C55E7A" w:rsidP="00C55E7A">
            <w:pPr>
              <w:pStyle w:val="aff4"/>
              <w:rPr>
                <w:rFonts w:eastAsia="Calibri"/>
                <w:lang w:eastAsia="en-US"/>
              </w:rPr>
            </w:pPr>
          </w:p>
        </w:tc>
      </w:tr>
      <w:tr w:rsidR="00C55E7A" w:rsidTr="00C55E7A">
        <w:tc>
          <w:tcPr>
            <w:tcW w:w="7711" w:type="dxa"/>
            <w:tcBorders>
              <w:top w:val="nil"/>
              <w:left w:val="single" w:sz="4" w:space="0" w:color="auto"/>
              <w:bottom w:val="nil"/>
              <w:right w:val="single" w:sz="4" w:space="0" w:color="auto"/>
            </w:tcBorders>
            <w:hideMark/>
          </w:tcPr>
          <w:p w:rsidR="00C55E7A" w:rsidRDefault="00C55E7A" w:rsidP="00C55E7A">
            <w:pPr>
              <w:pStyle w:val="aff4"/>
            </w:pPr>
            <w:r>
              <w:t xml:space="preserve">в учреждениях I – II групп по оплате труда руководителей, </w:t>
            </w:r>
            <w:r>
              <w:rPr>
                <w:rFonts w:eastAsia="Calibri"/>
                <w:lang w:eastAsia="en-US"/>
              </w:rPr>
              <w:t>учреждениях дополнительного профессионального образования;</w:t>
            </w:r>
          </w:p>
        </w:tc>
        <w:tc>
          <w:tcPr>
            <w:tcW w:w="2609" w:type="dxa"/>
            <w:tcBorders>
              <w:top w:val="nil"/>
              <w:left w:val="single" w:sz="4" w:space="0" w:color="auto"/>
              <w:bottom w:val="nil"/>
              <w:right w:val="single" w:sz="4" w:space="0" w:color="auto"/>
            </w:tcBorders>
            <w:hideMark/>
          </w:tcPr>
          <w:p w:rsidR="00C55E7A" w:rsidRDefault="00C55E7A" w:rsidP="00C55E7A">
            <w:pPr>
              <w:pStyle w:val="aff4"/>
            </w:pPr>
            <w:r>
              <w:t>9899</w:t>
            </w:r>
          </w:p>
        </w:tc>
      </w:tr>
      <w:tr w:rsidR="00C55E7A" w:rsidTr="00C55E7A">
        <w:tc>
          <w:tcPr>
            <w:tcW w:w="7711" w:type="dxa"/>
            <w:tcBorders>
              <w:top w:val="nil"/>
              <w:left w:val="single" w:sz="4" w:space="0" w:color="auto"/>
              <w:bottom w:val="single" w:sz="4" w:space="0" w:color="auto"/>
              <w:right w:val="single" w:sz="4" w:space="0" w:color="auto"/>
            </w:tcBorders>
            <w:hideMark/>
          </w:tcPr>
          <w:p w:rsidR="00C55E7A" w:rsidRDefault="00C55E7A" w:rsidP="00C55E7A">
            <w:pPr>
              <w:pStyle w:val="aff4"/>
            </w:pPr>
            <w:r>
              <w:t>в учреждениях III – IV групп по оплате труда руководителей</w:t>
            </w:r>
          </w:p>
        </w:tc>
        <w:tc>
          <w:tcPr>
            <w:tcW w:w="2609" w:type="dxa"/>
            <w:tcBorders>
              <w:top w:val="nil"/>
              <w:left w:val="single" w:sz="4" w:space="0" w:color="auto"/>
              <w:bottom w:val="single" w:sz="4" w:space="0" w:color="auto"/>
              <w:right w:val="single" w:sz="4" w:space="0" w:color="auto"/>
            </w:tcBorders>
            <w:hideMark/>
          </w:tcPr>
          <w:p w:rsidR="00C55E7A" w:rsidRDefault="00C55E7A" w:rsidP="00C55E7A">
            <w:pPr>
              <w:pStyle w:val="aff4"/>
            </w:pPr>
            <w:r>
              <w:t>9423</w:t>
            </w:r>
          </w:p>
        </w:tc>
      </w:tr>
      <w:tr w:rsidR="00C55E7A" w:rsidTr="00C55E7A">
        <w:tc>
          <w:tcPr>
            <w:tcW w:w="771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Специалист по закупкам;</w:t>
            </w:r>
          </w:p>
          <w:p w:rsidR="00C55E7A" w:rsidRDefault="00C55E7A" w:rsidP="00C55E7A">
            <w:pPr>
              <w:pStyle w:val="aff4"/>
              <w:rPr>
                <w:rFonts w:eastAsia="Calibri"/>
                <w:lang w:eastAsia="en-US"/>
              </w:rPr>
            </w:pPr>
            <w:r>
              <w:rPr>
                <w:rFonts w:eastAsia="Calibri"/>
                <w:lang w:eastAsia="en-US"/>
              </w:rPr>
              <w:t xml:space="preserve">специалист по охране труда; </w:t>
            </w:r>
          </w:p>
          <w:p w:rsidR="00C55E7A" w:rsidRDefault="00C55E7A" w:rsidP="00C55E7A">
            <w:pPr>
              <w:pStyle w:val="aff4"/>
              <w:rPr>
                <w:rFonts w:eastAsia="Calibri"/>
                <w:lang w:eastAsia="en-US"/>
              </w:rPr>
            </w:pPr>
            <w:r>
              <w:rPr>
                <w:rFonts w:eastAsia="Calibri"/>
                <w:lang w:eastAsia="en-US"/>
              </w:rPr>
              <w:t xml:space="preserve">системный </w:t>
            </w:r>
            <w:r>
              <w:t>администратор</w:t>
            </w:r>
          </w:p>
        </w:tc>
        <w:tc>
          <w:tcPr>
            <w:tcW w:w="260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7395</w:t>
            </w:r>
          </w:p>
        </w:tc>
      </w:tr>
    </w:tbl>
    <w:p w:rsidR="00C55E7A" w:rsidRDefault="00C55E7A" w:rsidP="00C55E7A">
      <w:pPr>
        <w:pStyle w:val="aff4"/>
        <w:rPr>
          <w:rFonts w:eastAsia="Times New Roman"/>
        </w:rPr>
      </w:pPr>
      <w:r>
        <w:t xml:space="preserve">     2.3.8.</w:t>
      </w:r>
      <w:r>
        <w:rPr>
          <w:rFonts w:eastAsia="Calibri"/>
          <w:lang w:eastAsia="en-US"/>
        </w:rPr>
        <w:t xml:space="preserve"> </w:t>
      </w:r>
      <w:r>
        <w:t xml:space="preserve">Должностные  оклады по должностям работников, занятых предоставлением услуг в сфере физической культуры и спорта, устанавливаются на основе </w:t>
      </w:r>
      <w:hyperlink r:id="rId7" w:history="1">
        <w:r>
          <w:rPr>
            <w:rStyle w:val="a3"/>
            <w:sz w:val="24"/>
            <w:szCs w:val="24"/>
          </w:rPr>
          <w:t>профессиональных квалификационных групп</w:t>
        </w:r>
      </w:hyperlink>
      <w:r>
        <w:t xml:space="preserve"> должностей, утвержденных приказом Министерства здравоохранения и социального развития Российской Федерации от 27.02.2012 № 165н «Об утверждении профессиональных квалификационных групп должностей работников физической культуры и спорта».</w:t>
      </w:r>
    </w:p>
    <w:p w:rsidR="00C55E7A" w:rsidRDefault="00C55E7A" w:rsidP="00C55E7A">
      <w:pPr>
        <w:pStyle w:val="aff4"/>
      </w:pPr>
      <w:r>
        <w:t xml:space="preserve">     Размеры должностных окладов по профессиональным квалификационным группам (ПКГ) приведены в таблице № 8.</w:t>
      </w:r>
    </w:p>
    <w:p w:rsidR="00C55E7A" w:rsidRDefault="00C55E7A" w:rsidP="00C55E7A">
      <w:pPr>
        <w:pStyle w:val="aff4"/>
      </w:pPr>
      <w:r>
        <w:t>Таблица № 8</w:t>
      </w:r>
    </w:p>
    <w:p w:rsidR="00C55E7A" w:rsidRDefault="00C55E7A" w:rsidP="00C55E7A">
      <w:pPr>
        <w:pStyle w:val="aff4"/>
      </w:pPr>
      <w:r>
        <w:t>Размеры должностных окладов</w:t>
      </w:r>
    </w:p>
    <w:p w:rsidR="00C55E7A" w:rsidRDefault="00C55E7A" w:rsidP="00C55E7A">
      <w:pPr>
        <w:pStyle w:val="aff4"/>
      </w:pPr>
      <w:r>
        <w:t>по должностям работников физической культуры и спорта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61"/>
        <w:gridCol w:w="3997"/>
        <w:gridCol w:w="2021"/>
      </w:tblGrid>
      <w:tr w:rsidR="00C55E7A" w:rsidTr="00C55E7A">
        <w:tc>
          <w:tcPr>
            <w:tcW w:w="356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Профессиональная квалификационная группа</w:t>
            </w:r>
          </w:p>
        </w:tc>
        <w:tc>
          <w:tcPr>
            <w:tcW w:w="411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Наименование должности</w:t>
            </w:r>
          </w:p>
        </w:tc>
        <w:tc>
          <w:tcPr>
            <w:tcW w:w="208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размер должностного оклада (рублей)</w:t>
            </w:r>
          </w:p>
        </w:tc>
      </w:tr>
      <w:tr w:rsidR="00C55E7A" w:rsidTr="00C55E7A">
        <w:trPr>
          <w:trHeight w:val="121"/>
          <w:tblHeader/>
        </w:trPr>
        <w:tc>
          <w:tcPr>
            <w:tcW w:w="356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sz w:val="22"/>
                <w:lang w:val="en-US"/>
              </w:rPr>
            </w:pPr>
            <w:r>
              <w:rPr>
                <w:sz w:val="22"/>
                <w:lang w:val="en-US"/>
              </w:rPr>
              <w:t>1</w:t>
            </w:r>
          </w:p>
        </w:tc>
        <w:tc>
          <w:tcPr>
            <w:tcW w:w="411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sz w:val="22"/>
                <w:lang w:val="en-US"/>
              </w:rPr>
            </w:pPr>
            <w:r>
              <w:rPr>
                <w:sz w:val="22"/>
                <w:lang w:val="en-US"/>
              </w:rPr>
              <w:t>2</w:t>
            </w:r>
          </w:p>
        </w:tc>
        <w:tc>
          <w:tcPr>
            <w:tcW w:w="208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sz w:val="22"/>
                <w:lang w:val="en-US"/>
              </w:rPr>
            </w:pPr>
            <w:r>
              <w:rPr>
                <w:sz w:val="22"/>
                <w:lang w:val="en-US"/>
              </w:rPr>
              <w:t>3</w:t>
            </w:r>
          </w:p>
        </w:tc>
      </w:tr>
      <w:tr w:rsidR="00C55E7A" w:rsidTr="00C55E7A">
        <w:trPr>
          <w:trHeight w:val="622"/>
        </w:trPr>
        <w:tc>
          <w:tcPr>
            <w:tcW w:w="356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ПКГ должностей работников физической культуры и спорта первого уровня</w:t>
            </w:r>
          </w:p>
        </w:tc>
        <w:tc>
          <w:tcPr>
            <w:tcW w:w="4118"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tc>
        <w:tc>
          <w:tcPr>
            <w:tcW w:w="2080"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tc>
      </w:tr>
      <w:tr w:rsidR="00C55E7A" w:rsidTr="00C55E7A">
        <w:trPr>
          <w:trHeight w:val="411"/>
        </w:trPr>
        <w:tc>
          <w:tcPr>
            <w:tcW w:w="356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lastRenderedPageBreak/>
              <w:t>1-й квалификационный уровень</w:t>
            </w:r>
          </w:p>
        </w:tc>
        <w:tc>
          <w:tcPr>
            <w:tcW w:w="411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дежурный по спортивному залу</w:t>
            </w:r>
          </w:p>
        </w:tc>
        <w:tc>
          <w:tcPr>
            <w:tcW w:w="208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6687</w:t>
            </w:r>
          </w:p>
        </w:tc>
      </w:tr>
      <w:tr w:rsidR="00C55E7A" w:rsidTr="00C55E7A">
        <w:trPr>
          <w:trHeight w:val="403"/>
        </w:trPr>
        <w:tc>
          <w:tcPr>
            <w:tcW w:w="356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2-й квалификационный уровень</w:t>
            </w:r>
          </w:p>
        </w:tc>
        <w:tc>
          <w:tcPr>
            <w:tcW w:w="411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спортсмен; спортсмен-ведущий</w:t>
            </w:r>
          </w:p>
        </w:tc>
        <w:tc>
          <w:tcPr>
            <w:tcW w:w="208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7011</w:t>
            </w:r>
          </w:p>
        </w:tc>
      </w:tr>
      <w:tr w:rsidR="00C55E7A" w:rsidTr="00C55E7A">
        <w:trPr>
          <w:trHeight w:val="872"/>
        </w:trPr>
        <w:tc>
          <w:tcPr>
            <w:tcW w:w="356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ПКГ должностей работников физической культуры и спорта второго уровня</w:t>
            </w:r>
          </w:p>
        </w:tc>
        <w:tc>
          <w:tcPr>
            <w:tcW w:w="4118"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tc>
        <w:tc>
          <w:tcPr>
            <w:tcW w:w="2080"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tc>
      </w:tr>
      <w:tr w:rsidR="00C55E7A" w:rsidTr="00C55E7A">
        <w:trPr>
          <w:trHeight w:val="972"/>
        </w:trPr>
        <w:tc>
          <w:tcPr>
            <w:tcW w:w="356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1-й квалификационный уровень</w:t>
            </w:r>
          </w:p>
        </w:tc>
        <w:tc>
          <w:tcPr>
            <w:tcW w:w="411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инструктор по спорту; </w:t>
            </w:r>
          </w:p>
          <w:p w:rsidR="00C55E7A" w:rsidRDefault="00C55E7A" w:rsidP="00C55E7A">
            <w:pPr>
              <w:pStyle w:val="aff4"/>
            </w:pPr>
            <w:r>
              <w:t xml:space="preserve">спортсмен-инструктор; </w:t>
            </w:r>
          </w:p>
          <w:p w:rsidR="00C55E7A" w:rsidRDefault="00C55E7A" w:rsidP="00C55E7A">
            <w:pPr>
              <w:pStyle w:val="aff4"/>
            </w:pPr>
            <w:r>
              <w:t>техник по эксплуатации и ремонту спортивной техники</w:t>
            </w:r>
          </w:p>
        </w:tc>
        <w:tc>
          <w:tcPr>
            <w:tcW w:w="208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7360</w:t>
            </w:r>
          </w:p>
        </w:tc>
      </w:tr>
      <w:tr w:rsidR="00C55E7A" w:rsidTr="00C55E7A">
        <w:trPr>
          <w:trHeight w:val="171"/>
        </w:trPr>
        <w:tc>
          <w:tcPr>
            <w:tcW w:w="356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2-й квалификационный уровень</w:t>
            </w:r>
          </w:p>
        </w:tc>
        <w:tc>
          <w:tcPr>
            <w:tcW w:w="411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инструктор-методист; тренер; хореограф</w:t>
            </w:r>
          </w:p>
        </w:tc>
        <w:tc>
          <w:tcPr>
            <w:tcW w:w="208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12150</w:t>
            </w:r>
          </w:p>
        </w:tc>
      </w:tr>
      <w:tr w:rsidR="00C55E7A" w:rsidTr="00C55E7A">
        <w:trPr>
          <w:trHeight w:val="171"/>
        </w:trPr>
        <w:tc>
          <w:tcPr>
            <w:tcW w:w="356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3-й квалификационный уровень</w:t>
            </w:r>
          </w:p>
        </w:tc>
        <w:tc>
          <w:tcPr>
            <w:tcW w:w="4118"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tc>
        <w:tc>
          <w:tcPr>
            <w:tcW w:w="208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12746</w:t>
            </w:r>
          </w:p>
        </w:tc>
      </w:tr>
      <w:tr w:rsidR="00C55E7A" w:rsidTr="00C55E7A">
        <w:trPr>
          <w:trHeight w:val="171"/>
        </w:trPr>
        <w:tc>
          <w:tcPr>
            <w:tcW w:w="356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ПКГ должностей работников физической культуры и спорта четвертого  уровня</w:t>
            </w:r>
          </w:p>
        </w:tc>
        <w:tc>
          <w:tcPr>
            <w:tcW w:w="4118"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tc>
        <w:tc>
          <w:tcPr>
            <w:tcW w:w="2080"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tc>
      </w:tr>
      <w:tr w:rsidR="00C55E7A" w:rsidTr="00C55E7A">
        <w:trPr>
          <w:trHeight w:val="171"/>
        </w:trPr>
        <w:tc>
          <w:tcPr>
            <w:tcW w:w="356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1-й квалификационный уровень</w:t>
            </w:r>
          </w:p>
        </w:tc>
        <w:tc>
          <w:tcPr>
            <w:tcW w:w="411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Заведующий спортивным сооружением</w:t>
            </w:r>
          </w:p>
        </w:tc>
        <w:tc>
          <w:tcPr>
            <w:tcW w:w="208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9899</w:t>
            </w:r>
          </w:p>
        </w:tc>
      </w:tr>
    </w:tbl>
    <w:p w:rsidR="00C55E7A" w:rsidRDefault="00C55E7A" w:rsidP="00C55E7A">
      <w:pPr>
        <w:pStyle w:val="aff4"/>
        <w:rPr>
          <w:szCs w:val="28"/>
        </w:rPr>
      </w:pPr>
    </w:p>
    <w:p w:rsidR="00C55E7A" w:rsidRDefault="00C55E7A" w:rsidP="00C55E7A">
      <w:pPr>
        <w:pStyle w:val="aff4"/>
      </w:pPr>
      <w:r>
        <w:t xml:space="preserve">3. Порядок и условия </w:t>
      </w:r>
    </w:p>
    <w:p w:rsidR="00C55E7A" w:rsidRDefault="00C55E7A" w:rsidP="00C55E7A">
      <w:pPr>
        <w:pStyle w:val="aff4"/>
      </w:pPr>
      <w:r>
        <w:t>установления выплат компенсационного характера</w:t>
      </w:r>
    </w:p>
    <w:p w:rsidR="00C55E7A" w:rsidRDefault="00C55E7A" w:rsidP="00C55E7A">
      <w:pPr>
        <w:pStyle w:val="aff4"/>
      </w:pPr>
    </w:p>
    <w:p w:rsidR="00C55E7A" w:rsidRDefault="00C55E7A" w:rsidP="00C55E7A">
      <w:pPr>
        <w:pStyle w:val="aff4"/>
      </w:pPr>
      <w:r>
        <w:t>3.1. Работникам могут устанавливаться следующие виды выплат компенсационного характера:</w:t>
      </w:r>
    </w:p>
    <w:p w:rsidR="00C55E7A" w:rsidRDefault="00C55E7A" w:rsidP="00C55E7A">
      <w:pPr>
        <w:pStyle w:val="aff4"/>
      </w:pPr>
      <w:r>
        <w:t>3.1.1. Выплаты работникам, занятым на работах с вредными и (или) опасными условиями труда.</w:t>
      </w:r>
    </w:p>
    <w:p w:rsidR="00C55E7A" w:rsidRDefault="00C55E7A" w:rsidP="00C55E7A">
      <w:pPr>
        <w:pStyle w:val="aff4"/>
      </w:pPr>
      <w:r>
        <w:t>3.1.2. Выплаты за работу в местностях с особыми климатическими условиями (на территориях, отнесенных к пустынной и безводной местности).</w:t>
      </w:r>
    </w:p>
    <w:p w:rsidR="00C55E7A" w:rsidRDefault="00C55E7A" w:rsidP="00C55E7A">
      <w:pPr>
        <w:pStyle w:val="aff4"/>
      </w:pPr>
      <w:r>
        <w:t>3.1.3.</w:t>
      </w:r>
      <w:r>
        <w:rPr>
          <w:lang w:val="en-US"/>
        </w:rPr>
        <w:t> </w:t>
      </w:r>
      <w:r>
        <w:t>Выплаты за работу в условиях, отклоняющихся от нормальных (при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C55E7A" w:rsidRDefault="00C55E7A" w:rsidP="00C55E7A">
      <w:pPr>
        <w:pStyle w:val="aff4"/>
        <w:rPr>
          <w:rFonts w:eastAsia="Calibri"/>
          <w:lang w:eastAsia="en-US"/>
        </w:rPr>
      </w:pPr>
      <w:r>
        <w:rPr>
          <w:rFonts w:eastAsia="Calibri"/>
          <w:lang w:eastAsia="en-US"/>
        </w:rPr>
        <w:lastRenderedPageBreak/>
        <w:t>3.2.</w:t>
      </w:r>
      <w:r>
        <w:t xml:space="preserve">  </w:t>
      </w:r>
      <w:r>
        <w:rPr>
          <w:rFonts w:eastAsia="Calibri"/>
          <w:lang w:eastAsia="en-US"/>
        </w:rPr>
        <w:t xml:space="preserve">Рабочим выплаты компенсационного характера, устанавливаемые в процентах от ставки заработной платы, рассчитываются от ставок заработной платы с учетом надбавки за качество работы, предусмотренной пунктом 4.5 раздела 4 настоящего </w:t>
      </w:r>
      <w:r>
        <w:t>Примерного положения</w:t>
      </w:r>
      <w:r>
        <w:rPr>
          <w:rFonts w:eastAsia="Calibri"/>
          <w:lang w:eastAsia="en-US"/>
        </w:rPr>
        <w:t>.</w:t>
      </w:r>
    </w:p>
    <w:p w:rsidR="00C55E7A" w:rsidRDefault="00C55E7A" w:rsidP="00C55E7A">
      <w:pPr>
        <w:pStyle w:val="aff4"/>
        <w:rPr>
          <w:rFonts w:eastAsia="Calibri"/>
          <w:lang w:eastAsia="en-US"/>
        </w:rPr>
      </w:pPr>
      <w:r>
        <w:rPr>
          <w:rFonts w:eastAsia="Calibri"/>
          <w:lang w:eastAsia="en-US"/>
        </w:rPr>
        <w:t>3.3. Доплаты работникам, занятым на работах с вредными и (или) опасными условиями труда, устанавливаются в соответствии со статьей</w:t>
      </w:r>
      <w:r>
        <w:t> </w:t>
      </w:r>
      <w:r>
        <w:rPr>
          <w:rFonts w:eastAsia="Calibri"/>
          <w:lang w:eastAsia="en-US"/>
        </w:rPr>
        <w:t>147</w:t>
      </w:r>
      <w:r>
        <w:t> </w:t>
      </w:r>
      <w:r>
        <w:rPr>
          <w:rFonts w:eastAsia="Calibri"/>
          <w:lang w:eastAsia="en-US"/>
        </w:rPr>
        <w:t>ТК РФ.</w:t>
      </w:r>
    </w:p>
    <w:p w:rsidR="00C55E7A" w:rsidRDefault="00C55E7A" w:rsidP="00C55E7A">
      <w:pPr>
        <w:pStyle w:val="aff4"/>
        <w:rPr>
          <w:rFonts w:eastAsia="Times New Roman"/>
        </w:rPr>
      </w:pPr>
      <w:r>
        <w:t>3.3.1. </w:t>
      </w:r>
      <w:proofErr w:type="gramStart"/>
      <w:r>
        <w:t>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 № 426-ФЗ «О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w:t>
      </w:r>
      <w:proofErr w:type="gramEnd"/>
    </w:p>
    <w:p w:rsidR="00C55E7A" w:rsidRDefault="00C55E7A" w:rsidP="00C55E7A">
      <w:pPr>
        <w:pStyle w:val="aff4"/>
      </w:pPr>
      <w: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C55E7A" w:rsidRDefault="00C55E7A" w:rsidP="00C55E7A">
      <w:pPr>
        <w:pStyle w:val="aff4"/>
      </w:pPr>
      <w: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C55E7A" w:rsidRDefault="00C55E7A" w:rsidP="00C55E7A">
      <w:pPr>
        <w:pStyle w:val="aff4"/>
      </w:pPr>
      <w: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C55E7A" w:rsidRDefault="00C55E7A" w:rsidP="00C55E7A">
      <w:pPr>
        <w:pStyle w:val="aff4"/>
      </w:pPr>
      <w:r>
        <w:t>3.3.2. Педагогическим работникам, для которых предусмотрены нормы часов педагогической работы</w:t>
      </w:r>
      <w:r>
        <w:rPr>
          <w:color w:val="FF0000"/>
        </w:rPr>
        <w:t xml:space="preserve"> </w:t>
      </w:r>
      <w:r>
        <w:t>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w:t>
      </w:r>
    </w:p>
    <w:p w:rsidR="00C55E7A" w:rsidRDefault="00C55E7A" w:rsidP="00C55E7A">
      <w:pPr>
        <w:pStyle w:val="aff4"/>
        <w:rPr>
          <w:rFonts w:eastAsia="Calibri"/>
          <w:lang w:eastAsia="en-US"/>
        </w:rPr>
      </w:pPr>
      <w:r>
        <w:rPr>
          <w:rFonts w:eastAsia="Calibri"/>
          <w:lang w:eastAsia="en-US"/>
        </w:rPr>
        <w:t>3.4. Выплаты компенсационного характера работникам, занятым в местностях с особыми климатическими условиями, устанавливаются в соответствии со статьей</w:t>
      </w:r>
      <w:r>
        <w:t> </w:t>
      </w:r>
      <w:r>
        <w:rPr>
          <w:rFonts w:eastAsia="Calibri"/>
          <w:lang w:eastAsia="en-US"/>
        </w:rPr>
        <w:t>148</w:t>
      </w:r>
      <w:r>
        <w:t> </w:t>
      </w:r>
      <w:r>
        <w:rPr>
          <w:rFonts w:eastAsia="Calibri"/>
          <w:lang w:eastAsia="en-US"/>
        </w:rPr>
        <w:t>ТК</w:t>
      </w:r>
      <w:r>
        <w:t> </w:t>
      </w:r>
      <w:r>
        <w:rPr>
          <w:rFonts w:eastAsia="Calibri"/>
          <w:lang w:eastAsia="en-US"/>
        </w:rPr>
        <w:t>РФ и постановлением Правительства Российской Федерации от</w:t>
      </w:r>
      <w:r>
        <w:t> </w:t>
      </w:r>
      <w:r>
        <w:rPr>
          <w:rFonts w:eastAsia="Calibri"/>
          <w:lang w:eastAsia="en-US"/>
        </w:rPr>
        <w:t>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rsidR="00C55E7A" w:rsidRDefault="00C55E7A" w:rsidP="00C55E7A">
      <w:pPr>
        <w:pStyle w:val="aff4"/>
        <w:rPr>
          <w:rFonts w:eastAsia="Calibri"/>
          <w:lang w:eastAsia="en-US"/>
        </w:rPr>
      </w:pPr>
      <w:r>
        <w:rPr>
          <w:rFonts w:eastAsia="Calibri"/>
          <w:lang w:eastAsia="en-US"/>
        </w:rPr>
        <w:t>Коэффициент к заработной плате за работу на территориях, отнесенных к пустынной и безводной местности, применяется к общей сумме заработной платы, начисленной по должностному окладу (ставке заработной платы), компенсационным и стимулирующим выплатам, ставкам почасовой оплаты труда.</w:t>
      </w:r>
    </w:p>
    <w:p w:rsidR="00C55E7A" w:rsidRDefault="00C55E7A" w:rsidP="00C55E7A">
      <w:pPr>
        <w:pStyle w:val="aff4"/>
        <w:rPr>
          <w:rFonts w:eastAsia="Calibri"/>
          <w:lang w:eastAsia="en-US"/>
        </w:rPr>
      </w:pPr>
      <w:r>
        <w:rPr>
          <w:rFonts w:eastAsia="Calibri"/>
          <w:lang w:eastAsia="en-US"/>
        </w:rPr>
        <w:lastRenderedPageBreak/>
        <w:t>3.5. </w:t>
      </w:r>
      <w:r>
        <w:t>В</w:t>
      </w:r>
      <w:r>
        <w:rPr>
          <w:rFonts w:eastAsia="Calibri"/>
          <w:lang w:eastAsia="en-US"/>
        </w:rPr>
        <w:t xml:space="preserve"> других случаях выполнения работ в условиях, отклоняющихся от нормальных, работникам устанавливаются выплаты компенсационного характера  в</w:t>
      </w:r>
      <w:r>
        <w:t xml:space="preserve"> соответствии со статьей </w:t>
      </w:r>
      <w:r>
        <w:rPr>
          <w:rFonts w:eastAsia="Calibri"/>
          <w:lang w:eastAsia="en-US"/>
        </w:rPr>
        <w:t>149</w:t>
      </w:r>
      <w:r>
        <w:t> </w:t>
      </w:r>
      <w:r>
        <w:rPr>
          <w:rFonts w:eastAsia="Calibri"/>
          <w:lang w:eastAsia="en-US"/>
        </w:rPr>
        <w:t>ТК</w:t>
      </w:r>
      <w:r>
        <w:t> </w:t>
      </w:r>
      <w:r>
        <w:rPr>
          <w:rFonts w:eastAsia="Calibri"/>
          <w:lang w:eastAsia="en-US"/>
        </w:rPr>
        <w:t xml:space="preserve">РФ. </w:t>
      </w:r>
      <w:proofErr w:type="gramStart"/>
      <w:r>
        <w:rPr>
          <w:rFonts w:eastAsia="Calibri"/>
          <w:lang w:eastAsia="en-US"/>
        </w:rPr>
        <w:t>При этом размеры выплат, установленные коллективным договором, соглашениями, локальными нормативными актами,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roofErr w:type="gramEnd"/>
    </w:p>
    <w:p w:rsidR="00C55E7A" w:rsidRDefault="00C55E7A" w:rsidP="00C55E7A">
      <w:pPr>
        <w:pStyle w:val="aff4"/>
        <w:rPr>
          <w:rFonts w:eastAsia="Calibri"/>
          <w:lang w:eastAsia="en-US"/>
        </w:rPr>
      </w:pPr>
      <w:r>
        <w:t>3.5.1. П</w:t>
      </w:r>
      <w:r>
        <w:rPr>
          <w:rFonts w:eastAsia="Calibri"/>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работникам производится доплата в </w:t>
      </w:r>
      <w:r>
        <w:t>соответствии со статьей 151 ТК РФ</w:t>
      </w:r>
      <w:r>
        <w:rPr>
          <w:rFonts w:eastAsia="Calibri"/>
          <w:lang w:eastAsia="en-US"/>
        </w:rPr>
        <w:t>.</w:t>
      </w:r>
    </w:p>
    <w:p w:rsidR="00C55E7A" w:rsidRDefault="00C55E7A" w:rsidP="00C55E7A">
      <w:pPr>
        <w:pStyle w:val="aff4"/>
        <w:rPr>
          <w:rFonts w:eastAsia="Calibri"/>
          <w:lang w:eastAsia="en-US"/>
        </w:rPr>
      </w:pPr>
      <w:r>
        <w:rPr>
          <w:rFonts w:eastAsia="Calibri"/>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C55E7A" w:rsidRDefault="00C55E7A" w:rsidP="00C55E7A">
      <w:pPr>
        <w:pStyle w:val="aff4"/>
        <w:rPr>
          <w:rFonts w:eastAsia="Calibri"/>
          <w:lang w:eastAsia="en-US"/>
        </w:rPr>
      </w:pPr>
      <w:r>
        <w:rPr>
          <w:rFonts w:eastAsia="Calibri"/>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Конкретный размер доплаты каждому работнику определяется дифференцированно, в зависимости от его квалификации, объема выполняемых работ, степени использования рабочего времени.</w:t>
      </w:r>
    </w:p>
    <w:p w:rsidR="00C55E7A" w:rsidRDefault="00C55E7A" w:rsidP="00C55E7A">
      <w:pPr>
        <w:pStyle w:val="aff4"/>
        <w:rPr>
          <w:rFonts w:eastAsia="Calibri"/>
          <w:lang w:eastAsia="en-US"/>
        </w:rPr>
      </w:pPr>
      <w:r>
        <w:rPr>
          <w:rFonts w:eastAsia="Calibri"/>
          <w:lang w:eastAsia="en-US"/>
        </w:rPr>
        <w:t>3.5.2. В соответствии со статьей</w:t>
      </w:r>
      <w:r>
        <w:t> </w:t>
      </w:r>
      <w:r>
        <w:rPr>
          <w:rFonts w:eastAsia="Calibri"/>
          <w:lang w:eastAsia="en-US"/>
        </w:rPr>
        <w:t>152</w:t>
      </w:r>
      <w:r>
        <w:t> </w:t>
      </w:r>
      <w:r>
        <w:rPr>
          <w:rFonts w:eastAsia="Calibri"/>
          <w:lang w:eastAsia="en-US"/>
        </w:rPr>
        <w:t>ТК</w:t>
      </w:r>
      <w:r>
        <w:t> </w:t>
      </w:r>
      <w:r>
        <w:rPr>
          <w:rFonts w:eastAsia="Calibri"/>
          <w:lang w:eastAsia="en-US"/>
        </w:rPr>
        <w:t xml:space="preserve">РФ оплата сверхурочной работы производится работникам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w:t>
      </w:r>
      <w:r>
        <w:t>устанавливаются</w:t>
      </w:r>
      <w:r>
        <w:rPr>
          <w:rFonts w:eastAsia="Calibri"/>
          <w:lang w:eastAsia="en-US"/>
        </w:rPr>
        <w:t xml:space="preserve"> коллективным договором, локальным нормативным актом,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C55E7A" w:rsidRDefault="00C55E7A" w:rsidP="00C55E7A">
      <w:pPr>
        <w:pStyle w:val="aff4"/>
        <w:rPr>
          <w:rFonts w:eastAsia="Times New Roman"/>
        </w:rPr>
      </w:pPr>
      <w:r>
        <w:t>3.5.3. Работа в выходной или нерабочий праздничный день оплачивается в  соответствии со статьей 153 ТК РФ не менее чем в двойном размере:</w:t>
      </w:r>
    </w:p>
    <w:p w:rsidR="00C55E7A" w:rsidRDefault="00C55E7A" w:rsidP="00C55E7A">
      <w:pPr>
        <w:pStyle w:val="aff4"/>
      </w:pPr>
      <w:r>
        <w:t xml:space="preserve">работникам, труд которых оплачивается по дневным и часовым ставкам, – в размере не </w:t>
      </w:r>
      <w:proofErr w:type="gramStart"/>
      <w:r>
        <w:t>менее двойной</w:t>
      </w:r>
      <w:proofErr w:type="gramEnd"/>
      <w:r>
        <w:t xml:space="preserve"> дневной или часовой ставки;</w:t>
      </w:r>
    </w:p>
    <w:p w:rsidR="00C55E7A" w:rsidRDefault="00C55E7A" w:rsidP="00C55E7A">
      <w:pPr>
        <w:pStyle w:val="aff4"/>
      </w:pPr>
      <w:proofErr w:type="gramStart"/>
      <w:r>
        <w:t>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должностного оклада за день или час работы) сверх должностного оклада</w:t>
      </w:r>
      <w:proofErr w:type="gramEnd"/>
      <w:r>
        <w:t>, если работа производилась сверх месячной нормы рабочего времени.</w:t>
      </w:r>
    </w:p>
    <w:p w:rsidR="00C55E7A" w:rsidRDefault="00C55E7A" w:rsidP="00C55E7A">
      <w:pPr>
        <w:pStyle w:val="aff4"/>
        <w:rPr>
          <w:bCs/>
        </w:rPr>
      </w:pPr>
      <w:r>
        <w:lastRenderedPageBreak/>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трудовым договором с учетом правовых позиций </w:t>
      </w:r>
      <w:r>
        <w:rPr>
          <w:bCs/>
        </w:rPr>
        <w:t xml:space="preserve">Конституционного Суда Российской Федерации, изложенных в постановлении </w:t>
      </w:r>
      <w:bookmarkStart w:id="0" w:name="dst100002"/>
      <w:bookmarkStart w:id="1" w:name="dst100003"/>
      <w:bookmarkEnd w:id="0"/>
      <w:bookmarkEnd w:id="1"/>
      <w:r>
        <w:rPr>
          <w:bCs/>
        </w:rPr>
        <w:t>Конституционного Суда Российской Федерации от</w:t>
      </w:r>
      <w:r>
        <w:t> </w:t>
      </w:r>
      <w:r>
        <w:rPr>
          <w:bCs/>
        </w:rPr>
        <w:t>28.06.2018</w:t>
      </w:r>
      <w:r>
        <w:t> </w:t>
      </w:r>
      <w:r>
        <w:rPr>
          <w:bCs/>
        </w:rPr>
        <w:t>№</w:t>
      </w:r>
      <w:r>
        <w:t> </w:t>
      </w:r>
      <w:r>
        <w:rPr>
          <w:bCs/>
        </w:rPr>
        <w:t>26-П.</w:t>
      </w:r>
    </w:p>
    <w:p w:rsidR="00C55E7A" w:rsidRDefault="00C55E7A" w:rsidP="00C55E7A">
      <w:pPr>
        <w:pStyle w:val="aff4"/>
      </w:pPr>
      <w:r>
        <w:t>Оплата в повышенном размере производится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C55E7A" w:rsidRDefault="00C55E7A" w:rsidP="00C55E7A">
      <w:pPr>
        <w:pStyle w:val="aff4"/>
        <w:rPr>
          <w:rFonts w:eastAsia="Calibri"/>
          <w:lang w:eastAsia="en-US"/>
        </w:rPr>
      </w:pPr>
      <w:r>
        <w:rPr>
          <w:rFonts w:eastAsia="Calibri"/>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C55E7A" w:rsidRDefault="00C55E7A" w:rsidP="00C55E7A">
      <w:pPr>
        <w:pStyle w:val="aff4"/>
        <w:rPr>
          <w:rFonts w:eastAsia="Times New Roman"/>
        </w:rPr>
      </w:pPr>
      <w:r>
        <w:t>3.5.4. В соответствии со статьей 154 ТК РФ работникам производится доплата за работу в ночное время в размере 35 процентов части должностного оклада (ставки заработной платы) за каждый час работы в ночное время (в период с 22 до 6 часов).</w:t>
      </w:r>
    </w:p>
    <w:p w:rsidR="00C55E7A" w:rsidRDefault="00C55E7A" w:rsidP="00C55E7A">
      <w:pPr>
        <w:pStyle w:val="aff4"/>
      </w:pPr>
      <w: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количество рабочих часов в соответствующем месяце (расчетном периоде).</w:t>
      </w:r>
    </w:p>
    <w:p w:rsidR="00C55E7A" w:rsidRDefault="00C55E7A" w:rsidP="00C55E7A">
      <w:pPr>
        <w:pStyle w:val="aff4"/>
      </w:pPr>
      <w:r>
        <w:t>3.5.5. Работникам устанавливаются доплаты за работу в особых условиях труда в соответствии с таблицей № 9.</w:t>
      </w:r>
    </w:p>
    <w:p w:rsidR="00C55E7A" w:rsidRDefault="00C55E7A" w:rsidP="00C55E7A">
      <w:pPr>
        <w:pStyle w:val="aff4"/>
      </w:pPr>
      <w:r>
        <w:t>Таблица № 9</w:t>
      </w:r>
    </w:p>
    <w:p w:rsidR="00C55E7A" w:rsidRDefault="00C55E7A" w:rsidP="00C55E7A">
      <w:pPr>
        <w:pStyle w:val="aff4"/>
      </w:pPr>
      <w:r>
        <w:t xml:space="preserve">РАЗМЕРЫ ДОПЛАТ </w:t>
      </w:r>
    </w:p>
    <w:p w:rsidR="00C55E7A" w:rsidRDefault="00C55E7A" w:rsidP="00C55E7A">
      <w:pPr>
        <w:pStyle w:val="aff4"/>
      </w:pPr>
      <w:r>
        <w:t xml:space="preserve">за работу в особых условиях труда </w:t>
      </w:r>
    </w:p>
    <w:p w:rsidR="00C55E7A" w:rsidRDefault="00C55E7A" w:rsidP="00C55E7A">
      <w:pPr>
        <w:pStyle w:val="aff4"/>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40"/>
        <w:gridCol w:w="6867"/>
        <w:gridCol w:w="2072"/>
      </w:tblGrid>
      <w:tr w:rsidR="00C55E7A" w:rsidTr="00C55E7A">
        <w:tc>
          <w:tcPr>
            <w:tcW w:w="55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w:t>
            </w:r>
          </w:p>
          <w:p w:rsidR="00C55E7A" w:rsidRDefault="00C55E7A" w:rsidP="00C55E7A">
            <w:pPr>
              <w:pStyle w:val="aff4"/>
            </w:pPr>
            <w:proofErr w:type="spellStart"/>
            <w:proofErr w:type="gramStart"/>
            <w:r>
              <w:t>п</w:t>
            </w:r>
            <w:proofErr w:type="spellEnd"/>
            <w:proofErr w:type="gramEnd"/>
            <w:r>
              <w:t>/</w:t>
            </w:r>
            <w:proofErr w:type="spellStart"/>
            <w:r>
              <w:t>п</w:t>
            </w:r>
            <w:proofErr w:type="spellEnd"/>
          </w:p>
        </w:tc>
        <w:tc>
          <w:tcPr>
            <w:tcW w:w="71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Перечень </w:t>
            </w:r>
          </w:p>
          <w:p w:rsidR="00C55E7A" w:rsidRDefault="00C55E7A" w:rsidP="00C55E7A">
            <w:pPr>
              <w:pStyle w:val="aff4"/>
            </w:pPr>
            <w:r>
              <w:t>категорий работников и видов работ</w:t>
            </w:r>
          </w:p>
        </w:tc>
        <w:tc>
          <w:tcPr>
            <w:tcW w:w="214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Размер доплаты</w:t>
            </w:r>
          </w:p>
          <w:p w:rsidR="00C55E7A" w:rsidRDefault="00C55E7A" w:rsidP="00C55E7A">
            <w:pPr>
              <w:pStyle w:val="aff4"/>
            </w:pPr>
            <w:r>
              <w:t>(процентов)</w:t>
            </w:r>
          </w:p>
        </w:tc>
      </w:tr>
      <w:tr w:rsidR="00C55E7A" w:rsidTr="00C55E7A">
        <w:trPr>
          <w:tblHeader/>
        </w:trPr>
        <w:tc>
          <w:tcPr>
            <w:tcW w:w="55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1</w:t>
            </w:r>
          </w:p>
        </w:tc>
        <w:tc>
          <w:tcPr>
            <w:tcW w:w="71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2</w:t>
            </w:r>
          </w:p>
        </w:tc>
        <w:tc>
          <w:tcPr>
            <w:tcW w:w="214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3</w:t>
            </w:r>
          </w:p>
        </w:tc>
      </w:tr>
      <w:tr w:rsidR="00C55E7A" w:rsidTr="00C55E7A">
        <w:tc>
          <w:tcPr>
            <w:tcW w:w="55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w:t>
            </w:r>
          </w:p>
        </w:tc>
        <w:tc>
          <w:tcPr>
            <w:tcW w:w="7120"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roofErr w:type="gramStart"/>
            <w:r>
              <w:t>Работникам образовательных учреждений, непосредственно работающих с обучающимися с ограниченными возможностями здоровья (в том числе при инклюзивном образовании) в логопедических классах, группах, пунктах:</w:t>
            </w:r>
            <w:proofErr w:type="gramEnd"/>
          </w:p>
          <w:p w:rsidR="00C55E7A" w:rsidRDefault="00C55E7A" w:rsidP="00C55E7A">
            <w:pPr>
              <w:pStyle w:val="aff4"/>
            </w:pPr>
          </w:p>
          <w:p w:rsidR="00C55E7A" w:rsidRDefault="00C55E7A" w:rsidP="00C55E7A">
            <w:pPr>
              <w:pStyle w:val="aff4"/>
            </w:pPr>
            <w:r>
              <w:t>руководитель учреждения, заместители руководителя</w:t>
            </w:r>
          </w:p>
          <w:p w:rsidR="00C55E7A" w:rsidRDefault="00C55E7A" w:rsidP="00C55E7A">
            <w:pPr>
              <w:pStyle w:val="aff4"/>
            </w:pPr>
            <w:r>
              <w:t xml:space="preserve"> </w:t>
            </w:r>
          </w:p>
          <w:p w:rsidR="00C55E7A" w:rsidRDefault="00C55E7A" w:rsidP="00C55E7A">
            <w:pPr>
              <w:pStyle w:val="aff4"/>
            </w:pPr>
            <w:r>
              <w:lastRenderedPageBreak/>
              <w:t xml:space="preserve">работники, входящие в ПКГ работников образования, утвержденные приказом </w:t>
            </w:r>
            <w:proofErr w:type="spellStart"/>
            <w:r>
              <w:t>Минздравсоцразвития</w:t>
            </w:r>
            <w:proofErr w:type="spellEnd"/>
            <w:r>
              <w:t xml:space="preserve"> России от 05.05.2008 № 216н, в чьи обязанности входит непосредственная работа с </w:t>
            </w:r>
            <w:proofErr w:type="gramStart"/>
            <w:r>
              <w:t>такими</w:t>
            </w:r>
            <w:proofErr w:type="gramEnd"/>
            <w:r>
              <w:t xml:space="preserve"> обучающимися (в таких классах, группах, пунктах)</w:t>
            </w:r>
          </w:p>
        </w:tc>
        <w:tc>
          <w:tcPr>
            <w:tcW w:w="2145"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до 10</w:t>
            </w:r>
          </w:p>
          <w:p w:rsidR="00C55E7A" w:rsidRDefault="00C55E7A" w:rsidP="00C55E7A">
            <w:pPr>
              <w:pStyle w:val="aff4"/>
            </w:pPr>
          </w:p>
          <w:p w:rsidR="00C55E7A" w:rsidRDefault="00C55E7A" w:rsidP="00C55E7A">
            <w:pPr>
              <w:pStyle w:val="aff4"/>
            </w:pPr>
          </w:p>
          <w:p w:rsidR="00C55E7A" w:rsidRDefault="00C55E7A" w:rsidP="00C55E7A">
            <w:pPr>
              <w:pStyle w:val="aff4"/>
            </w:pPr>
            <w:r>
              <w:lastRenderedPageBreak/>
              <w:t xml:space="preserve">5 </w:t>
            </w:r>
            <w:r>
              <w:rPr>
                <w:rFonts w:eastAsia="Calibri"/>
                <w:lang w:eastAsia="en-US"/>
              </w:rPr>
              <w:t>–</w:t>
            </w:r>
            <w:r>
              <w:t xml:space="preserve"> 15</w:t>
            </w:r>
          </w:p>
          <w:p w:rsidR="00C55E7A" w:rsidRDefault="00C55E7A" w:rsidP="00C55E7A">
            <w:pPr>
              <w:pStyle w:val="aff4"/>
            </w:pPr>
          </w:p>
          <w:p w:rsidR="00C55E7A" w:rsidRDefault="00C55E7A" w:rsidP="00C55E7A">
            <w:pPr>
              <w:pStyle w:val="aff4"/>
            </w:pPr>
          </w:p>
          <w:p w:rsidR="00C55E7A" w:rsidRDefault="00C55E7A" w:rsidP="00C55E7A">
            <w:pPr>
              <w:pStyle w:val="aff4"/>
            </w:pPr>
          </w:p>
        </w:tc>
      </w:tr>
      <w:tr w:rsidR="00C55E7A" w:rsidTr="00C55E7A">
        <w:tc>
          <w:tcPr>
            <w:tcW w:w="55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lastRenderedPageBreak/>
              <w:t>2.</w:t>
            </w:r>
          </w:p>
        </w:tc>
        <w:tc>
          <w:tcPr>
            <w:tcW w:w="7120"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r>
              <w:t>За обучение на дому и в медицинских организациях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образовательные организации:</w:t>
            </w:r>
          </w:p>
          <w:p w:rsidR="00C55E7A" w:rsidRDefault="00C55E7A" w:rsidP="00C55E7A">
            <w:pPr>
              <w:pStyle w:val="aff4"/>
            </w:pPr>
          </w:p>
          <w:p w:rsidR="00C55E7A" w:rsidRDefault="00C55E7A" w:rsidP="00C55E7A">
            <w:pPr>
              <w:pStyle w:val="aff4"/>
            </w:pPr>
            <w:r>
              <w:t>педагогические работники</w:t>
            </w:r>
          </w:p>
        </w:tc>
        <w:tc>
          <w:tcPr>
            <w:tcW w:w="2145"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 xml:space="preserve">5 </w:t>
            </w:r>
            <w:r>
              <w:rPr>
                <w:rFonts w:eastAsia="Calibri"/>
                <w:lang w:eastAsia="en-US"/>
              </w:rPr>
              <w:t>–</w:t>
            </w:r>
            <w:r>
              <w:t xml:space="preserve"> 15</w:t>
            </w:r>
          </w:p>
        </w:tc>
      </w:tr>
    </w:tbl>
    <w:p w:rsidR="00C55E7A" w:rsidRDefault="00C55E7A" w:rsidP="00C55E7A">
      <w:pPr>
        <w:pStyle w:val="aff4"/>
      </w:pPr>
    </w:p>
    <w:p w:rsidR="00C55E7A" w:rsidRDefault="00C55E7A" w:rsidP="00C55E7A">
      <w:pPr>
        <w:pStyle w:val="aff4"/>
      </w:pPr>
      <w:r>
        <w:t>Примечание.</w:t>
      </w:r>
    </w:p>
    <w:p w:rsidR="00C55E7A" w:rsidRDefault="00C55E7A" w:rsidP="00C55E7A">
      <w:pPr>
        <w:pStyle w:val="aff4"/>
      </w:pPr>
      <w:r>
        <w:t xml:space="preserve">1. Доплаты за работу в особых условиях труда устанавливаются в процентах от должностного оклада, ставки заработной платы по соответствующей должности (профессии). </w:t>
      </w:r>
    </w:p>
    <w:p w:rsidR="00C55E7A" w:rsidRDefault="00C55E7A" w:rsidP="00C55E7A">
      <w:pPr>
        <w:pStyle w:val="aff4"/>
      </w:pPr>
      <w:r>
        <w:t>Педагогическим работникам, для которых предусмотрены нормы часов педагогической работы за ставку заработной платы, доплаты за работу в особых условиях труда рассчитываются от заработной платы, исчисленной из ставки заработной платы и установленного объема педагогической работы.</w:t>
      </w:r>
    </w:p>
    <w:p w:rsidR="00C55E7A" w:rsidRDefault="00C55E7A" w:rsidP="00C55E7A">
      <w:pPr>
        <w:pStyle w:val="aff4"/>
      </w:pPr>
      <w:proofErr w:type="gramStart"/>
      <w:r>
        <w:t>При наличии у работника права на установление ему доплат за работу в особых условиях</w:t>
      </w:r>
      <w:proofErr w:type="gramEnd"/>
      <w:r>
        <w:t xml:space="preserve"> труда по нескольким основаниям их величины по каждому основанию определяются отдельно без учета других доплат.</w:t>
      </w:r>
    </w:p>
    <w:p w:rsidR="00C55E7A" w:rsidRDefault="00C55E7A" w:rsidP="00C55E7A">
      <w:pPr>
        <w:pStyle w:val="aff4"/>
      </w:pPr>
      <w:r>
        <w:t>2.</w:t>
      </w:r>
      <w:r>
        <w:rPr>
          <w:rFonts w:eastAsia="Calibri"/>
          <w:lang w:eastAsia="en-US"/>
        </w:rPr>
        <w:t> </w:t>
      </w:r>
      <w:r>
        <w:t> Перечень должностей (профессий) работников, по которым устанавливаются доплаты за работу в особых условиях труда, и конкретные размеры доплат в указанных диапазонах определяются учреждением и фиксируются в локальном нормативном акте. При этом размеры доплат устанавливаются дифференцированно исходя из степени занятости работников в особых условиях труда (объема педагогической работы, выполняемой в соответствующих условиях) в пределах фонда оплаты труда учреждения.</w:t>
      </w:r>
    </w:p>
    <w:p w:rsidR="00C55E7A" w:rsidRDefault="00C55E7A" w:rsidP="00C55E7A">
      <w:pPr>
        <w:pStyle w:val="aff4"/>
      </w:pPr>
    </w:p>
    <w:p w:rsidR="00C55E7A" w:rsidRDefault="00C55E7A" w:rsidP="00C55E7A">
      <w:pPr>
        <w:pStyle w:val="aff4"/>
      </w:pPr>
      <w:r>
        <w:t>3.5.6.</w:t>
      </w:r>
      <w:r>
        <w:rPr>
          <w:rFonts w:eastAsia="Calibri"/>
          <w:lang w:eastAsia="en-US"/>
        </w:rPr>
        <w:t> </w:t>
      </w:r>
      <w:r>
        <w:t>При выполнении дополнительной работы, связанной с обеспечением образовательного процесса, но не входящей в основные должностные обязанности (трудовые функции) работников, предусмотренные трудовым договором, работникам устанавливаются доплаты за осуществление дополнительной работы, не входящей в круг основных должностных обязанностей, в соответствии с таблицей № 10.</w:t>
      </w:r>
    </w:p>
    <w:p w:rsidR="00C55E7A" w:rsidRDefault="00C55E7A" w:rsidP="00C55E7A">
      <w:pPr>
        <w:pStyle w:val="aff4"/>
      </w:pPr>
      <w:r>
        <w:t>Таблица № 10</w:t>
      </w:r>
    </w:p>
    <w:p w:rsidR="00C55E7A" w:rsidRDefault="00C55E7A" w:rsidP="00C55E7A">
      <w:pPr>
        <w:pStyle w:val="aff4"/>
      </w:pPr>
      <w:r>
        <w:lastRenderedPageBreak/>
        <w:t>РАЗМЕРЫ ДОПЛАТ</w:t>
      </w:r>
    </w:p>
    <w:p w:rsidR="00C55E7A" w:rsidRDefault="00C55E7A" w:rsidP="00C55E7A">
      <w:pPr>
        <w:pStyle w:val="aff4"/>
      </w:pPr>
      <w:r>
        <w:t xml:space="preserve">за осуществление дополнительной работы, </w:t>
      </w:r>
    </w:p>
    <w:p w:rsidR="00C55E7A" w:rsidRDefault="00C55E7A" w:rsidP="00C55E7A">
      <w:pPr>
        <w:pStyle w:val="aff4"/>
      </w:pPr>
      <w:r>
        <w:t>не входящей в круг основных должностных обязанностей</w:t>
      </w:r>
    </w:p>
    <w:p w:rsidR="00C55E7A" w:rsidRDefault="00C55E7A" w:rsidP="00C55E7A">
      <w:pPr>
        <w:pStyle w:val="aff4"/>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481"/>
        <w:gridCol w:w="56"/>
        <w:gridCol w:w="6817"/>
        <w:gridCol w:w="2030"/>
      </w:tblGrid>
      <w:tr w:rsidR="00C55E7A" w:rsidTr="00C55E7A">
        <w:tc>
          <w:tcPr>
            <w:tcW w:w="577"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w:t>
            </w:r>
          </w:p>
          <w:p w:rsidR="00C55E7A" w:rsidRDefault="00C55E7A" w:rsidP="00C55E7A">
            <w:pPr>
              <w:pStyle w:val="aff4"/>
            </w:pPr>
            <w:proofErr w:type="spellStart"/>
            <w:proofErr w:type="gramStart"/>
            <w:r>
              <w:t>п</w:t>
            </w:r>
            <w:proofErr w:type="spellEnd"/>
            <w:proofErr w:type="gramEnd"/>
            <w:r>
              <w:t>/</w:t>
            </w:r>
            <w:proofErr w:type="spellStart"/>
            <w:r>
              <w:t>п</w:t>
            </w:r>
            <w:proofErr w:type="spellEnd"/>
          </w:p>
        </w:tc>
        <w:tc>
          <w:tcPr>
            <w:tcW w:w="749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Перечень </w:t>
            </w:r>
          </w:p>
          <w:p w:rsidR="00C55E7A" w:rsidRDefault="00C55E7A" w:rsidP="00C55E7A">
            <w:pPr>
              <w:pStyle w:val="aff4"/>
            </w:pPr>
            <w:r>
              <w:t>категорий работников и видов работ</w:t>
            </w:r>
          </w:p>
        </w:tc>
        <w:tc>
          <w:tcPr>
            <w:tcW w:w="222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Размер доплаты</w:t>
            </w:r>
          </w:p>
          <w:p w:rsidR="00C55E7A" w:rsidRDefault="00C55E7A" w:rsidP="00C55E7A">
            <w:pPr>
              <w:pStyle w:val="aff4"/>
            </w:pPr>
            <w:r>
              <w:t>(процентов)</w:t>
            </w:r>
          </w:p>
        </w:tc>
      </w:tr>
      <w:tr w:rsidR="00C55E7A" w:rsidTr="00C55E7A">
        <w:trPr>
          <w:tblHeader/>
        </w:trPr>
        <w:tc>
          <w:tcPr>
            <w:tcW w:w="5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1</w:t>
            </w:r>
          </w:p>
        </w:tc>
        <w:tc>
          <w:tcPr>
            <w:tcW w:w="7557"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2</w:t>
            </w:r>
          </w:p>
        </w:tc>
        <w:tc>
          <w:tcPr>
            <w:tcW w:w="222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3</w:t>
            </w:r>
          </w:p>
        </w:tc>
      </w:tr>
      <w:tr w:rsidR="00C55E7A" w:rsidTr="00C55E7A">
        <w:tc>
          <w:tcPr>
            <w:tcW w:w="5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w:t>
            </w:r>
          </w:p>
        </w:tc>
        <w:tc>
          <w:tcPr>
            <w:tcW w:w="7557"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Учителям за классное руководство:</w:t>
            </w:r>
          </w:p>
          <w:p w:rsidR="00C55E7A" w:rsidRDefault="00C55E7A" w:rsidP="00C55E7A">
            <w:pPr>
              <w:pStyle w:val="aff4"/>
            </w:pPr>
            <w:r>
              <w:t>1 – 4-х классов</w:t>
            </w:r>
          </w:p>
          <w:p w:rsidR="00C55E7A" w:rsidRDefault="00C55E7A" w:rsidP="00C55E7A">
            <w:pPr>
              <w:pStyle w:val="aff4"/>
            </w:pPr>
            <w:r>
              <w:t>5 – 11 (12)-</w:t>
            </w:r>
            <w:proofErr w:type="spellStart"/>
            <w:r>
              <w:t>х</w:t>
            </w:r>
            <w:proofErr w:type="spellEnd"/>
            <w:r>
              <w:t xml:space="preserve"> классов</w:t>
            </w:r>
          </w:p>
        </w:tc>
        <w:tc>
          <w:tcPr>
            <w:tcW w:w="2222"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r>
              <w:t>до 20</w:t>
            </w:r>
          </w:p>
          <w:p w:rsidR="00C55E7A" w:rsidRDefault="00C55E7A" w:rsidP="00C55E7A">
            <w:pPr>
              <w:pStyle w:val="aff4"/>
            </w:pPr>
            <w:r>
              <w:t>до 25</w:t>
            </w:r>
          </w:p>
        </w:tc>
      </w:tr>
      <w:tr w:rsidR="00C55E7A" w:rsidTr="00C55E7A">
        <w:tc>
          <w:tcPr>
            <w:tcW w:w="5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2.</w:t>
            </w:r>
          </w:p>
        </w:tc>
        <w:tc>
          <w:tcPr>
            <w:tcW w:w="7557"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Учителям 1 – 4-х классов за проверку тетрадей</w:t>
            </w:r>
          </w:p>
        </w:tc>
        <w:tc>
          <w:tcPr>
            <w:tcW w:w="222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до 15</w:t>
            </w:r>
          </w:p>
        </w:tc>
      </w:tr>
      <w:tr w:rsidR="00C55E7A" w:rsidTr="00C55E7A">
        <w:tc>
          <w:tcPr>
            <w:tcW w:w="5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3.</w:t>
            </w:r>
          </w:p>
        </w:tc>
        <w:tc>
          <w:tcPr>
            <w:tcW w:w="7557"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Учителям, преподавателям за проверку письменных работ </w:t>
            </w:r>
            <w:proofErr w:type="gramStart"/>
            <w:r>
              <w:t>по</w:t>
            </w:r>
            <w:proofErr w:type="gramEnd"/>
            <w:r>
              <w:t>:</w:t>
            </w:r>
          </w:p>
          <w:p w:rsidR="00C55E7A" w:rsidRDefault="00C55E7A" w:rsidP="00C55E7A">
            <w:pPr>
              <w:pStyle w:val="aff4"/>
            </w:pPr>
            <w:r>
              <w:t xml:space="preserve">русскому языку, литературе </w:t>
            </w:r>
          </w:p>
          <w:p w:rsidR="00C55E7A" w:rsidRDefault="00C55E7A" w:rsidP="00C55E7A">
            <w:pPr>
              <w:pStyle w:val="aff4"/>
            </w:pPr>
            <w:r>
              <w:t>математике</w:t>
            </w:r>
          </w:p>
          <w:p w:rsidR="00C55E7A" w:rsidRDefault="00C55E7A" w:rsidP="00C55E7A">
            <w:pPr>
              <w:pStyle w:val="aff4"/>
            </w:pPr>
            <w:r>
              <w:t>иным предметам</w:t>
            </w:r>
          </w:p>
        </w:tc>
        <w:tc>
          <w:tcPr>
            <w:tcW w:w="2222"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p>
          <w:p w:rsidR="00C55E7A" w:rsidRDefault="00C55E7A" w:rsidP="00C55E7A">
            <w:pPr>
              <w:pStyle w:val="aff4"/>
            </w:pPr>
            <w:r>
              <w:t>до 20</w:t>
            </w:r>
          </w:p>
          <w:p w:rsidR="00C55E7A" w:rsidRDefault="00C55E7A" w:rsidP="00C55E7A">
            <w:pPr>
              <w:pStyle w:val="aff4"/>
            </w:pPr>
            <w:r>
              <w:t>до 15</w:t>
            </w:r>
          </w:p>
          <w:p w:rsidR="00C55E7A" w:rsidRDefault="00C55E7A" w:rsidP="00C55E7A">
            <w:pPr>
              <w:pStyle w:val="aff4"/>
            </w:pPr>
            <w:r>
              <w:t>до 10</w:t>
            </w:r>
          </w:p>
        </w:tc>
      </w:tr>
      <w:tr w:rsidR="00C55E7A" w:rsidTr="00C55E7A">
        <w:tc>
          <w:tcPr>
            <w:tcW w:w="5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4.</w:t>
            </w:r>
          </w:p>
        </w:tc>
        <w:tc>
          <w:tcPr>
            <w:tcW w:w="7557"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Педагогическим работникам общеобразовательных учреждений за заведование учебными кабинетами (лабораториями), учебно-опытными участками (теплицами, парниковыми хозяйствами, учебными мастерскими, </w:t>
            </w:r>
            <w:proofErr w:type="spellStart"/>
            <w:r>
              <w:t>картодромами</w:t>
            </w:r>
            <w:proofErr w:type="spellEnd"/>
            <w:r>
              <w:t xml:space="preserve"> и другими учебно-производственными объектами), учебно-консультативными пунктами</w:t>
            </w:r>
          </w:p>
        </w:tc>
        <w:tc>
          <w:tcPr>
            <w:tcW w:w="2222"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r>
              <w:t>до </w:t>
            </w:r>
            <w:r>
              <w:rPr>
                <w:lang w:val="en-US"/>
              </w:rPr>
              <w:t>1</w:t>
            </w:r>
            <w:r>
              <w:t>0</w:t>
            </w:r>
          </w:p>
          <w:p w:rsidR="00C55E7A" w:rsidRDefault="00C55E7A" w:rsidP="00C55E7A">
            <w:pPr>
              <w:pStyle w:val="aff4"/>
              <w:rPr>
                <w:lang w:val="en-US"/>
              </w:rPr>
            </w:pPr>
          </w:p>
        </w:tc>
      </w:tr>
      <w:tr w:rsidR="00C55E7A" w:rsidTr="00C55E7A">
        <w:tc>
          <w:tcPr>
            <w:tcW w:w="5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5.</w:t>
            </w:r>
          </w:p>
        </w:tc>
        <w:tc>
          <w:tcPr>
            <w:tcW w:w="7557"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Работникам учреждения за работу в методических, цикловых, предметных и </w:t>
            </w:r>
            <w:proofErr w:type="spellStart"/>
            <w:r>
              <w:t>психолого-медико-педагогических</w:t>
            </w:r>
            <w:proofErr w:type="spellEnd"/>
            <w:r>
              <w:t xml:space="preserve"> консилиумах, комиссиях, методических объединениях:</w:t>
            </w:r>
          </w:p>
          <w:p w:rsidR="00C55E7A" w:rsidRDefault="00C55E7A" w:rsidP="00C55E7A">
            <w:pPr>
              <w:pStyle w:val="aff4"/>
            </w:pPr>
            <w:r>
              <w:t>руководителю комиссии (консилиума, объединения)</w:t>
            </w:r>
          </w:p>
          <w:p w:rsidR="00C55E7A" w:rsidRDefault="00C55E7A" w:rsidP="00C55E7A">
            <w:pPr>
              <w:pStyle w:val="aff4"/>
            </w:pPr>
            <w:r>
              <w:t>секретарю комиссии (консилиума, объединения)</w:t>
            </w:r>
          </w:p>
        </w:tc>
        <w:tc>
          <w:tcPr>
            <w:tcW w:w="2222"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до 15</w:t>
            </w:r>
          </w:p>
          <w:p w:rsidR="00C55E7A" w:rsidRDefault="00C55E7A" w:rsidP="00C55E7A">
            <w:pPr>
              <w:pStyle w:val="aff4"/>
            </w:pPr>
            <w:r>
              <w:t>до 10</w:t>
            </w:r>
          </w:p>
        </w:tc>
      </w:tr>
      <w:tr w:rsidR="00C55E7A" w:rsidTr="00C55E7A">
        <w:tc>
          <w:tcPr>
            <w:tcW w:w="5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6.</w:t>
            </w:r>
          </w:p>
        </w:tc>
        <w:tc>
          <w:tcPr>
            <w:tcW w:w="7557"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Педагогическому работнику, ответственному за проведение внеклассной работы по физическому воспитанию в общеобразовательном учреждении с количеством классов:</w:t>
            </w:r>
          </w:p>
          <w:p w:rsidR="00C55E7A" w:rsidRDefault="00C55E7A" w:rsidP="00C55E7A">
            <w:pPr>
              <w:pStyle w:val="aff4"/>
            </w:pPr>
            <w:r>
              <w:t>от 10 до 19</w:t>
            </w:r>
          </w:p>
          <w:p w:rsidR="00C55E7A" w:rsidRDefault="00C55E7A" w:rsidP="00C55E7A">
            <w:pPr>
              <w:pStyle w:val="aff4"/>
            </w:pPr>
            <w:r>
              <w:t>от 20 до 29</w:t>
            </w:r>
          </w:p>
          <w:p w:rsidR="00C55E7A" w:rsidRDefault="00C55E7A" w:rsidP="00C55E7A">
            <w:pPr>
              <w:pStyle w:val="aff4"/>
            </w:pPr>
            <w:r>
              <w:t>от 30 и более</w:t>
            </w:r>
          </w:p>
        </w:tc>
        <w:tc>
          <w:tcPr>
            <w:tcW w:w="2222"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до 20</w:t>
            </w:r>
          </w:p>
          <w:p w:rsidR="00C55E7A" w:rsidRDefault="00C55E7A" w:rsidP="00C55E7A">
            <w:pPr>
              <w:pStyle w:val="aff4"/>
            </w:pPr>
            <w:r>
              <w:t>до 40</w:t>
            </w:r>
          </w:p>
          <w:p w:rsidR="00C55E7A" w:rsidRDefault="00C55E7A" w:rsidP="00C55E7A">
            <w:pPr>
              <w:pStyle w:val="aff4"/>
            </w:pPr>
            <w:r>
              <w:t>до 80</w:t>
            </w:r>
          </w:p>
        </w:tc>
      </w:tr>
      <w:tr w:rsidR="00C55E7A" w:rsidTr="00C55E7A">
        <w:tc>
          <w:tcPr>
            <w:tcW w:w="5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7.</w:t>
            </w:r>
          </w:p>
        </w:tc>
        <w:tc>
          <w:tcPr>
            <w:tcW w:w="7557"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Педагогическим работникам, ответственным за организацию профориентации в общеобразовательном учреждении с количеством классов:</w:t>
            </w:r>
          </w:p>
          <w:p w:rsidR="00C55E7A" w:rsidRDefault="00C55E7A" w:rsidP="00C55E7A">
            <w:pPr>
              <w:pStyle w:val="aff4"/>
            </w:pPr>
            <w:r>
              <w:t>от 6 до 12</w:t>
            </w:r>
          </w:p>
          <w:p w:rsidR="00C55E7A" w:rsidRDefault="00C55E7A" w:rsidP="00C55E7A">
            <w:pPr>
              <w:pStyle w:val="aff4"/>
            </w:pPr>
            <w:r>
              <w:t>от 13 до 29</w:t>
            </w:r>
          </w:p>
          <w:p w:rsidR="00C55E7A" w:rsidRDefault="00C55E7A" w:rsidP="00C55E7A">
            <w:pPr>
              <w:pStyle w:val="aff4"/>
            </w:pPr>
            <w:r>
              <w:lastRenderedPageBreak/>
              <w:t>от 30 и более</w:t>
            </w:r>
          </w:p>
        </w:tc>
        <w:tc>
          <w:tcPr>
            <w:tcW w:w="2222"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до 15</w:t>
            </w:r>
          </w:p>
          <w:p w:rsidR="00C55E7A" w:rsidRDefault="00C55E7A" w:rsidP="00C55E7A">
            <w:pPr>
              <w:pStyle w:val="aff4"/>
            </w:pPr>
            <w:r>
              <w:t>до 25</w:t>
            </w:r>
          </w:p>
          <w:p w:rsidR="00C55E7A" w:rsidRDefault="00C55E7A" w:rsidP="00C55E7A">
            <w:pPr>
              <w:pStyle w:val="aff4"/>
            </w:pPr>
            <w:r>
              <w:lastRenderedPageBreak/>
              <w:t>до 40</w:t>
            </w:r>
          </w:p>
        </w:tc>
      </w:tr>
      <w:tr w:rsidR="00C55E7A" w:rsidTr="00C55E7A">
        <w:tc>
          <w:tcPr>
            <w:tcW w:w="5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lastRenderedPageBreak/>
              <w:t>8.</w:t>
            </w:r>
          </w:p>
        </w:tc>
        <w:tc>
          <w:tcPr>
            <w:tcW w:w="7557" w:type="dxa"/>
            <w:gridSpan w:val="2"/>
            <w:tcBorders>
              <w:top w:val="single" w:sz="4" w:space="0" w:color="auto"/>
              <w:left w:val="single" w:sz="4" w:space="0" w:color="auto"/>
              <w:bottom w:val="single" w:sz="4" w:space="0" w:color="auto"/>
              <w:right w:val="single" w:sz="4" w:space="0" w:color="auto"/>
            </w:tcBorders>
          </w:tcPr>
          <w:p w:rsidR="00C55E7A" w:rsidRDefault="00C55E7A" w:rsidP="00C55E7A">
            <w:pPr>
              <w:pStyle w:val="aff4"/>
            </w:pPr>
            <w:r>
              <w:t>Работникам учреждения, в котором не предусмотрена должность заведующего библиотекой (библиотекаря), при наличии книжного фонда не менее 1000 книг, за ведение библиотечной работы:</w:t>
            </w:r>
          </w:p>
          <w:p w:rsidR="00C55E7A" w:rsidRDefault="00C55E7A" w:rsidP="00C55E7A">
            <w:pPr>
              <w:pStyle w:val="aff4"/>
            </w:pPr>
          </w:p>
          <w:p w:rsidR="00C55E7A" w:rsidRDefault="00C55E7A" w:rsidP="00C55E7A">
            <w:pPr>
              <w:pStyle w:val="aff4"/>
            </w:pPr>
            <w:r>
              <w:t xml:space="preserve">работникам, входящим в ПКГ работников образования, утвержденные приказом </w:t>
            </w:r>
            <w:proofErr w:type="spellStart"/>
            <w:r>
              <w:t>Минздравсоцразвития</w:t>
            </w:r>
            <w:proofErr w:type="spellEnd"/>
            <w:r>
              <w:t xml:space="preserve"> России от</w:t>
            </w:r>
            <w:r>
              <w:rPr>
                <w:rFonts w:eastAsia="Calibri"/>
                <w:lang w:eastAsia="en-US"/>
              </w:rPr>
              <w:t> </w:t>
            </w:r>
            <w:r>
              <w:t>05.05.2008</w:t>
            </w:r>
            <w:r>
              <w:rPr>
                <w:rFonts w:eastAsia="Calibri"/>
                <w:lang w:eastAsia="en-US"/>
              </w:rPr>
              <w:t> </w:t>
            </w:r>
            <w:r>
              <w:t>№ 216н</w:t>
            </w:r>
          </w:p>
          <w:p w:rsidR="00C55E7A" w:rsidRDefault="00C55E7A" w:rsidP="00C55E7A">
            <w:pPr>
              <w:pStyle w:val="aff4"/>
            </w:pPr>
          </w:p>
          <w:p w:rsidR="00C55E7A" w:rsidRDefault="00C55E7A" w:rsidP="00C55E7A">
            <w:pPr>
              <w:pStyle w:val="aff4"/>
            </w:pPr>
            <w:r>
              <w:t>иным работникам</w:t>
            </w:r>
          </w:p>
        </w:tc>
        <w:tc>
          <w:tcPr>
            <w:tcW w:w="2222"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до 20</w:t>
            </w: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до 25</w:t>
            </w:r>
          </w:p>
        </w:tc>
      </w:tr>
      <w:tr w:rsidR="00C55E7A" w:rsidTr="00C55E7A">
        <w:tc>
          <w:tcPr>
            <w:tcW w:w="5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9.</w:t>
            </w:r>
          </w:p>
        </w:tc>
        <w:tc>
          <w:tcPr>
            <w:tcW w:w="7557" w:type="dxa"/>
            <w:gridSpan w:val="2"/>
            <w:tcBorders>
              <w:top w:val="single" w:sz="4" w:space="0" w:color="auto"/>
              <w:left w:val="single" w:sz="4" w:space="0" w:color="auto"/>
              <w:bottom w:val="single" w:sz="4" w:space="0" w:color="auto"/>
              <w:right w:val="single" w:sz="4" w:space="0" w:color="auto"/>
            </w:tcBorders>
          </w:tcPr>
          <w:p w:rsidR="00C55E7A" w:rsidRDefault="00C55E7A" w:rsidP="00C55E7A">
            <w:pPr>
              <w:pStyle w:val="aff4"/>
            </w:pPr>
            <w:r>
              <w:t xml:space="preserve">Работникам учреждения (в том числе библиотекарям) за работу с библиотечным фондом учебников </w:t>
            </w:r>
          </w:p>
          <w:p w:rsidR="00C55E7A" w:rsidRDefault="00C55E7A" w:rsidP="00C55E7A">
            <w:pPr>
              <w:pStyle w:val="aff4"/>
            </w:pPr>
            <w:r>
              <w:t>(в зависимости от количества экземпляров учебников):</w:t>
            </w:r>
          </w:p>
          <w:p w:rsidR="00C55E7A" w:rsidRDefault="00C55E7A" w:rsidP="00C55E7A">
            <w:pPr>
              <w:pStyle w:val="aff4"/>
            </w:pPr>
          </w:p>
          <w:p w:rsidR="00C55E7A" w:rsidRDefault="00C55E7A" w:rsidP="00C55E7A">
            <w:pPr>
              <w:pStyle w:val="aff4"/>
            </w:pPr>
            <w:r>
              <w:t xml:space="preserve">работникам, входящим в ПКГ работников образования, утвержденные приказом </w:t>
            </w:r>
            <w:proofErr w:type="spellStart"/>
            <w:r>
              <w:t>Минздравсоцразвития</w:t>
            </w:r>
            <w:proofErr w:type="spellEnd"/>
            <w:r>
              <w:t xml:space="preserve"> России от</w:t>
            </w:r>
            <w:r>
              <w:rPr>
                <w:rFonts w:eastAsia="Calibri"/>
                <w:lang w:eastAsia="en-US"/>
              </w:rPr>
              <w:t> </w:t>
            </w:r>
            <w:r>
              <w:t>05.05.2008</w:t>
            </w:r>
            <w:r>
              <w:rPr>
                <w:rFonts w:eastAsia="Calibri"/>
                <w:lang w:eastAsia="en-US"/>
              </w:rPr>
              <w:t> </w:t>
            </w:r>
            <w:r>
              <w:t>№ 216н</w:t>
            </w:r>
          </w:p>
          <w:p w:rsidR="00C55E7A" w:rsidRDefault="00C55E7A" w:rsidP="00C55E7A">
            <w:pPr>
              <w:pStyle w:val="aff4"/>
            </w:pPr>
          </w:p>
          <w:p w:rsidR="00C55E7A" w:rsidRDefault="00C55E7A" w:rsidP="00C55E7A">
            <w:pPr>
              <w:pStyle w:val="aff4"/>
            </w:pPr>
            <w:r>
              <w:t>иным работникам</w:t>
            </w:r>
          </w:p>
        </w:tc>
        <w:tc>
          <w:tcPr>
            <w:tcW w:w="2222"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до 20</w:t>
            </w: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до 25</w:t>
            </w:r>
          </w:p>
        </w:tc>
      </w:tr>
      <w:tr w:rsidR="00C55E7A" w:rsidTr="00C55E7A">
        <w:tc>
          <w:tcPr>
            <w:tcW w:w="5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10.</w:t>
            </w:r>
          </w:p>
        </w:tc>
        <w:tc>
          <w:tcPr>
            <w:tcW w:w="7557" w:type="dxa"/>
            <w:gridSpan w:val="2"/>
            <w:tcBorders>
              <w:top w:val="single" w:sz="4" w:space="0" w:color="auto"/>
              <w:left w:val="single" w:sz="4" w:space="0" w:color="auto"/>
              <w:bottom w:val="single" w:sz="4" w:space="0" w:color="auto"/>
              <w:right w:val="single" w:sz="4" w:space="0" w:color="auto"/>
            </w:tcBorders>
          </w:tcPr>
          <w:p w:rsidR="00C55E7A" w:rsidRDefault="00C55E7A" w:rsidP="00C55E7A">
            <w:pPr>
              <w:pStyle w:val="aff4"/>
            </w:pPr>
            <w:r>
              <w:t>Работникам учреждения, ответственным за работу с архивом учреждения:</w:t>
            </w:r>
          </w:p>
          <w:p w:rsidR="00C55E7A" w:rsidRDefault="00C55E7A" w:rsidP="00C55E7A">
            <w:pPr>
              <w:pStyle w:val="aff4"/>
            </w:pPr>
          </w:p>
          <w:p w:rsidR="00C55E7A" w:rsidRDefault="00C55E7A" w:rsidP="00C55E7A">
            <w:pPr>
              <w:pStyle w:val="aff4"/>
            </w:pPr>
            <w:r>
              <w:t xml:space="preserve">работникам, входящим в ПКГ работников образования, утвержденные приказом </w:t>
            </w:r>
            <w:proofErr w:type="spellStart"/>
            <w:r>
              <w:t>Минздравсоцразвития</w:t>
            </w:r>
            <w:proofErr w:type="spellEnd"/>
            <w:r>
              <w:t xml:space="preserve"> России от</w:t>
            </w:r>
            <w:r>
              <w:rPr>
                <w:rFonts w:eastAsia="Calibri"/>
                <w:lang w:eastAsia="en-US"/>
              </w:rPr>
              <w:t> </w:t>
            </w:r>
            <w:r>
              <w:t>05.05.2008</w:t>
            </w:r>
            <w:r>
              <w:rPr>
                <w:rFonts w:eastAsia="Calibri"/>
                <w:lang w:eastAsia="en-US"/>
              </w:rPr>
              <w:t> </w:t>
            </w:r>
            <w:r>
              <w:t>№ 216н</w:t>
            </w:r>
          </w:p>
          <w:p w:rsidR="00C55E7A" w:rsidRDefault="00C55E7A" w:rsidP="00C55E7A">
            <w:pPr>
              <w:pStyle w:val="aff4"/>
            </w:pPr>
          </w:p>
          <w:p w:rsidR="00C55E7A" w:rsidRDefault="00C55E7A" w:rsidP="00C55E7A">
            <w:pPr>
              <w:pStyle w:val="aff4"/>
            </w:pPr>
            <w:r>
              <w:t>иным работникам</w:t>
            </w:r>
          </w:p>
        </w:tc>
        <w:tc>
          <w:tcPr>
            <w:tcW w:w="2222"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до 20</w:t>
            </w: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до 25</w:t>
            </w:r>
          </w:p>
        </w:tc>
      </w:tr>
      <w:tr w:rsidR="00C55E7A" w:rsidTr="00C55E7A">
        <w:tc>
          <w:tcPr>
            <w:tcW w:w="5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11.</w:t>
            </w:r>
          </w:p>
        </w:tc>
        <w:tc>
          <w:tcPr>
            <w:tcW w:w="7557" w:type="dxa"/>
            <w:gridSpan w:val="2"/>
            <w:tcBorders>
              <w:top w:val="single" w:sz="4" w:space="0" w:color="auto"/>
              <w:left w:val="single" w:sz="4" w:space="0" w:color="auto"/>
              <w:bottom w:val="single" w:sz="4" w:space="0" w:color="auto"/>
              <w:right w:val="single" w:sz="4" w:space="0" w:color="auto"/>
            </w:tcBorders>
          </w:tcPr>
          <w:p w:rsidR="00C55E7A" w:rsidRDefault="00C55E7A" w:rsidP="00C55E7A">
            <w:pPr>
              <w:pStyle w:val="aff4"/>
            </w:pPr>
            <w:r>
              <w:t>Работнику учреждения, ответственному за ведение делопроизводства (при отсутствии штатного делопроизводителя):</w:t>
            </w:r>
          </w:p>
          <w:p w:rsidR="00C55E7A" w:rsidRDefault="00C55E7A" w:rsidP="00C55E7A">
            <w:pPr>
              <w:pStyle w:val="aff4"/>
            </w:pPr>
          </w:p>
          <w:p w:rsidR="00C55E7A" w:rsidRDefault="00C55E7A" w:rsidP="00C55E7A">
            <w:pPr>
              <w:pStyle w:val="aff4"/>
            </w:pPr>
            <w:r>
              <w:t xml:space="preserve">работникам, входящим в ПКГ работников образования, утвержденные приказом </w:t>
            </w:r>
            <w:proofErr w:type="spellStart"/>
            <w:r>
              <w:t>Минздравсоцразвития</w:t>
            </w:r>
            <w:proofErr w:type="spellEnd"/>
            <w:r>
              <w:t xml:space="preserve"> России от</w:t>
            </w:r>
            <w:r>
              <w:rPr>
                <w:rFonts w:eastAsia="Calibri"/>
                <w:lang w:eastAsia="en-US"/>
              </w:rPr>
              <w:t> </w:t>
            </w:r>
            <w:r>
              <w:t>05.05.2008</w:t>
            </w:r>
            <w:r>
              <w:rPr>
                <w:rFonts w:eastAsia="Calibri"/>
                <w:lang w:eastAsia="en-US"/>
              </w:rPr>
              <w:t> </w:t>
            </w:r>
            <w:r>
              <w:t>№ 216н</w:t>
            </w:r>
          </w:p>
          <w:p w:rsidR="00C55E7A" w:rsidRDefault="00C55E7A" w:rsidP="00C55E7A">
            <w:pPr>
              <w:pStyle w:val="aff4"/>
            </w:pPr>
          </w:p>
          <w:p w:rsidR="00C55E7A" w:rsidRDefault="00C55E7A" w:rsidP="00C55E7A">
            <w:pPr>
              <w:pStyle w:val="aff4"/>
            </w:pPr>
            <w:r>
              <w:t>иным работникам</w:t>
            </w:r>
          </w:p>
        </w:tc>
        <w:tc>
          <w:tcPr>
            <w:tcW w:w="2222"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до 15</w:t>
            </w: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 xml:space="preserve">до 20 </w:t>
            </w:r>
          </w:p>
        </w:tc>
      </w:tr>
      <w:tr w:rsidR="00C55E7A" w:rsidTr="00C55E7A">
        <w:tc>
          <w:tcPr>
            <w:tcW w:w="5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12. </w:t>
            </w:r>
          </w:p>
        </w:tc>
        <w:tc>
          <w:tcPr>
            <w:tcW w:w="7557" w:type="dxa"/>
            <w:gridSpan w:val="2"/>
            <w:tcBorders>
              <w:top w:val="single" w:sz="4" w:space="0" w:color="auto"/>
              <w:left w:val="single" w:sz="4" w:space="0" w:color="auto"/>
              <w:bottom w:val="single" w:sz="4" w:space="0" w:color="auto"/>
              <w:right w:val="single" w:sz="4" w:space="0" w:color="auto"/>
            </w:tcBorders>
          </w:tcPr>
          <w:p w:rsidR="00C55E7A" w:rsidRDefault="00C55E7A" w:rsidP="00C55E7A">
            <w:pPr>
              <w:pStyle w:val="aff4"/>
            </w:pPr>
            <w:r>
              <w:t xml:space="preserve">Работникам учреждения, ответственным за организацию питания </w:t>
            </w:r>
          </w:p>
          <w:p w:rsidR="00C55E7A" w:rsidRDefault="00C55E7A" w:rsidP="00C55E7A">
            <w:pPr>
              <w:pStyle w:val="aff4"/>
            </w:pPr>
          </w:p>
        </w:tc>
        <w:tc>
          <w:tcPr>
            <w:tcW w:w="222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до 15</w:t>
            </w:r>
          </w:p>
        </w:tc>
      </w:tr>
      <w:tr w:rsidR="00C55E7A" w:rsidTr="00C55E7A">
        <w:tc>
          <w:tcPr>
            <w:tcW w:w="5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13.</w:t>
            </w:r>
          </w:p>
        </w:tc>
        <w:tc>
          <w:tcPr>
            <w:tcW w:w="7557" w:type="dxa"/>
            <w:gridSpan w:val="2"/>
            <w:tcBorders>
              <w:top w:val="single" w:sz="4" w:space="0" w:color="auto"/>
              <w:left w:val="single" w:sz="4" w:space="0" w:color="auto"/>
              <w:bottom w:val="single" w:sz="4" w:space="0" w:color="auto"/>
              <w:right w:val="single" w:sz="4" w:space="0" w:color="auto"/>
            </w:tcBorders>
          </w:tcPr>
          <w:p w:rsidR="00C55E7A" w:rsidRDefault="00C55E7A" w:rsidP="00C55E7A">
            <w:pPr>
              <w:pStyle w:val="aff4"/>
            </w:pPr>
            <w:r>
              <w:t xml:space="preserve">Работникам учреждения, ответственным за сопровождение обучающихся к образовательному </w:t>
            </w:r>
            <w:r>
              <w:lastRenderedPageBreak/>
              <w:t xml:space="preserve">учреждению и обратно (подвоз детей): </w:t>
            </w:r>
          </w:p>
          <w:p w:rsidR="00C55E7A" w:rsidRDefault="00C55E7A" w:rsidP="00C55E7A">
            <w:pPr>
              <w:pStyle w:val="aff4"/>
            </w:pPr>
          </w:p>
          <w:p w:rsidR="00C55E7A" w:rsidRDefault="00C55E7A" w:rsidP="00C55E7A">
            <w:pPr>
              <w:pStyle w:val="aff4"/>
            </w:pPr>
            <w:r>
              <w:t xml:space="preserve">работникам, входящим в ПКГ работников образования, утвержденные приказом </w:t>
            </w:r>
            <w:proofErr w:type="spellStart"/>
            <w:r>
              <w:t>Минздравсоцразвития</w:t>
            </w:r>
            <w:proofErr w:type="spellEnd"/>
            <w:r>
              <w:t xml:space="preserve"> России от</w:t>
            </w:r>
            <w:r>
              <w:rPr>
                <w:rFonts w:eastAsia="Calibri"/>
                <w:lang w:eastAsia="en-US"/>
              </w:rPr>
              <w:t> </w:t>
            </w:r>
            <w:r>
              <w:t>05.05.2008</w:t>
            </w:r>
            <w:r>
              <w:rPr>
                <w:rFonts w:eastAsia="Calibri"/>
                <w:lang w:eastAsia="en-US"/>
              </w:rPr>
              <w:t> </w:t>
            </w:r>
            <w:r>
              <w:t>№ 216н</w:t>
            </w:r>
          </w:p>
          <w:p w:rsidR="00C55E7A" w:rsidRDefault="00C55E7A" w:rsidP="00C55E7A">
            <w:pPr>
              <w:pStyle w:val="aff4"/>
            </w:pPr>
          </w:p>
          <w:p w:rsidR="00C55E7A" w:rsidRDefault="00C55E7A" w:rsidP="00C55E7A">
            <w:pPr>
              <w:pStyle w:val="aff4"/>
            </w:pPr>
            <w:r>
              <w:t>иным работникам</w:t>
            </w:r>
          </w:p>
        </w:tc>
        <w:tc>
          <w:tcPr>
            <w:tcW w:w="2222"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до 15</w:t>
            </w: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до 20</w:t>
            </w:r>
          </w:p>
        </w:tc>
      </w:tr>
      <w:tr w:rsidR="00C55E7A" w:rsidTr="00C55E7A">
        <w:tc>
          <w:tcPr>
            <w:tcW w:w="5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lastRenderedPageBreak/>
              <w:t>14.</w:t>
            </w:r>
          </w:p>
        </w:tc>
        <w:tc>
          <w:tcPr>
            <w:tcW w:w="7557"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Педагогическим работникам, ответственным за организацию работы по охране прав детства, с трудными подростками, с асоциальными семьями (при отсутствии штатного социального педагога)</w:t>
            </w:r>
          </w:p>
        </w:tc>
        <w:tc>
          <w:tcPr>
            <w:tcW w:w="222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до 10</w:t>
            </w:r>
          </w:p>
        </w:tc>
      </w:tr>
      <w:tr w:rsidR="00C55E7A" w:rsidTr="00C55E7A">
        <w:tc>
          <w:tcPr>
            <w:tcW w:w="5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15.</w:t>
            </w:r>
          </w:p>
        </w:tc>
        <w:tc>
          <w:tcPr>
            <w:tcW w:w="7557"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Работникам учреждения за работу в аттестационной комиссии министерства общего и профессионального образования Ростовской области</w:t>
            </w:r>
          </w:p>
        </w:tc>
        <w:tc>
          <w:tcPr>
            <w:tcW w:w="222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5 </w:t>
            </w:r>
            <w:r>
              <w:rPr>
                <w:rFonts w:eastAsia="Calibri"/>
                <w:lang w:eastAsia="en-US"/>
              </w:rPr>
              <w:t>–</w:t>
            </w:r>
            <w:r>
              <w:t xml:space="preserve"> 10</w:t>
            </w:r>
          </w:p>
        </w:tc>
      </w:tr>
      <w:tr w:rsidR="00C55E7A" w:rsidTr="00C55E7A">
        <w:tc>
          <w:tcPr>
            <w:tcW w:w="5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16.</w:t>
            </w:r>
          </w:p>
        </w:tc>
        <w:tc>
          <w:tcPr>
            <w:tcW w:w="7557"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Работникам учреждения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p w:rsidR="00C55E7A" w:rsidRDefault="00C55E7A" w:rsidP="00C55E7A">
            <w:pPr>
              <w:pStyle w:val="aff4"/>
              <w:rPr>
                <w:rFonts w:ascii="Times New Roman" w:hAnsi="Times New Roman" w:cs="Times New Roman"/>
              </w:rPr>
            </w:pPr>
            <w:r>
              <w:rPr>
                <w:rFonts w:ascii="Times New Roman" w:hAnsi="Times New Roman" w:cs="Times New Roman"/>
              </w:rPr>
              <w:t xml:space="preserve">при численности </w:t>
            </w:r>
            <w:proofErr w:type="gramStart"/>
            <w:r>
              <w:rPr>
                <w:rFonts w:ascii="Times New Roman" w:hAnsi="Times New Roman" w:cs="Times New Roman"/>
              </w:rPr>
              <w:t>аттестуемых</w:t>
            </w:r>
            <w:proofErr w:type="gramEnd"/>
            <w:r>
              <w:rPr>
                <w:rFonts w:ascii="Times New Roman" w:hAnsi="Times New Roman" w:cs="Times New Roman"/>
              </w:rPr>
              <w:t xml:space="preserve"> 1 </w:t>
            </w:r>
            <w:r>
              <w:rPr>
                <w:rFonts w:eastAsia="Calibri"/>
                <w:lang w:eastAsia="en-US"/>
              </w:rPr>
              <w:t>–</w:t>
            </w:r>
            <w:r>
              <w:rPr>
                <w:rFonts w:ascii="Times New Roman" w:hAnsi="Times New Roman" w:cs="Times New Roman"/>
              </w:rPr>
              <w:t xml:space="preserve"> 2 человека</w:t>
            </w:r>
          </w:p>
          <w:p w:rsidR="00C55E7A" w:rsidRDefault="00C55E7A" w:rsidP="00C55E7A">
            <w:pPr>
              <w:pStyle w:val="aff4"/>
              <w:rPr>
                <w:rFonts w:ascii="Times New Roman" w:hAnsi="Times New Roman" w:cs="Times New Roman"/>
              </w:rPr>
            </w:pPr>
            <w:r>
              <w:rPr>
                <w:rFonts w:ascii="Times New Roman" w:hAnsi="Times New Roman" w:cs="Times New Roman"/>
              </w:rPr>
              <w:t xml:space="preserve">при численности </w:t>
            </w:r>
            <w:proofErr w:type="gramStart"/>
            <w:r>
              <w:rPr>
                <w:rFonts w:ascii="Times New Roman" w:hAnsi="Times New Roman" w:cs="Times New Roman"/>
              </w:rPr>
              <w:t>аттестуемых</w:t>
            </w:r>
            <w:proofErr w:type="gramEnd"/>
            <w:r>
              <w:rPr>
                <w:rFonts w:ascii="Times New Roman" w:hAnsi="Times New Roman" w:cs="Times New Roman"/>
              </w:rPr>
              <w:t xml:space="preserve"> 3 </w:t>
            </w:r>
            <w:r>
              <w:rPr>
                <w:rFonts w:eastAsia="Calibri"/>
                <w:lang w:eastAsia="en-US"/>
              </w:rPr>
              <w:t>–</w:t>
            </w:r>
            <w:r>
              <w:rPr>
                <w:rFonts w:ascii="Times New Roman" w:hAnsi="Times New Roman" w:cs="Times New Roman"/>
              </w:rPr>
              <w:t xml:space="preserve"> 4 человека</w:t>
            </w:r>
          </w:p>
          <w:p w:rsidR="00C55E7A" w:rsidRDefault="00C55E7A" w:rsidP="00C55E7A">
            <w:pPr>
              <w:pStyle w:val="aff4"/>
            </w:pPr>
            <w:r>
              <w:t xml:space="preserve">при численности аттестуемых 5 человек и более </w:t>
            </w:r>
          </w:p>
        </w:tc>
        <w:tc>
          <w:tcPr>
            <w:tcW w:w="2222"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r>
              <w:t>в размерах, утверждаемых министерством</w:t>
            </w: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10</w:t>
            </w:r>
          </w:p>
          <w:p w:rsidR="00C55E7A" w:rsidRDefault="00C55E7A" w:rsidP="00C55E7A">
            <w:pPr>
              <w:pStyle w:val="aff4"/>
            </w:pPr>
            <w:r>
              <w:t>15</w:t>
            </w:r>
          </w:p>
          <w:p w:rsidR="00C55E7A" w:rsidRDefault="00C55E7A" w:rsidP="00C55E7A">
            <w:pPr>
              <w:pStyle w:val="aff4"/>
            </w:pPr>
            <w:r>
              <w:t>20</w:t>
            </w:r>
          </w:p>
        </w:tc>
      </w:tr>
      <w:tr w:rsidR="00C55E7A" w:rsidTr="00C55E7A">
        <w:tc>
          <w:tcPr>
            <w:tcW w:w="5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17.</w:t>
            </w:r>
          </w:p>
        </w:tc>
        <w:tc>
          <w:tcPr>
            <w:tcW w:w="7557" w:type="dxa"/>
            <w:gridSpan w:val="2"/>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Работникам учреждения, участвующим в подготовке и проведении государственной итоговой аттестации по образовательным программам основного общего и среднего общего образования, за обеспечение проведения государственной итоговой аттестации (за исключением педагогических работников, которым в соответствии с законодательством выплачивается компенсация за работу по подготовке и проведению указанной государственной итоговой аттестации)</w:t>
            </w:r>
          </w:p>
        </w:tc>
        <w:tc>
          <w:tcPr>
            <w:tcW w:w="222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в размерах, утверждаемых министерством</w:t>
            </w:r>
          </w:p>
        </w:tc>
      </w:tr>
    </w:tbl>
    <w:p w:rsidR="00C55E7A" w:rsidRDefault="00C55E7A" w:rsidP="00C55E7A">
      <w:pPr>
        <w:pStyle w:val="aff4"/>
      </w:pPr>
    </w:p>
    <w:p w:rsidR="00C55E7A" w:rsidRDefault="00C55E7A" w:rsidP="00C55E7A">
      <w:pPr>
        <w:pStyle w:val="aff4"/>
      </w:pPr>
      <w:r>
        <w:t>Примечание.</w:t>
      </w:r>
    </w:p>
    <w:p w:rsidR="00C55E7A" w:rsidRDefault="00C55E7A" w:rsidP="00C55E7A">
      <w:pPr>
        <w:pStyle w:val="aff4"/>
      </w:pPr>
      <w:r>
        <w:t>1. Доплаты за осуществление дополнительной работы, не входящей в круг основных должностных обязанностей, устанавливаются в процентах от должностного оклада, ставки заработной платы по соответствующей должности (профессии).</w:t>
      </w:r>
    </w:p>
    <w:p w:rsidR="00C55E7A" w:rsidRDefault="00C55E7A" w:rsidP="00C55E7A">
      <w:pPr>
        <w:pStyle w:val="aff4"/>
      </w:pPr>
      <w:proofErr w:type="gramStart"/>
      <w:r>
        <w:t xml:space="preserve">Педагогическим работникам, для которых предусмотрены нормы часов педагогической работы за ставку заработной платы, доплаты за осуществление дополнительной работы, не входящей в круг основных </w:t>
      </w:r>
      <w:r>
        <w:lastRenderedPageBreak/>
        <w:t>должностных обязанностей, рассчитываются от ставки заработной платы по соответствующей педагогической должности, за исключением доплат учителям 1 – 4-х классов за  проверку тетрадей и учителям, преподавателям за проверку письменных работ, которые устанавливаются от заработной платы, исчисленной из ставки заработной</w:t>
      </w:r>
      <w:proofErr w:type="gramEnd"/>
      <w:r>
        <w:t xml:space="preserve"> платы и установленного объема педагогической работы.</w:t>
      </w:r>
    </w:p>
    <w:p w:rsidR="00C55E7A" w:rsidRDefault="00C55E7A" w:rsidP="00C55E7A">
      <w:pPr>
        <w:pStyle w:val="aff4"/>
      </w:pPr>
      <w:r>
        <w:t>При наличии у работника права на установление ему доплат за</w:t>
      </w:r>
      <w:r>
        <w:rPr>
          <w:lang w:val="en-US"/>
        </w:rPr>
        <w:t> </w:t>
      </w:r>
      <w:r>
        <w:t>осуществление дополнительной работы, не входящей в круг основных должностных обязанностей, по нескольким основаниям, их величины по</w:t>
      </w:r>
      <w:r>
        <w:rPr>
          <w:lang w:val="en-US"/>
        </w:rPr>
        <w:t> </w:t>
      </w:r>
      <w:r>
        <w:t>каждому основанию определяются отдельно без учета других доплат.</w:t>
      </w:r>
    </w:p>
    <w:p w:rsidR="00C55E7A" w:rsidRDefault="00C55E7A" w:rsidP="00C55E7A">
      <w:pPr>
        <w:pStyle w:val="aff4"/>
      </w:pPr>
      <w:r>
        <w:t>2. Доплаты за классное руководство (кураторство), проверку тетрадей, письменных работ, предусмотренные пунктами 1 – 4 таблицы, устанавливаются в максимальном размере в классе (учебной группе) с наполняемостью не менее:</w:t>
      </w:r>
    </w:p>
    <w:p w:rsidR="00C55E7A" w:rsidRDefault="00C55E7A" w:rsidP="00C55E7A">
      <w:pPr>
        <w:pStyle w:val="aff4"/>
      </w:pPr>
      <w:proofErr w:type="gramStart"/>
      <w:r>
        <w:t>в общеобразовательных учреждениях, расположенных в сельских поселениях и рабочих поселках (за исключением классов с обучающимися с ограниченными возможностями здоровья), – 14 человек;</w:t>
      </w:r>
      <w:proofErr w:type="gramEnd"/>
    </w:p>
    <w:p w:rsidR="00C55E7A" w:rsidRDefault="00C55E7A" w:rsidP="00C55E7A">
      <w:pPr>
        <w:pStyle w:val="aff4"/>
      </w:pPr>
      <w:proofErr w:type="gramStart"/>
      <w:r>
        <w:t>в общеобразовательных учреждениях, расположенных в городах (за исключением классов с обучающимися с ограниченными возможностями здоровья), – 25 человек (в классах компенсирующего обучения – 20 человек);</w:t>
      </w:r>
      <w:proofErr w:type="gramEnd"/>
    </w:p>
    <w:p w:rsidR="00C55E7A" w:rsidRDefault="00C55E7A" w:rsidP="00C55E7A">
      <w:pPr>
        <w:pStyle w:val="aff4"/>
      </w:pPr>
      <w:r>
        <w:t>в классах с обучающимися с ограниченными возможностями здоровья общеобразовательных учреждений – предельной наполняемости, установленной соответствующими санитарно-эпидемиологическими правилами и нормативами;</w:t>
      </w:r>
    </w:p>
    <w:p w:rsidR="00C55E7A" w:rsidRDefault="00C55E7A" w:rsidP="00C55E7A">
      <w:pPr>
        <w:pStyle w:val="aff4"/>
      </w:pPr>
      <w:r>
        <w:t>Для классов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 Максимальный размер для расчета доплаты устанавливается учреждением в пределах выделенных средств на фонд оплаты труда, и фиксируются приказом учреждения.</w:t>
      </w:r>
    </w:p>
    <w:p w:rsidR="00C55E7A" w:rsidRDefault="00C55E7A" w:rsidP="00C55E7A">
      <w:pPr>
        <w:pStyle w:val="aff4"/>
      </w:pPr>
      <w:r>
        <w:t>3. Перечень иных предметов, по которым учителям, преподавателям устанавливается доплата за проверку письменных работ, а также максимальный размер доплаты по каждому из этих предметов в диапазоне, предусмотренном пунктом 3 таблицы, определяются учреждением и фиксируются в локальном нормативном акте.</w:t>
      </w:r>
    </w:p>
    <w:p w:rsidR="00C55E7A" w:rsidRDefault="00C55E7A" w:rsidP="00C55E7A">
      <w:pPr>
        <w:pStyle w:val="aff4"/>
      </w:pPr>
      <w:r>
        <w:t xml:space="preserve">4. При установлении доплаты педагогическим работникам общеобразовательных учреждений за заведование учебными кабинетами (лабораториями), учебно-опытными участками (теплицами, парниковыми хозяйствами, учебными мастерскими, </w:t>
      </w:r>
      <w:proofErr w:type="spellStart"/>
      <w:r>
        <w:t>картодромами</w:t>
      </w:r>
      <w:proofErr w:type="spellEnd"/>
      <w:r>
        <w:t xml:space="preserve"> и другими учебно-производственными объектами), учебно-консультативными пунктами учитываются оснащенность кабинета (лаборатории), учебно-производственного объекта, учебно-консультативного пункта </w:t>
      </w:r>
      <w:r>
        <w:lastRenderedPageBreak/>
        <w:t>оборудованием, инвентарем, учебными пособиями и трудоемкость работы  по его содержанию.</w:t>
      </w:r>
    </w:p>
    <w:p w:rsidR="00C55E7A" w:rsidRDefault="00C55E7A" w:rsidP="00C55E7A">
      <w:pPr>
        <w:pStyle w:val="aff4"/>
      </w:pPr>
      <w:r>
        <w:t>5. Доплата за работу в аттестационной комиссии министерства общего и профессионального образования Ростовской области устанавливается работникам учреждения, включенным приказом министерства в состав аттестационной комиссии по проведению аттестации педагогических работников организаций, осуществляющих образовательную деятельность для установления квалификационной категории (первой или высшей).</w:t>
      </w:r>
    </w:p>
    <w:p w:rsidR="00C55E7A" w:rsidRDefault="00C55E7A" w:rsidP="00C55E7A">
      <w:pPr>
        <w:pStyle w:val="aff4"/>
      </w:pPr>
      <w:r>
        <w:t>6.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устанавливается на периоды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установленные графиком, утвержденным приказом министерства.</w:t>
      </w:r>
    </w:p>
    <w:p w:rsidR="00C55E7A" w:rsidRDefault="00C55E7A" w:rsidP="00C55E7A">
      <w:pPr>
        <w:pStyle w:val="aff4"/>
      </w:pPr>
      <w:r>
        <w:t>7. Порядок установления доплат за осуществление дополнительной работы, не входящей в круг основных должностных обязанностей, конкретизируется в локальном нормативном акте с учетом требований, установленных настоящим Примерным положением. При этом размеры доплат, предусмотренных пунктами 5 – 17 таблицы в указанных диапазонах, устанавливаются дифференцированно исходя из объема и сложности выполняемой работы в пределах фонда оплаты труда учреждения.</w:t>
      </w:r>
    </w:p>
    <w:p w:rsidR="00C55E7A" w:rsidRDefault="00C55E7A" w:rsidP="00C55E7A">
      <w:pPr>
        <w:pStyle w:val="aff4"/>
      </w:pPr>
    </w:p>
    <w:p w:rsidR="00C55E7A" w:rsidRDefault="00C55E7A" w:rsidP="00C55E7A">
      <w:pPr>
        <w:pStyle w:val="aff4"/>
      </w:pPr>
      <w:r>
        <w:t>3.6. </w:t>
      </w:r>
      <w:proofErr w:type="gramStart"/>
      <w:r>
        <w:t>В соответствии с частью 9 статьи 47 Федерального закона от 29.12.2012 № 273-ФЗ «Об образовании в Российской Федерации» педагогическим работникам, участвующим по решению министерства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w:t>
      </w:r>
      <w:proofErr w:type="gramEnd"/>
      <w:r>
        <w:t xml:space="preserve"> государственной итоговой аттестации (далее – компенсация педагогическим работникам).</w:t>
      </w:r>
    </w:p>
    <w:p w:rsidR="00C55E7A" w:rsidRDefault="00C55E7A" w:rsidP="00C55E7A">
      <w:pPr>
        <w:pStyle w:val="aff4"/>
      </w:pPr>
      <w:proofErr w:type="gramStart"/>
      <w:r>
        <w:t>В соответствии с частью 3 статьи 13 Областного закона от 14.11.2013 № 26- ЗС «Об образовании в Ростовской области» компенсация педагогическим работникам выплачивается после выполнения всего объема работ по подготовке и проведению государственной итоговой аттестации обучающихся в размере, определяемом исходя из норм трудозатрат и стоимости одного часа работ по подготовке и проведению государственной итоговой аттестации по  образовательным программам основного общего и</w:t>
      </w:r>
      <w:proofErr w:type="gramEnd"/>
      <w:r>
        <w:t xml:space="preserve"> среднего общего образования. Порядок выплаты компенсации педагогическим работникам, нормы трудозатрат и стоимость одного часа </w:t>
      </w:r>
      <w:r>
        <w:lastRenderedPageBreak/>
        <w:t>работ по подготовке и проведению государственной итоговой аттестации по образовательным программам основного общего и среднего общего образования устанавливаются министерством.</w:t>
      </w:r>
    </w:p>
    <w:p w:rsidR="00C55E7A" w:rsidRDefault="00C55E7A" w:rsidP="00C55E7A">
      <w:pPr>
        <w:pStyle w:val="aff4"/>
      </w:pPr>
      <w:r>
        <w:t>3.7. При наличии оснований выплаты компенсационного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w:t>
      </w:r>
    </w:p>
    <w:p w:rsidR="00C55E7A" w:rsidRDefault="00C55E7A" w:rsidP="00C55E7A">
      <w:pPr>
        <w:pStyle w:val="aff4"/>
      </w:pPr>
    </w:p>
    <w:p w:rsidR="00C55E7A" w:rsidRDefault="00C55E7A" w:rsidP="00C55E7A">
      <w:pPr>
        <w:pStyle w:val="aff4"/>
        <w:rPr>
          <w:rFonts w:eastAsia="Calibri"/>
          <w:lang w:eastAsia="en-US"/>
        </w:rPr>
      </w:pPr>
      <w:r>
        <w:rPr>
          <w:rFonts w:eastAsia="Calibri"/>
          <w:lang w:eastAsia="en-US"/>
        </w:rPr>
        <w:t> 4. Порядок и условия</w:t>
      </w:r>
    </w:p>
    <w:p w:rsidR="00C55E7A" w:rsidRDefault="00C55E7A" w:rsidP="00C55E7A">
      <w:pPr>
        <w:pStyle w:val="aff4"/>
        <w:rPr>
          <w:rFonts w:eastAsia="Calibri"/>
          <w:lang w:eastAsia="en-US"/>
        </w:rPr>
      </w:pPr>
      <w:r>
        <w:rPr>
          <w:rFonts w:eastAsia="Calibri"/>
          <w:lang w:eastAsia="en-US"/>
        </w:rPr>
        <w:t>установления выплат стимулирующего характера</w:t>
      </w:r>
    </w:p>
    <w:p w:rsidR="00C55E7A" w:rsidRDefault="00C55E7A" w:rsidP="00C55E7A">
      <w:pPr>
        <w:pStyle w:val="aff4"/>
        <w:rPr>
          <w:rFonts w:eastAsia="Times New Roman"/>
        </w:rPr>
      </w:pPr>
    </w:p>
    <w:p w:rsidR="00C55E7A" w:rsidRDefault="00C55E7A" w:rsidP="00C55E7A">
      <w:pPr>
        <w:pStyle w:val="aff4"/>
      </w:pPr>
      <w:r>
        <w:t>4.1. Работникам могут устанавливаться следующие виды выплат стимулирующего характера:</w:t>
      </w:r>
    </w:p>
    <w:p w:rsidR="00C55E7A" w:rsidRDefault="00C55E7A" w:rsidP="00C55E7A">
      <w:pPr>
        <w:pStyle w:val="aff4"/>
      </w:pPr>
      <w:r>
        <w:t>за интенсивность и высокие результаты работы;</w:t>
      </w:r>
    </w:p>
    <w:p w:rsidR="00C55E7A" w:rsidRDefault="00C55E7A" w:rsidP="00C55E7A">
      <w:pPr>
        <w:pStyle w:val="aff4"/>
      </w:pPr>
      <w:r>
        <w:t>за качество выполняемых работ;</w:t>
      </w:r>
    </w:p>
    <w:p w:rsidR="00C55E7A" w:rsidRDefault="00C55E7A" w:rsidP="00C55E7A">
      <w:pPr>
        <w:pStyle w:val="aff4"/>
      </w:pPr>
      <w:r>
        <w:t xml:space="preserve">за выслугу лет; </w:t>
      </w:r>
    </w:p>
    <w:p w:rsidR="00C55E7A" w:rsidRDefault="00C55E7A" w:rsidP="00C55E7A">
      <w:pPr>
        <w:pStyle w:val="aff4"/>
      </w:pPr>
      <w:r>
        <w:t>премиальные выплаты по итогам работы;</w:t>
      </w:r>
    </w:p>
    <w:p w:rsidR="00C55E7A" w:rsidRDefault="00C55E7A" w:rsidP="00C55E7A">
      <w:pPr>
        <w:pStyle w:val="aff4"/>
      </w:pPr>
      <w:r>
        <w:t>иные выплаты стимулирующего характера.</w:t>
      </w:r>
    </w:p>
    <w:p w:rsidR="00C55E7A" w:rsidRDefault="00C55E7A" w:rsidP="00C55E7A">
      <w:pPr>
        <w:pStyle w:val="aff4"/>
      </w:pPr>
      <w: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C55E7A" w:rsidRDefault="00C55E7A" w:rsidP="00C55E7A">
      <w:pPr>
        <w:pStyle w:val="aff4"/>
      </w:pPr>
      <w:r>
        <w:t>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C55E7A" w:rsidRDefault="00C55E7A" w:rsidP="00C55E7A">
      <w:pPr>
        <w:pStyle w:val="aff4"/>
      </w:pPr>
      <w:r>
        <w:t>4.3. Надбавка за интенсивность и высокие результаты работы устанавливается педагогическим работникам – в зависимости от результативности труда и качества работы по организации образовательного процесса.</w:t>
      </w:r>
    </w:p>
    <w:p w:rsidR="00C55E7A" w:rsidRDefault="00C55E7A" w:rsidP="00C55E7A">
      <w:pPr>
        <w:pStyle w:val="aff4"/>
      </w:pPr>
      <w:r>
        <w:t>Надбавка за интенсивность и высокие результаты работы 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или в абсолютном размере. Порядок ее установления и определения размеров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w:t>
      </w:r>
    </w:p>
    <w:p w:rsidR="00C55E7A" w:rsidRDefault="00C55E7A" w:rsidP="00C55E7A">
      <w:pPr>
        <w:pStyle w:val="aff4"/>
      </w:pPr>
      <w:r>
        <w:t>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w:t>
      </w:r>
    </w:p>
    <w:p w:rsidR="00C55E7A" w:rsidRDefault="00C55E7A" w:rsidP="00C55E7A">
      <w:pPr>
        <w:pStyle w:val="aff4"/>
      </w:pPr>
      <w:r>
        <w:lastRenderedPageBreak/>
        <w:t xml:space="preserve">4.4. Надбавка за качество выполняемых работ в размере до 200 процентов должностного оклада (ставки заработной платы) устанавливается работникам (за исключением работников, указанных в пункте 4.3. настоящего раздела)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C55E7A" w:rsidRDefault="00C55E7A" w:rsidP="00C55E7A">
      <w:pPr>
        <w:pStyle w:val="aff4"/>
      </w:pPr>
      <w:r>
        <w:t>Решение об установлении надбавки за качество выполняемых работ и ее размерах принимается:</w:t>
      </w:r>
    </w:p>
    <w:p w:rsidR="00C55E7A" w:rsidRDefault="00C55E7A" w:rsidP="00C55E7A">
      <w:pPr>
        <w:pStyle w:val="aff4"/>
      </w:pPr>
      <w:r>
        <w:t>руководителю учреждения – приказом отделом образования Администрации Цимлянского района, в соответствии с утвержденным им порядком;</w:t>
      </w:r>
    </w:p>
    <w:p w:rsidR="00C55E7A" w:rsidRDefault="00C55E7A" w:rsidP="00C55E7A">
      <w:pPr>
        <w:pStyle w:val="aff4"/>
      </w:pPr>
      <w:r>
        <w:t>работникам учреждения – руководителем учреждения в соответствии с порядком, утвержденным локальным нормативным актом.</w:t>
      </w:r>
    </w:p>
    <w:p w:rsidR="00C55E7A" w:rsidRDefault="00C55E7A" w:rsidP="00C55E7A">
      <w:pPr>
        <w:pStyle w:val="aff4"/>
      </w:pPr>
      <w:r>
        <w:t>Заместителям руководителя учреждения, главному бухгалтеру надбавка за качество выполняемых работ устанавливается руководителем учреждения в соответствии с локальным нормативным актом, но не более размера надбавки за качество выполняемых работ, установленного руководителю учреждения.</w:t>
      </w:r>
    </w:p>
    <w:p w:rsidR="00C55E7A" w:rsidRDefault="00C55E7A" w:rsidP="00C55E7A">
      <w:pPr>
        <w:pStyle w:val="aff4"/>
        <w:rPr>
          <w:rFonts w:eastAsia="Calibri"/>
          <w:lang w:eastAsia="en-US"/>
        </w:rPr>
      </w:pPr>
      <w:r>
        <w:rPr>
          <w:rFonts w:eastAsia="Calibri"/>
          <w:lang w:eastAsia="en-US"/>
        </w:rPr>
        <w:t>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учреждения, главному бухгалтеру могут быть сохранены работодателем в прежних размерах до конца текущего календарного года.</w:t>
      </w:r>
    </w:p>
    <w:p w:rsidR="00C55E7A" w:rsidRDefault="00C55E7A" w:rsidP="00C55E7A">
      <w:pPr>
        <w:pStyle w:val="aff4"/>
        <w:rPr>
          <w:rFonts w:eastAsia="Calibri"/>
          <w:lang w:eastAsia="en-US"/>
        </w:rPr>
      </w:pPr>
      <w:r>
        <w:rPr>
          <w:rFonts w:eastAsia="Calibri"/>
          <w:lang w:eastAsia="en-US"/>
        </w:rPr>
        <w:t>Средства на выплату надбавки за качество выполняемых работ не предусматриваются при планировании расходов бюджета на финансовое обеспечение деятельности учреждений на очередной финансовый год и на плановый период.</w:t>
      </w:r>
    </w:p>
    <w:p w:rsidR="00C55E7A" w:rsidRDefault="00C55E7A" w:rsidP="00C55E7A">
      <w:pPr>
        <w:pStyle w:val="aff4"/>
        <w:rPr>
          <w:rFonts w:eastAsia="Times New Roman"/>
        </w:rPr>
      </w:pPr>
      <w:r>
        <w:rPr>
          <w:rFonts w:eastAsia="Calibri"/>
          <w:lang w:eastAsia="en-US"/>
        </w:rPr>
        <w:t xml:space="preserve">4.5. Надбавка за качество работы может устанавливаться водителям автомобилей, тарифицированным по 4-му и 5-му квалификационным разрядам, занятым перевозкой обучающихся (воспитанников), в размере до 50 процентов ставки заработной платы. </w:t>
      </w:r>
      <w:r>
        <w:t>Порядок ее установления определяется учреждением.</w:t>
      </w:r>
    </w:p>
    <w:p w:rsidR="00C55E7A" w:rsidRDefault="00C55E7A" w:rsidP="00C55E7A">
      <w:pPr>
        <w:pStyle w:val="aff4"/>
        <w:rPr>
          <w:rFonts w:eastAsia="Calibri"/>
          <w:lang w:eastAsia="en-US"/>
        </w:rPr>
      </w:pPr>
      <w:r>
        <w:rPr>
          <w:rFonts w:eastAsia="Calibri"/>
          <w:lang w:eastAsia="en-US"/>
        </w:rPr>
        <w:t>4.6. </w:t>
      </w:r>
      <w:proofErr w:type="gramStart"/>
      <w:r>
        <w:rPr>
          <w:rFonts w:eastAsia="Calibri"/>
          <w:lang w:eastAsia="en-US"/>
        </w:rPr>
        <w:t>Надбавка за выслугу лет устанавливается руководителям, специалистам и иным служащим (в том числе относящимся к учебно-вспомогательному персоналу в соответствии с п</w:t>
      </w:r>
      <w:r>
        <w:t xml:space="preserve">риказом </w:t>
      </w:r>
      <w:proofErr w:type="spellStart"/>
      <w:r>
        <w:t>Минздравсоцразвития</w:t>
      </w:r>
      <w:proofErr w:type="spellEnd"/>
      <w:r>
        <w:t xml:space="preserve"> России от 26.08.2010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r>
        <w:rPr>
          <w:rFonts w:eastAsia="Calibri"/>
          <w:lang w:eastAsia="en-US"/>
        </w:rPr>
        <w:t>в зависимости от общего количества лет, проработанных в государственных и муниципальных учреждениях, государственных органах и органах местного самоуправления</w:t>
      </w:r>
      <w:proofErr w:type="gramEnd"/>
      <w:r>
        <w:rPr>
          <w:rFonts w:eastAsia="Calibri"/>
          <w:lang w:eastAsia="en-US"/>
        </w:rPr>
        <w:t>.</w:t>
      </w:r>
    </w:p>
    <w:p w:rsidR="00C55E7A" w:rsidRDefault="00C55E7A" w:rsidP="00C55E7A">
      <w:pPr>
        <w:pStyle w:val="aff4"/>
        <w:rPr>
          <w:rFonts w:eastAsia="Calibri"/>
          <w:lang w:eastAsia="en-US"/>
        </w:rPr>
      </w:pPr>
      <w:r>
        <w:rPr>
          <w:rFonts w:eastAsia="Calibri"/>
          <w:lang w:eastAsia="en-US"/>
        </w:rPr>
        <w:lastRenderedPageBreak/>
        <w:t>Надбавка за выслугу лет устанавливается в процентах от должностного оклада (</w:t>
      </w:r>
      <w:r>
        <w:t>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r>
        <w:rPr>
          <w:rFonts w:eastAsia="Calibri"/>
          <w:lang w:eastAsia="en-US"/>
        </w:rPr>
        <w:t>).</w:t>
      </w:r>
    </w:p>
    <w:p w:rsidR="00C55E7A" w:rsidRDefault="00C55E7A" w:rsidP="00C55E7A">
      <w:pPr>
        <w:pStyle w:val="aff4"/>
        <w:rPr>
          <w:rFonts w:eastAsia="Times New Roman"/>
        </w:rPr>
      </w:pPr>
      <w:r>
        <w:rPr>
          <w:rFonts w:eastAsia="Calibri"/>
          <w:lang w:eastAsia="en-US"/>
        </w:rPr>
        <w:t xml:space="preserve">Размер надбавки за выслугу лет устанавливается в зависимости от стажа работы (службы) в государственных и муниципальных учреждениях, государственных органах и органах местного самоуправления в соответствии с </w:t>
      </w:r>
      <w:r>
        <w:t>таблицей № 11.</w:t>
      </w:r>
    </w:p>
    <w:p w:rsidR="00C55E7A" w:rsidRDefault="00C55E7A" w:rsidP="00C55E7A">
      <w:pPr>
        <w:pStyle w:val="aff4"/>
      </w:pPr>
      <w:r>
        <w:t>Таблица № 11</w:t>
      </w:r>
    </w:p>
    <w:p w:rsidR="00C55E7A" w:rsidRDefault="00C55E7A" w:rsidP="00C55E7A">
      <w:pPr>
        <w:pStyle w:val="aff4"/>
      </w:pPr>
      <w:r>
        <w:t>РАЗМЕРЫ НАДБАВКИ</w:t>
      </w:r>
    </w:p>
    <w:p w:rsidR="00C55E7A" w:rsidRDefault="00C55E7A" w:rsidP="00C55E7A">
      <w:pPr>
        <w:pStyle w:val="aff4"/>
        <w:rPr>
          <w:rFonts w:eastAsia="Calibri"/>
          <w:lang w:eastAsia="en-US"/>
        </w:rPr>
      </w:pPr>
      <w:r>
        <w:rPr>
          <w:rFonts w:eastAsia="Calibri"/>
          <w:lang w:eastAsia="en-US"/>
        </w:rPr>
        <w:t>за выслугу лет</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37"/>
        <w:gridCol w:w="6628"/>
        <w:gridCol w:w="2219"/>
      </w:tblGrid>
      <w:tr w:rsidR="00C55E7A" w:rsidTr="00C55E7A">
        <w:tc>
          <w:tcPr>
            <w:tcW w:w="57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w:t>
            </w:r>
          </w:p>
          <w:p w:rsidR="00C55E7A" w:rsidRDefault="00C55E7A" w:rsidP="00C55E7A">
            <w:pPr>
              <w:pStyle w:val="aff4"/>
            </w:pPr>
            <w:proofErr w:type="spellStart"/>
            <w:proofErr w:type="gramStart"/>
            <w:r>
              <w:t>п</w:t>
            </w:r>
            <w:proofErr w:type="spellEnd"/>
            <w:proofErr w:type="gramEnd"/>
            <w:r>
              <w:t>/</w:t>
            </w:r>
            <w:proofErr w:type="spellStart"/>
            <w:r>
              <w:t>п</w:t>
            </w:r>
            <w:proofErr w:type="spellEnd"/>
          </w:p>
        </w:tc>
        <w:tc>
          <w:tcPr>
            <w:tcW w:w="728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Перечень </w:t>
            </w:r>
          </w:p>
          <w:p w:rsidR="00C55E7A" w:rsidRDefault="00C55E7A" w:rsidP="00C55E7A">
            <w:pPr>
              <w:pStyle w:val="aff4"/>
            </w:pPr>
            <w:r>
              <w:t xml:space="preserve">категорий работников </w:t>
            </w:r>
          </w:p>
        </w:tc>
        <w:tc>
          <w:tcPr>
            <w:tcW w:w="243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Размер надбавки</w:t>
            </w:r>
          </w:p>
          <w:p w:rsidR="00C55E7A" w:rsidRDefault="00C55E7A" w:rsidP="00C55E7A">
            <w:pPr>
              <w:pStyle w:val="aff4"/>
            </w:pPr>
            <w:r>
              <w:t>(процентов)</w:t>
            </w:r>
          </w:p>
        </w:tc>
      </w:tr>
      <w:tr w:rsidR="00C55E7A" w:rsidTr="00C55E7A">
        <w:trPr>
          <w:tblHeader/>
        </w:trPr>
        <w:tc>
          <w:tcPr>
            <w:tcW w:w="57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1</w:t>
            </w:r>
          </w:p>
        </w:tc>
        <w:tc>
          <w:tcPr>
            <w:tcW w:w="728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2</w:t>
            </w:r>
          </w:p>
        </w:tc>
        <w:tc>
          <w:tcPr>
            <w:tcW w:w="243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3</w:t>
            </w:r>
          </w:p>
        </w:tc>
      </w:tr>
      <w:tr w:rsidR="00C55E7A" w:rsidTr="00C55E7A">
        <w:tc>
          <w:tcPr>
            <w:tcW w:w="57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w:t>
            </w:r>
          </w:p>
        </w:tc>
        <w:tc>
          <w:tcPr>
            <w:tcW w:w="728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t xml:space="preserve">Руководитель учреждения, заместители руководителя учреждения, главный бухгалтер; руководители, специалисты и служащие, занимающие должности, включенные в ПКГ, утвержденные приказами </w:t>
            </w:r>
            <w:proofErr w:type="spellStart"/>
            <w:r>
              <w:t>Минздравсоцразвития</w:t>
            </w:r>
            <w:proofErr w:type="spellEnd"/>
            <w:r>
              <w:t xml:space="preserve"> России от 05.05.2008 № 216н, от 05.05.2008 № 217н, от 03.07.2008 № 305н              </w:t>
            </w:r>
            <w:r>
              <w:rPr>
                <w:rFonts w:eastAsia="Calibri"/>
                <w:lang w:eastAsia="en-US"/>
              </w:rPr>
              <w:t>при стаже работы (службы):</w:t>
            </w:r>
          </w:p>
          <w:p w:rsidR="00C55E7A" w:rsidRDefault="00C55E7A" w:rsidP="00C55E7A">
            <w:pPr>
              <w:pStyle w:val="aff4"/>
              <w:rPr>
                <w:rFonts w:eastAsia="Calibri"/>
                <w:lang w:eastAsia="en-US"/>
              </w:rPr>
            </w:pPr>
            <w:r>
              <w:rPr>
                <w:rFonts w:eastAsia="Calibri"/>
                <w:lang w:eastAsia="en-US"/>
              </w:rPr>
              <w:t>от 5 до 10 лет</w:t>
            </w:r>
          </w:p>
          <w:p w:rsidR="00C55E7A" w:rsidRDefault="00C55E7A" w:rsidP="00C55E7A">
            <w:pPr>
              <w:pStyle w:val="aff4"/>
              <w:rPr>
                <w:rFonts w:eastAsia="Calibri"/>
                <w:lang w:eastAsia="en-US"/>
              </w:rPr>
            </w:pPr>
            <w:r>
              <w:rPr>
                <w:rFonts w:eastAsia="Calibri"/>
                <w:lang w:eastAsia="en-US"/>
              </w:rPr>
              <w:t>от 10 до 15 лет</w:t>
            </w:r>
          </w:p>
          <w:p w:rsidR="00C55E7A" w:rsidRDefault="00C55E7A" w:rsidP="00C55E7A">
            <w:pPr>
              <w:pStyle w:val="aff4"/>
            </w:pPr>
            <w:r>
              <w:rPr>
                <w:rFonts w:eastAsia="Calibri"/>
                <w:lang w:eastAsia="en-US"/>
              </w:rPr>
              <w:t>свыше 15 лет</w:t>
            </w:r>
          </w:p>
        </w:tc>
        <w:tc>
          <w:tcPr>
            <w:tcW w:w="2430"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10</w:t>
            </w:r>
          </w:p>
          <w:p w:rsidR="00C55E7A" w:rsidRDefault="00C55E7A" w:rsidP="00C55E7A">
            <w:pPr>
              <w:pStyle w:val="aff4"/>
            </w:pPr>
            <w:r>
              <w:t>15</w:t>
            </w:r>
          </w:p>
          <w:p w:rsidR="00C55E7A" w:rsidRDefault="00C55E7A" w:rsidP="00C55E7A">
            <w:pPr>
              <w:pStyle w:val="aff4"/>
            </w:pPr>
            <w:r>
              <w:t>20</w:t>
            </w:r>
          </w:p>
        </w:tc>
      </w:tr>
      <w:tr w:rsidR="00C55E7A" w:rsidTr="00C55E7A">
        <w:tc>
          <w:tcPr>
            <w:tcW w:w="57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2. </w:t>
            </w:r>
          </w:p>
        </w:tc>
        <w:tc>
          <w:tcPr>
            <w:tcW w:w="728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Иные руководители, специалисты и служащие</w:t>
            </w:r>
          </w:p>
          <w:p w:rsidR="00C55E7A" w:rsidRDefault="00C55E7A" w:rsidP="00C55E7A">
            <w:pPr>
              <w:pStyle w:val="aff4"/>
              <w:rPr>
                <w:rFonts w:eastAsia="Calibri"/>
                <w:lang w:eastAsia="en-US"/>
              </w:rPr>
            </w:pPr>
            <w:r>
              <w:rPr>
                <w:rFonts w:eastAsia="Calibri"/>
                <w:lang w:eastAsia="en-US"/>
              </w:rPr>
              <w:t>при стаже работы (службы):</w:t>
            </w:r>
          </w:p>
          <w:p w:rsidR="00C55E7A" w:rsidRDefault="00C55E7A" w:rsidP="00C55E7A">
            <w:pPr>
              <w:pStyle w:val="aff4"/>
              <w:rPr>
                <w:rFonts w:eastAsia="Calibri"/>
                <w:lang w:eastAsia="en-US"/>
              </w:rPr>
            </w:pPr>
            <w:r>
              <w:rPr>
                <w:rFonts w:eastAsia="Calibri"/>
                <w:lang w:eastAsia="en-US"/>
              </w:rPr>
              <w:t xml:space="preserve">          от 1 года до 5 лет</w:t>
            </w:r>
          </w:p>
          <w:p w:rsidR="00C55E7A" w:rsidRDefault="00C55E7A" w:rsidP="00C55E7A">
            <w:pPr>
              <w:pStyle w:val="aff4"/>
              <w:rPr>
                <w:rFonts w:eastAsia="Calibri"/>
                <w:lang w:eastAsia="en-US"/>
              </w:rPr>
            </w:pPr>
            <w:r>
              <w:rPr>
                <w:rFonts w:eastAsia="Calibri"/>
                <w:lang w:eastAsia="en-US"/>
              </w:rPr>
              <w:t>от 5 до 10 лет</w:t>
            </w:r>
          </w:p>
          <w:p w:rsidR="00C55E7A" w:rsidRDefault="00C55E7A" w:rsidP="00C55E7A">
            <w:pPr>
              <w:pStyle w:val="aff4"/>
              <w:rPr>
                <w:rFonts w:eastAsia="Calibri"/>
                <w:lang w:eastAsia="en-US"/>
              </w:rPr>
            </w:pPr>
            <w:r>
              <w:rPr>
                <w:rFonts w:eastAsia="Calibri"/>
                <w:lang w:eastAsia="en-US"/>
              </w:rPr>
              <w:t>от 10 до 15 лет</w:t>
            </w:r>
          </w:p>
          <w:p w:rsidR="00C55E7A" w:rsidRDefault="00C55E7A" w:rsidP="00C55E7A">
            <w:pPr>
              <w:pStyle w:val="aff4"/>
            </w:pPr>
            <w:r>
              <w:rPr>
                <w:rFonts w:eastAsia="Calibri"/>
                <w:lang w:eastAsia="en-US"/>
              </w:rPr>
              <w:t xml:space="preserve">          свыше 15 лет </w:t>
            </w:r>
          </w:p>
        </w:tc>
        <w:tc>
          <w:tcPr>
            <w:tcW w:w="2430"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p>
          <w:p w:rsidR="00C55E7A" w:rsidRDefault="00C55E7A" w:rsidP="00C55E7A">
            <w:pPr>
              <w:pStyle w:val="aff4"/>
            </w:pPr>
            <w:r>
              <w:t>до 10</w:t>
            </w:r>
          </w:p>
          <w:p w:rsidR="00C55E7A" w:rsidRDefault="00C55E7A" w:rsidP="00C55E7A">
            <w:pPr>
              <w:pStyle w:val="aff4"/>
            </w:pPr>
            <w:r>
              <w:t>до 15</w:t>
            </w:r>
          </w:p>
          <w:p w:rsidR="00C55E7A" w:rsidRDefault="00C55E7A" w:rsidP="00C55E7A">
            <w:pPr>
              <w:pStyle w:val="aff4"/>
            </w:pPr>
            <w:r>
              <w:t>до 20</w:t>
            </w:r>
          </w:p>
          <w:p w:rsidR="00C55E7A" w:rsidRDefault="00C55E7A" w:rsidP="00C55E7A">
            <w:pPr>
              <w:pStyle w:val="aff4"/>
            </w:pPr>
            <w:r>
              <w:t>до 30</w:t>
            </w:r>
          </w:p>
        </w:tc>
      </w:tr>
    </w:tbl>
    <w:p w:rsidR="00C55E7A" w:rsidRDefault="00C55E7A" w:rsidP="00C55E7A">
      <w:pPr>
        <w:pStyle w:val="aff4"/>
        <w:rPr>
          <w:rFonts w:eastAsia="Calibri"/>
          <w:lang w:eastAsia="en-US"/>
        </w:rPr>
      </w:pPr>
    </w:p>
    <w:p w:rsidR="00C55E7A" w:rsidRDefault="00C55E7A" w:rsidP="00C55E7A">
      <w:pPr>
        <w:pStyle w:val="aff4"/>
        <w:rPr>
          <w:rFonts w:eastAsia="Calibri"/>
          <w:lang w:eastAsia="en-US"/>
        </w:rPr>
      </w:pPr>
      <w:r>
        <w:rPr>
          <w:rFonts w:eastAsia="Calibri"/>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отработанный период, находятся в учреждении, или со дня представления работником необходимых документов.</w:t>
      </w:r>
    </w:p>
    <w:p w:rsidR="00C55E7A" w:rsidRDefault="00C55E7A" w:rsidP="00C55E7A">
      <w:pPr>
        <w:pStyle w:val="aff4"/>
        <w:rPr>
          <w:rFonts w:eastAsia="Calibri"/>
          <w:lang w:eastAsia="en-US"/>
        </w:rPr>
      </w:pPr>
      <w:r>
        <w:rPr>
          <w:rFonts w:eastAsia="Calibri"/>
          <w:lang w:eastAsia="en-US"/>
        </w:rPr>
        <w:t>4.7.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C55E7A" w:rsidRDefault="00C55E7A" w:rsidP="00C55E7A">
      <w:pPr>
        <w:pStyle w:val="aff4"/>
        <w:rPr>
          <w:rFonts w:eastAsia="Calibri"/>
          <w:lang w:eastAsia="en-US"/>
        </w:rPr>
      </w:pPr>
      <w:r>
        <w:rPr>
          <w:rFonts w:eastAsia="Calibri"/>
          <w:lang w:eastAsia="en-US"/>
        </w:rPr>
        <w:lastRenderedPageBreak/>
        <w:t>Система показателей и условия премирования работников разрабатываются учреждением и фиксируются в локальном нормативном акте.</w:t>
      </w:r>
    </w:p>
    <w:p w:rsidR="00C55E7A" w:rsidRDefault="00C55E7A" w:rsidP="00C55E7A">
      <w:pPr>
        <w:pStyle w:val="aff4"/>
        <w:rPr>
          <w:rFonts w:eastAsia="Times New Roman"/>
        </w:rPr>
      </w:pPr>
      <w:r>
        <w:t>4.7.1. При определении показателей премирования необходимо учитывать:</w:t>
      </w:r>
    </w:p>
    <w:p w:rsidR="00C55E7A" w:rsidRDefault="00C55E7A" w:rsidP="00C55E7A">
      <w:pPr>
        <w:pStyle w:val="aff4"/>
      </w:pPr>
      <w:r>
        <w:t>успешное и добросовестное исполнение работником своих должностных обязанностей;</w:t>
      </w:r>
    </w:p>
    <w:p w:rsidR="00C55E7A" w:rsidRDefault="00C55E7A" w:rsidP="00C55E7A">
      <w:pPr>
        <w:pStyle w:val="aff4"/>
      </w:pPr>
      <w:r>
        <w:t>инициативу, творчество и применение в работе современных форм и методов организации труда;</w:t>
      </w:r>
    </w:p>
    <w:p w:rsidR="00C55E7A" w:rsidRDefault="00C55E7A" w:rsidP="00C55E7A">
      <w:pPr>
        <w:pStyle w:val="aff4"/>
      </w:pPr>
      <w:r>
        <w:t>качественную подготовку и проведение мероприятий, связанных с уставной деятельностью учреждения;</w:t>
      </w:r>
    </w:p>
    <w:p w:rsidR="00C55E7A" w:rsidRDefault="00C55E7A" w:rsidP="00C55E7A">
      <w:pPr>
        <w:pStyle w:val="aff4"/>
      </w:pPr>
      <w:r>
        <w:t>участие в выполнении особо важных работ и мероприятий;</w:t>
      </w:r>
    </w:p>
    <w:p w:rsidR="00C55E7A" w:rsidRDefault="00C55E7A" w:rsidP="00C55E7A">
      <w:pPr>
        <w:pStyle w:val="aff4"/>
      </w:pPr>
      <w:r>
        <w:t>соблюдение исполнительской дисциплины;</w:t>
      </w:r>
    </w:p>
    <w:p w:rsidR="00C55E7A" w:rsidRDefault="00C55E7A" w:rsidP="00C55E7A">
      <w:pPr>
        <w:pStyle w:val="aff4"/>
      </w:pPr>
      <w:r>
        <w:t>обеспечение сохранности муниципального имущества и другое.</w:t>
      </w:r>
    </w:p>
    <w:p w:rsidR="00C55E7A" w:rsidRDefault="00C55E7A" w:rsidP="00C55E7A">
      <w:pPr>
        <w:pStyle w:val="aff4"/>
        <w:rPr>
          <w:rFonts w:eastAsia="Calibri"/>
          <w:lang w:eastAsia="en-US"/>
        </w:rPr>
      </w:pPr>
      <w:r>
        <w:rPr>
          <w:rFonts w:eastAsia="Calibri"/>
          <w:lang w:eastAsia="en-US"/>
        </w:rPr>
        <w:t>4.7.2. Премирование руководителя учреждения производится в порядке, утвержденном отделом образования Администрации Цимлянского района, с учетом целевых показателей эффективности деятельности учреждения. Премирование работников осуществляется на основании приказа руководителя учреждения.</w:t>
      </w:r>
    </w:p>
    <w:p w:rsidR="00C55E7A" w:rsidRDefault="00C55E7A" w:rsidP="00C55E7A">
      <w:pPr>
        <w:pStyle w:val="aff4"/>
        <w:rPr>
          <w:rFonts w:eastAsia="Calibri"/>
          <w:lang w:eastAsia="en-US"/>
        </w:rPr>
      </w:pPr>
      <w:r>
        <w:rPr>
          <w:rFonts w:eastAsia="Calibri"/>
          <w:lang w:eastAsia="en-US"/>
        </w:rPr>
        <w:t>4.8.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C55E7A" w:rsidRDefault="00C55E7A" w:rsidP="00C55E7A">
      <w:pPr>
        <w:pStyle w:val="aff4"/>
        <w:rPr>
          <w:rFonts w:eastAsia="Times New Roman"/>
        </w:rPr>
      </w:pPr>
      <w:r>
        <w:t>за квалификацию;</w:t>
      </w:r>
    </w:p>
    <w:p w:rsidR="00C55E7A" w:rsidRDefault="00C55E7A" w:rsidP="00C55E7A">
      <w:pPr>
        <w:pStyle w:val="aff4"/>
      </w:pPr>
      <w:r>
        <w:t>за специфику работы;</w:t>
      </w:r>
    </w:p>
    <w:p w:rsidR="00C55E7A" w:rsidRDefault="00C55E7A" w:rsidP="00C55E7A">
      <w:pPr>
        <w:pStyle w:val="aff4"/>
      </w:pPr>
      <w:r>
        <w:t xml:space="preserve">за наличие ученой степени; </w:t>
      </w:r>
    </w:p>
    <w:p w:rsidR="00C55E7A" w:rsidRDefault="00C55E7A" w:rsidP="00C55E7A">
      <w:pPr>
        <w:pStyle w:val="aff4"/>
      </w:pPr>
      <w:r>
        <w:t>за наличие почетного звания;</w:t>
      </w:r>
    </w:p>
    <w:p w:rsidR="00C55E7A" w:rsidRDefault="00C55E7A" w:rsidP="00C55E7A">
      <w:pPr>
        <w:pStyle w:val="aff4"/>
      </w:pPr>
      <w:r>
        <w:t>за классность водителям автомобилей;</w:t>
      </w:r>
    </w:p>
    <w:p w:rsidR="00C55E7A" w:rsidRDefault="00C55E7A" w:rsidP="00C55E7A">
      <w:pPr>
        <w:pStyle w:val="aff4"/>
      </w:pPr>
      <w:r>
        <w:t>выплата молодым специалистам из числа педагогических работников.</w:t>
      </w:r>
    </w:p>
    <w:p w:rsidR="00C55E7A" w:rsidRDefault="00C55E7A" w:rsidP="00C55E7A">
      <w:pPr>
        <w:pStyle w:val="aff4"/>
        <w:rPr>
          <w:color w:val="000000"/>
        </w:rPr>
      </w:pPr>
      <w:r>
        <w:rPr>
          <w:rFonts w:eastAsia="Calibri"/>
          <w:color w:val="000000"/>
          <w:lang w:eastAsia="en-US"/>
        </w:rPr>
        <w:t>4.9. Надбавка за квалификацию устанавливается п</w:t>
      </w:r>
      <w:r>
        <w:rPr>
          <w:color w:val="000000"/>
        </w:rPr>
        <w:t>едагогическим работникам при наличии квалификационной категории.</w:t>
      </w:r>
    </w:p>
    <w:p w:rsidR="00C55E7A" w:rsidRDefault="00C55E7A" w:rsidP="00C55E7A">
      <w:pPr>
        <w:pStyle w:val="aff4"/>
        <w:rPr>
          <w:color w:val="000000"/>
        </w:rPr>
      </w:pPr>
      <w:r>
        <w:rPr>
          <w:color w:val="000000"/>
        </w:rPr>
        <w:t xml:space="preserve">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w:t>
      </w:r>
      <w:r>
        <w:t>– </w:t>
      </w:r>
      <w:r>
        <w:rPr>
          <w:color w:val="000000"/>
        </w:rPr>
        <w:t>от заработной платы, исчисленной из ставки заработной платы и установленного объема педагогической работы) и составляет педагогическим работникам:</w:t>
      </w:r>
    </w:p>
    <w:p w:rsidR="00C55E7A" w:rsidRDefault="00C55E7A" w:rsidP="00C55E7A">
      <w:pPr>
        <w:pStyle w:val="aff4"/>
        <w:rPr>
          <w:color w:val="000000"/>
        </w:rPr>
      </w:pPr>
      <w:r>
        <w:rPr>
          <w:color w:val="000000"/>
        </w:rPr>
        <w:t>при наличии первой квалификационной категории </w:t>
      </w:r>
      <w:r>
        <w:t>– </w:t>
      </w:r>
      <w:r>
        <w:rPr>
          <w:color w:val="000000"/>
        </w:rPr>
        <w:t>10 процентов;</w:t>
      </w:r>
    </w:p>
    <w:p w:rsidR="00C55E7A" w:rsidRDefault="00C55E7A" w:rsidP="00C55E7A">
      <w:pPr>
        <w:pStyle w:val="aff4"/>
        <w:rPr>
          <w:color w:val="000000"/>
        </w:rPr>
      </w:pPr>
      <w:r>
        <w:rPr>
          <w:color w:val="000000"/>
        </w:rPr>
        <w:t>при наличии высшей квалификационной категории </w:t>
      </w:r>
      <w:r>
        <w:t>– 25</w:t>
      </w:r>
      <w:r>
        <w:rPr>
          <w:color w:val="000000"/>
        </w:rPr>
        <w:t xml:space="preserve"> процентов.</w:t>
      </w:r>
    </w:p>
    <w:p w:rsidR="00C55E7A" w:rsidRDefault="00C55E7A" w:rsidP="00C55E7A">
      <w:pPr>
        <w:pStyle w:val="aff4"/>
        <w:rPr>
          <w:color w:val="000000"/>
        </w:rPr>
      </w:pPr>
      <w:r>
        <w:rPr>
          <w:color w:val="000000"/>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C55E7A" w:rsidRDefault="00C55E7A" w:rsidP="00C55E7A">
      <w:pPr>
        <w:pStyle w:val="aff4"/>
      </w:pPr>
      <w:r>
        <w:lastRenderedPageBreak/>
        <w:t>4.10.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устанавливается надбавка за</w:t>
      </w:r>
      <w:r>
        <w:rPr>
          <w:rFonts w:eastAsia="Calibri"/>
          <w:lang w:eastAsia="en-US"/>
        </w:rPr>
        <w:t> </w:t>
      </w:r>
      <w:r>
        <w:t>специфику работы.</w:t>
      </w:r>
    </w:p>
    <w:p w:rsidR="00C55E7A" w:rsidRDefault="00C55E7A" w:rsidP="00C55E7A">
      <w:pPr>
        <w:pStyle w:val="aff4"/>
      </w:pPr>
      <w:r>
        <w:t>Надбавка за специфику работы устанавливается в процентах от</w:t>
      </w:r>
      <w:r>
        <w:rPr>
          <w:rFonts w:eastAsia="Calibri"/>
          <w:lang w:eastAsia="en-US"/>
        </w:rPr>
        <w:t> </w:t>
      </w:r>
      <w: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и составляет:</w:t>
      </w:r>
    </w:p>
    <w:p w:rsidR="00C55E7A" w:rsidRDefault="00C55E7A" w:rsidP="00C55E7A">
      <w:pPr>
        <w:pStyle w:val="aff4"/>
      </w:pPr>
      <w:r>
        <w:t xml:space="preserve">руководителям учреждений, заместителям руководителей, главным бухгалтерам, руководителям и специалистам, занимающим должности, включенные в ПКГ, утвержденные приказами </w:t>
      </w:r>
      <w:proofErr w:type="spellStart"/>
      <w:r>
        <w:t>Минздравсоцразвития</w:t>
      </w:r>
      <w:proofErr w:type="spellEnd"/>
      <w:r>
        <w:t xml:space="preserve"> России от 05.05.2008 № 216н, от 05.05.2008 № 217н, от 03.07.2008 № 305н – 20 процентов;</w:t>
      </w:r>
    </w:p>
    <w:p w:rsidR="00C55E7A" w:rsidRDefault="00C55E7A" w:rsidP="00C55E7A">
      <w:pPr>
        <w:pStyle w:val="aff4"/>
      </w:pPr>
      <w:r>
        <w:t>иным руководителям и специалистам – до 25 процентов.</w:t>
      </w:r>
    </w:p>
    <w:p w:rsidR="00C55E7A" w:rsidRDefault="00C55E7A" w:rsidP="00C55E7A">
      <w:pPr>
        <w:pStyle w:val="aff4"/>
      </w:pPr>
      <w:r>
        <w:t xml:space="preserve">4.11. Работникам, имеющим ученую степень доктора наук или кандидата наук по основному профилю профессиональной деятельности, устанавливается надбавка за наличие ученой степени. </w:t>
      </w:r>
    </w:p>
    <w:p w:rsidR="00C55E7A" w:rsidRDefault="00C55E7A" w:rsidP="00C55E7A">
      <w:pPr>
        <w:pStyle w:val="aff4"/>
      </w:pPr>
      <w:r>
        <w:t xml:space="preserve">Надбавка </w:t>
      </w:r>
      <w:r>
        <w:rPr>
          <w:rFonts w:eastAsia="Calibri"/>
          <w:lang w:eastAsia="en-US"/>
        </w:rPr>
        <w:t xml:space="preserve">за наличие ученой степени </w:t>
      </w:r>
      <w:r>
        <w:t xml:space="preserve">устанавливается в процентах от 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Pr>
          <w:rFonts w:eastAsia="Calibri"/>
          <w:lang w:eastAsia="en-US"/>
        </w:rPr>
        <w:t xml:space="preserve">с </w:t>
      </w:r>
      <w:r>
        <w:t>таблицей № 12.</w:t>
      </w:r>
    </w:p>
    <w:p w:rsidR="00C55E7A" w:rsidRDefault="00C55E7A" w:rsidP="00C55E7A">
      <w:pPr>
        <w:pStyle w:val="aff4"/>
      </w:pPr>
      <w:r>
        <w:t>Таблица № 12</w:t>
      </w:r>
    </w:p>
    <w:p w:rsidR="00C55E7A" w:rsidRDefault="00C55E7A" w:rsidP="00C55E7A">
      <w:pPr>
        <w:pStyle w:val="aff4"/>
      </w:pPr>
      <w:r>
        <w:t>РАЗМЕРЫ НАДБАВКИ</w:t>
      </w:r>
    </w:p>
    <w:p w:rsidR="00C55E7A" w:rsidRDefault="00C55E7A" w:rsidP="00C55E7A">
      <w:pPr>
        <w:pStyle w:val="aff4"/>
        <w:rPr>
          <w:rFonts w:eastAsia="Calibri"/>
          <w:lang w:eastAsia="en-US"/>
        </w:rPr>
      </w:pPr>
      <w:r>
        <w:rPr>
          <w:rFonts w:eastAsia="Calibri"/>
          <w:lang w:eastAsia="en-US"/>
        </w:rPr>
        <w:t>за наличие ученой степени</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37"/>
        <w:gridCol w:w="6628"/>
        <w:gridCol w:w="2219"/>
      </w:tblGrid>
      <w:tr w:rsidR="00C55E7A" w:rsidTr="00C55E7A">
        <w:tc>
          <w:tcPr>
            <w:tcW w:w="57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w:t>
            </w:r>
          </w:p>
          <w:p w:rsidR="00C55E7A" w:rsidRDefault="00C55E7A" w:rsidP="00C55E7A">
            <w:pPr>
              <w:pStyle w:val="aff4"/>
            </w:pPr>
            <w:proofErr w:type="spellStart"/>
            <w:proofErr w:type="gramStart"/>
            <w:r>
              <w:t>п</w:t>
            </w:r>
            <w:proofErr w:type="spellEnd"/>
            <w:proofErr w:type="gramEnd"/>
            <w:r>
              <w:t>/</w:t>
            </w:r>
            <w:proofErr w:type="spellStart"/>
            <w:r>
              <w:t>п</w:t>
            </w:r>
            <w:proofErr w:type="spellEnd"/>
          </w:p>
        </w:tc>
        <w:tc>
          <w:tcPr>
            <w:tcW w:w="728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Перечень </w:t>
            </w:r>
          </w:p>
          <w:p w:rsidR="00C55E7A" w:rsidRDefault="00C55E7A" w:rsidP="00C55E7A">
            <w:pPr>
              <w:pStyle w:val="aff4"/>
            </w:pPr>
            <w:r>
              <w:t xml:space="preserve">категорий работников </w:t>
            </w:r>
          </w:p>
        </w:tc>
        <w:tc>
          <w:tcPr>
            <w:tcW w:w="243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Размер надбавки</w:t>
            </w:r>
          </w:p>
          <w:p w:rsidR="00C55E7A" w:rsidRDefault="00C55E7A" w:rsidP="00C55E7A">
            <w:pPr>
              <w:pStyle w:val="aff4"/>
            </w:pPr>
            <w:r>
              <w:t>(процентов)</w:t>
            </w:r>
          </w:p>
        </w:tc>
      </w:tr>
      <w:tr w:rsidR="00C55E7A" w:rsidTr="00C55E7A">
        <w:trPr>
          <w:tblHeader/>
        </w:trPr>
        <w:tc>
          <w:tcPr>
            <w:tcW w:w="57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1</w:t>
            </w:r>
          </w:p>
        </w:tc>
        <w:tc>
          <w:tcPr>
            <w:tcW w:w="728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2</w:t>
            </w:r>
          </w:p>
        </w:tc>
        <w:tc>
          <w:tcPr>
            <w:tcW w:w="243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3</w:t>
            </w:r>
          </w:p>
        </w:tc>
      </w:tr>
      <w:tr w:rsidR="00C55E7A" w:rsidTr="00C55E7A">
        <w:tc>
          <w:tcPr>
            <w:tcW w:w="57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w:t>
            </w:r>
          </w:p>
        </w:tc>
        <w:tc>
          <w:tcPr>
            <w:tcW w:w="728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t xml:space="preserve">Руководитель учреждения, заместители руководителя учреждения, главный бухгалтер; работники, занимающие должности, включенные в ПКГ, утвержденные приказами </w:t>
            </w:r>
            <w:proofErr w:type="spellStart"/>
            <w:r>
              <w:t>Минздравсоцразвития</w:t>
            </w:r>
            <w:proofErr w:type="spellEnd"/>
            <w:r>
              <w:t xml:space="preserve"> России от 05.05.2008 № 216н, от 05.05.2008 № 217н, от 03.07.2008 № 305н (за исключением работников, занимающих научно-педагогические должности в учреждениях дополнительного профессионального образования</w:t>
            </w:r>
            <w:r>
              <w:rPr>
                <w:rFonts w:eastAsia="Calibri"/>
                <w:lang w:eastAsia="en-US"/>
              </w:rPr>
              <w:t>):</w:t>
            </w:r>
          </w:p>
          <w:p w:rsidR="00C55E7A" w:rsidRDefault="00C55E7A" w:rsidP="00C55E7A">
            <w:pPr>
              <w:pStyle w:val="aff4"/>
              <w:rPr>
                <w:rFonts w:eastAsia="Times New Roman"/>
              </w:rPr>
            </w:pPr>
            <w:r>
              <w:t xml:space="preserve">при наличии ученой степени доктора наук </w:t>
            </w:r>
          </w:p>
          <w:p w:rsidR="00C55E7A" w:rsidRDefault="00C55E7A" w:rsidP="00C55E7A">
            <w:pPr>
              <w:pStyle w:val="aff4"/>
            </w:pPr>
            <w:r>
              <w:t>при наличии ученой степени кандидата наук</w:t>
            </w:r>
          </w:p>
        </w:tc>
        <w:tc>
          <w:tcPr>
            <w:tcW w:w="2430"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25</w:t>
            </w:r>
          </w:p>
          <w:p w:rsidR="00C55E7A" w:rsidRDefault="00C55E7A" w:rsidP="00C55E7A">
            <w:pPr>
              <w:pStyle w:val="aff4"/>
            </w:pPr>
            <w:r>
              <w:t>15</w:t>
            </w:r>
          </w:p>
        </w:tc>
      </w:tr>
      <w:tr w:rsidR="00C55E7A" w:rsidTr="00C55E7A">
        <w:tc>
          <w:tcPr>
            <w:tcW w:w="57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2.</w:t>
            </w:r>
          </w:p>
        </w:tc>
        <w:tc>
          <w:tcPr>
            <w:tcW w:w="728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Иные работники:</w:t>
            </w:r>
          </w:p>
          <w:p w:rsidR="00C55E7A" w:rsidRDefault="00C55E7A" w:rsidP="00C55E7A">
            <w:pPr>
              <w:pStyle w:val="aff4"/>
              <w:rPr>
                <w:rFonts w:eastAsia="Times New Roman"/>
              </w:rPr>
            </w:pPr>
            <w:r>
              <w:t xml:space="preserve">при наличии ученой степени доктора наук  </w:t>
            </w:r>
          </w:p>
          <w:p w:rsidR="00C55E7A" w:rsidRDefault="00C55E7A" w:rsidP="00C55E7A">
            <w:pPr>
              <w:pStyle w:val="aff4"/>
              <w:rPr>
                <w:rFonts w:eastAsia="Calibri"/>
                <w:lang w:eastAsia="en-US"/>
              </w:rPr>
            </w:pPr>
            <w:r>
              <w:lastRenderedPageBreak/>
              <w:t xml:space="preserve">          при наличии ученой степени кандидата наук</w:t>
            </w:r>
          </w:p>
        </w:tc>
        <w:tc>
          <w:tcPr>
            <w:tcW w:w="2430"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r>
              <w:t>до 30</w:t>
            </w:r>
          </w:p>
          <w:p w:rsidR="00C55E7A" w:rsidRDefault="00C55E7A" w:rsidP="00C55E7A">
            <w:pPr>
              <w:pStyle w:val="aff4"/>
            </w:pPr>
            <w:r>
              <w:lastRenderedPageBreak/>
              <w:t>до 20</w:t>
            </w:r>
          </w:p>
        </w:tc>
      </w:tr>
    </w:tbl>
    <w:p w:rsidR="00C55E7A" w:rsidRDefault="00C55E7A" w:rsidP="00C55E7A">
      <w:pPr>
        <w:pStyle w:val="aff4"/>
        <w:rPr>
          <w:rFonts w:eastAsia="Times New Roman"/>
        </w:rPr>
      </w:pPr>
    </w:p>
    <w:p w:rsidR="00C55E7A" w:rsidRDefault="00C55E7A" w:rsidP="00C55E7A">
      <w:pPr>
        <w:pStyle w:val="aff4"/>
        <w:rPr>
          <w:rFonts w:eastAsia="Calibri"/>
          <w:lang w:eastAsia="en-US"/>
        </w:rPr>
      </w:pPr>
      <w:r>
        <w:rPr>
          <w:rFonts w:eastAsia="Calibri"/>
          <w:lang w:eastAsia="en-US"/>
        </w:rPr>
        <w:t>При присуждении ученой степени доктора наук или кандидата наук надбавка за наличие ученой степени устанавливается со дня принятия Министерством науки и высшего образования Российской Федерации решения о выдаче диплома доктора наук или кандидата наук.</w:t>
      </w:r>
    </w:p>
    <w:p w:rsidR="00C55E7A" w:rsidRDefault="00C55E7A" w:rsidP="00C55E7A">
      <w:pPr>
        <w:pStyle w:val="aff4"/>
        <w:rPr>
          <w:rFonts w:eastAsia="Times New Roman"/>
        </w:rPr>
      </w:pPr>
      <w:r>
        <w:t>4.12.  Работникам, имеющим почетное звание Российской Федерации «народный» или «заслуженный», или ведомственную награду федеральных органов исполнительной власти Российской Федерации (медаль, нагрудный знак, нагрудный значок), устанавливается надбавка за наличие почетного звания.</w:t>
      </w:r>
    </w:p>
    <w:p w:rsidR="00C55E7A" w:rsidRDefault="00C55E7A" w:rsidP="00C55E7A">
      <w:pPr>
        <w:pStyle w:val="aff4"/>
      </w:pPr>
      <w:r>
        <w:t xml:space="preserve">Надбавка за наличие почетного звания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 в соответствии </w:t>
      </w:r>
      <w:r>
        <w:rPr>
          <w:rFonts w:eastAsia="Calibri"/>
          <w:lang w:eastAsia="en-US"/>
        </w:rPr>
        <w:t xml:space="preserve">с </w:t>
      </w:r>
      <w:r>
        <w:t>таблицей № 13.</w:t>
      </w:r>
    </w:p>
    <w:p w:rsidR="00C55E7A" w:rsidRDefault="00C55E7A" w:rsidP="00C55E7A">
      <w:pPr>
        <w:pStyle w:val="aff4"/>
      </w:pPr>
      <w:r>
        <w:t>Таблица № 13</w:t>
      </w:r>
    </w:p>
    <w:p w:rsidR="00C55E7A" w:rsidRDefault="00C55E7A" w:rsidP="00C55E7A">
      <w:pPr>
        <w:pStyle w:val="aff4"/>
      </w:pPr>
      <w:r>
        <w:t>РАЗМЕРЫ НАДБАВКИ</w:t>
      </w:r>
    </w:p>
    <w:p w:rsidR="00C55E7A" w:rsidRDefault="00C55E7A" w:rsidP="00C55E7A">
      <w:pPr>
        <w:pStyle w:val="aff4"/>
        <w:rPr>
          <w:rFonts w:eastAsia="Calibri"/>
          <w:lang w:eastAsia="en-US"/>
        </w:rPr>
      </w:pPr>
      <w:r>
        <w:rPr>
          <w:rFonts w:eastAsia="Calibri"/>
          <w:lang w:eastAsia="en-US"/>
        </w:rPr>
        <w:t xml:space="preserve">за наличие </w:t>
      </w:r>
      <w:r>
        <w:t>почетного звания</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30"/>
        <w:gridCol w:w="6637"/>
        <w:gridCol w:w="2217"/>
      </w:tblGrid>
      <w:tr w:rsidR="00C55E7A" w:rsidTr="00C55E7A">
        <w:tc>
          <w:tcPr>
            <w:tcW w:w="54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w:t>
            </w:r>
          </w:p>
          <w:p w:rsidR="00C55E7A" w:rsidRDefault="00C55E7A" w:rsidP="00C55E7A">
            <w:pPr>
              <w:pStyle w:val="aff4"/>
            </w:pPr>
            <w:proofErr w:type="spellStart"/>
            <w:proofErr w:type="gramStart"/>
            <w:r>
              <w:t>п</w:t>
            </w:r>
            <w:proofErr w:type="spellEnd"/>
            <w:proofErr w:type="gramEnd"/>
            <w:r>
              <w:t>/</w:t>
            </w:r>
            <w:proofErr w:type="spellStart"/>
            <w:r>
              <w:t>п</w:t>
            </w:r>
            <w:proofErr w:type="spellEnd"/>
          </w:p>
        </w:tc>
        <w:tc>
          <w:tcPr>
            <w:tcW w:w="688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Перечень </w:t>
            </w:r>
          </w:p>
          <w:p w:rsidR="00C55E7A" w:rsidRDefault="00C55E7A" w:rsidP="00C55E7A">
            <w:pPr>
              <w:pStyle w:val="aff4"/>
            </w:pPr>
            <w:r>
              <w:t xml:space="preserve">категорий работников </w:t>
            </w:r>
          </w:p>
        </w:tc>
        <w:tc>
          <w:tcPr>
            <w:tcW w:w="229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Размер надбавки</w:t>
            </w:r>
          </w:p>
          <w:p w:rsidR="00C55E7A" w:rsidRDefault="00C55E7A" w:rsidP="00C55E7A">
            <w:pPr>
              <w:pStyle w:val="aff4"/>
            </w:pPr>
            <w:r>
              <w:t>(процентов)</w:t>
            </w:r>
          </w:p>
        </w:tc>
      </w:tr>
    </w:tbl>
    <w:p w:rsidR="00C55E7A" w:rsidRDefault="00C55E7A" w:rsidP="00C55E7A">
      <w:pPr>
        <w:pStyle w:val="aff4"/>
        <w:rPr>
          <w:rFonts w:eastAsia="Times New Roman"/>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530"/>
        <w:gridCol w:w="6637"/>
        <w:gridCol w:w="2217"/>
      </w:tblGrid>
      <w:tr w:rsidR="00C55E7A" w:rsidTr="00C55E7A">
        <w:trPr>
          <w:tblHeader/>
        </w:trPr>
        <w:tc>
          <w:tcPr>
            <w:tcW w:w="54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1</w:t>
            </w:r>
          </w:p>
        </w:tc>
        <w:tc>
          <w:tcPr>
            <w:tcW w:w="688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2</w:t>
            </w:r>
          </w:p>
        </w:tc>
        <w:tc>
          <w:tcPr>
            <w:tcW w:w="229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3</w:t>
            </w:r>
          </w:p>
        </w:tc>
      </w:tr>
      <w:tr w:rsidR="00C55E7A" w:rsidTr="00C55E7A">
        <w:tc>
          <w:tcPr>
            <w:tcW w:w="54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1.</w:t>
            </w:r>
          </w:p>
        </w:tc>
        <w:tc>
          <w:tcPr>
            <w:tcW w:w="688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t xml:space="preserve">Руководитель учреждения, заместители руководителя учреждения, главный бухгалтер; работники, занимающие должности, включенные в ПКГ, утвержденные приказами </w:t>
            </w:r>
            <w:proofErr w:type="spellStart"/>
            <w:r>
              <w:t>Минздравсоцразвития</w:t>
            </w:r>
            <w:proofErr w:type="spellEnd"/>
            <w:r>
              <w:t xml:space="preserve"> России от 05.05.2008 № 216н,  от 05.05.2008 № 217н,  от 03.07.2008 № 305н</w:t>
            </w:r>
            <w:r>
              <w:rPr>
                <w:rFonts w:eastAsia="Calibri"/>
                <w:lang w:eastAsia="en-US"/>
              </w:rPr>
              <w:t>:</w:t>
            </w:r>
          </w:p>
          <w:p w:rsidR="00C55E7A" w:rsidRDefault="00C55E7A" w:rsidP="00C55E7A">
            <w:pPr>
              <w:pStyle w:val="aff4"/>
              <w:rPr>
                <w:rFonts w:eastAsia="Calibri"/>
                <w:lang w:eastAsia="en-US"/>
              </w:rPr>
            </w:pPr>
            <w:r>
              <w:rPr>
                <w:rFonts w:eastAsia="Calibri"/>
                <w:lang w:eastAsia="en-US"/>
              </w:rPr>
              <w:t>при наличии почетного звания «народный» </w:t>
            </w:r>
          </w:p>
          <w:p w:rsidR="00C55E7A" w:rsidRDefault="00C55E7A" w:rsidP="00C55E7A">
            <w:pPr>
              <w:pStyle w:val="aff4"/>
              <w:rPr>
                <w:rFonts w:eastAsia="Calibri"/>
                <w:lang w:eastAsia="en-US"/>
              </w:rPr>
            </w:pPr>
            <w:r>
              <w:rPr>
                <w:rFonts w:eastAsia="Calibri"/>
                <w:lang w:eastAsia="en-US"/>
              </w:rPr>
              <w:t>при наличии почетного звания «заслуженный»</w:t>
            </w:r>
          </w:p>
          <w:p w:rsidR="00C55E7A" w:rsidRDefault="00C55E7A" w:rsidP="00C55E7A">
            <w:pPr>
              <w:pStyle w:val="aff4"/>
            </w:pPr>
            <w:r>
              <w:t>при наличии ведомственной награды</w:t>
            </w:r>
          </w:p>
        </w:tc>
        <w:tc>
          <w:tcPr>
            <w:tcW w:w="2297"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25</w:t>
            </w:r>
          </w:p>
          <w:p w:rsidR="00C55E7A" w:rsidRDefault="00C55E7A" w:rsidP="00C55E7A">
            <w:pPr>
              <w:pStyle w:val="aff4"/>
            </w:pPr>
            <w:r>
              <w:t>15</w:t>
            </w:r>
          </w:p>
          <w:p w:rsidR="00C55E7A" w:rsidRDefault="00C55E7A" w:rsidP="00C55E7A">
            <w:pPr>
              <w:pStyle w:val="aff4"/>
            </w:pPr>
            <w:r>
              <w:t>10</w:t>
            </w:r>
          </w:p>
        </w:tc>
      </w:tr>
      <w:tr w:rsidR="00C55E7A" w:rsidTr="00C55E7A">
        <w:tc>
          <w:tcPr>
            <w:tcW w:w="54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2.</w:t>
            </w:r>
          </w:p>
        </w:tc>
        <w:tc>
          <w:tcPr>
            <w:tcW w:w="688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Иные работники:</w:t>
            </w:r>
          </w:p>
          <w:p w:rsidR="00C55E7A" w:rsidRDefault="00C55E7A" w:rsidP="00C55E7A">
            <w:pPr>
              <w:pStyle w:val="aff4"/>
              <w:rPr>
                <w:rFonts w:eastAsia="Calibri"/>
                <w:lang w:eastAsia="en-US"/>
              </w:rPr>
            </w:pPr>
            <w:r>
              <w:rPr>
                <w:rFonts w:eastAsia="Calibri"/>
                <w:lang w:eastAsia="en-US"/>
              </w:rPr>
              <w:t>при наличии почетного звания «народный» </w:t>
            </w:r>
          </w:p>
          <w:p w:rsidR="00C55E7A" w:rsidRDefault="00C55E7A" w:rsidP="00C55E7A">
            <w:pPr>
              <w:pStyle w:val="aff4"/>
              <w:rPr>
                <w:rFonts w:eastAsia="Calibri"/>
                <w:lang w:eastAsia="en-US"/>
              </w:rPr>
            </w:pPr>
            <w:r>
              <w:rPr>
                <w:rFonts w:eastAsia="Calibri"/>
                <w:lang w:eastAsia="en-US"/>
              </w:rPr>
              <w:t>при наличии почетного звания «заслуженный»</w:t>
            </w:r>
          </w:p>
          <w:p w:rsidR="00C55E7A" w:rsidRDefault="00C55E7A" w:rsidP="00C55E7A">
            <w:pPr>
              <w:pStyle w:val="aff4"/>
              <w:rPr>
                <w:rFonts w:eastAsia="Calibri"/>
                <w:lang w:eastAsia="en-US"/>
              </w:rPr>
            </w:pPr>
            <w:r>
              <w:t xml:space="preserve">          при наличии ведомственной награды</w:t>
            </w:r>
          </w:p>
        </w:tc>
        <w:tc>
          <w:tcPr>
            <w:tcW w:w="2297" w:type="dxa"/>
            <w:tcBorders>
              <w:top w:val="single" w:sz="4" w:space="0" w:color="auto"/>
              <w:left w:val="single" w:sz="4" w:space="0" w:color="auto"/>
              <w:bottom w:val="single" w:sz="4" w:space="0" w:color="auto"/>
              <w:right w:val="single" w:sz="4" w:space="0" w:color="auto"/>
            </w:tcBorders>
          </w:tcPr>
          <w:p w:rsidR="00C55E7A" w:rsidRDefault="00C55E7A" w:rsidP="00C55E7A">
            <w:pPr>
              <w:pStyle w:val="aff4"/>
            </w:pPr>
          </w:p>
          <w:p w:rsidR="00C55E7A" w:rsidRDefault="00C55E7A" w:rsidP="00C55E7A">
            <w:pPr>
              <w:pStyle w:val="aff4"/>
            </w:pPr>
            <w:r>
              <w:t>до 30</w:t>
            </w:r>
          </w:p>
          <w:p w:rsidR="00C55E7A" w:rsidRDefault="00C55E7A" w:rsidP="00C55E7A">
            <w:pPr>
              <w:pStyle w:val="aff4"/>
            </w:pPr>
            <w:r>
              <w:t>до 20</w:t>
            </w:r>
          </w:p>
          <w:p w:rsidR="00C55E7A" w:rsidRDefault="00C55E7A" w:rsidP="00C55E7A">
            <w:pPr>
              <w:pStyle w:val="aff4"/>
            </w:pPr>
            <w:r>
              <w:t>до 15</w:t>
            </w:r>
          </w:p>
        </w:tc>
      </w:tr>
    </w:tbl>
    <w:p w:rsidR="00C55E7A" w:rsidRDefault="00C55E7A" w:rsidP="00C55E7A">
      <w:pPr>
        <w:pStyle w:val="aff4"/>
      </w:pPr>
    </w:p>
    <w:p w:rsidR="00C55E7A" w:rsidRDefault="00C55E7A" w:rsidP="00C55E7A">
      <w:pPr>
        <w:pStyle w:val="aff4"/>
      </w:pPr>
      <w:r>
        <w:t xml:space="preserve">Надбавка за наличие почетного звания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Российской Федерации и (или) ведомственных </w:t>
      </w:r>
      <w:r>
        <w:lastRenderedPageBreak/>
        <w:t xml:space="preserve">наград </w:t>
      </w:r>
      <w:bookmarkStart w:id="2" w:name="_Hlk149827314"/>
      <w:r>
        <w:t xml:space="preserve">надбавка за наличие почетного звания </w:t>
      </w:r>
      <w:bookmarkEnd w:id="2"/>
      <w:r>
        <w:t>устанавливается по одному из оснований, имеющему большее значение.</w:t>
      </w:r>
    </w:p>
    <w:p w:rsidR="00C55E7A" w:rsidRDefault="00C55E7A" w:rsidP="00C55E7A">
      <w:pPr>
        <w:pStyle w:val="aff4"/>
      </w:pPr>
      <w:r>
        <w:t>Надбавка за наличие почетного звания устанавливается при условии соответствия почетного звания направлению профессиональной деятельности по занимаемой должности.</w:t>
      </w:r>
    </w:p>
    <w:p w:rsidR="00C55E7A" w:rsidRDefault="00C55E7A" w:rsidP="00C55E7A">
      <w:pPr>
        <w:pStyle w:val="aff4"/>
      </w:pPr>
      <w:r>
        <w:t>Перечень ведомственных наград, при наличии которых работникам может устанавливаться надбавка за наличие почетного: медаль К.Д. Ушинского, нагрудный знак «Почетный работник общего образования РФ», «Отличник народного просвещения».</w:t>
      </w:r>
    </w:p>
    <w:p w:rsidR="00C55E7A" w:rsidRDefault="00C55E7A" w:rsidP="00C55E7A">
      <w:pPr>
        <w:pStyle w:val="aff4"/>
        <w:rPr>
          <w:rFonts w:eastAsia="Calibri"/>
          <w:lang w:eastAsia="en-US"/>
        </w:rPr>
      </w:pPr>
      <w:r>
        <w:rPr>
          <w:rFonts w:eastAsia="Calibri"/>
          <w:lang w:eastAsia="en-US"/>
        </w:rPr>
        <w:t>4.13. Надбавка за классность устанавливается водителям автомобилей:</w:t>
      </w:r>
    </w:p>
    <w:p w:rsidR="00C55E7A" w:rsidRDefault="00C55E7A" w:rsidP="00C55E7A">
      <w:pPr>
        <w:pStyle w:val="aff4"/>
        <w:rPr>
          <w:rFonts w:eastAsia="Calibri"/>
          <w:lang w:eastAsia="en-US"/>
        </w:rPr>
      </w:pPr>
      <w:proofErr w:type="gramStart"/>
      <w:r>
        <w:rPr>
          <w:rFonts w:eastAsia="Calibri"/>
          <w:lang w:eastAsia="en-US"/>
        </w:rPr>
        <w:t>имеющим</w:t>
      </w:r>
      <w:proofErr w:type="gramEnd"/>
      <w:r>
        <w:rPr>
          <w:rFonts w:eastAsia="Calibri"/>
          <w:lang w:eastAsia="en-US"/>
        </w:rPr>
        <w:t xml:space="preserve"> квалификацию первого класса – в размере</w:t>
      </w:r>
      <w:r>
        <w:rPr>
          <w:color w:val="000000"/>
        </w:rPr>
        <w:t> </w:t>
      </w:r>
      <w:r>
        <w:rPr>
          <w:rFonts w:eastAsia="Calibri"/>
          <w:lang w:eastAsia="en-US"/>
        </w:rPr>
        <w:t>25 процентов ставки заработной платы;</w:t>
      </w:r>
    </w:p>
    <w:p w:rsidR="00C55E7A" w:rsidRDefault="00C55E7A" w:rsidP="00C55E7A">
      <w:pPr>
        <w:pStyle w:val="aff4"/>
        <w:rPr>
          <w:rFonts w:eastAsia="Calibri"/>
          <w:lang w:eastAsia="en-US"/>
        </w:rPr>
      </w:pPr>
      <w:proofErr w:type="gramStart"/>
      <w:r>
        <w:rPr>
          <w:rFonts w:eastAsia="Calibri"/>
          <w:lang w:eastAsia="en-US"/>
        </w:rPr>
        <w:t>имеющим</w:t>
      </w:r>
      <w:proofErr w:type="gramEnd"/>
      <w:r>
        <w:rPr>
          <w:rFonts w:eastAsia="Calibri"/>
          <w:lang w:eastAsia="en-US"/>
        </w:rPr>
        <w:t xml:space="preserve"> квалификацию второго класса – в размере</w:t>
      </w:r>
      <w:r>
        <w:rPr>
          <w:color w:val="000000"/>
        </w:rPr>
        <w:t> </w:t>
      </w:r>
      <w:r>
        <w:rPr>
          <w:rFonts w:eastAsia="Calibri"/>
          <w:lang w:eastAsia="en-US"/>
        </w:rPr>
        <w:t>10 процентов ставки заработной платы.</w:t>
      </w:r>
    </w:p>
    <w:p w:rsidR="00C55E7A" w:rsidRDefault="00C55E7A" w:rsidP="00C55E7A">
      <w:pPr>
        <w:pStyle w:val="aff4"/>
        <w:rPr>
          <w:rFonts w:eastAsia="Calibri"/>
          <w:lang w:eastAsia="en-US"/>
        </w:rPr>
      </w:pPr>
      <w:r>
        <w:rPr>
          <w:rFonts w:eastAsia="Calibri"/>
          <w:lang w:eastAsia="en-US"/>
        </w:rPr>
        <w:t>Надбавка за классность начисляется водителям автомобилей за фактически отработанное время в качестве водителя.</w:t>
      </w:r>
    </w:p>
    <w:p w:rsidR="00C55E7A" w:rsidRDefault="00C55E7A" w:rsidP="00C55E7A">
      <w:pPr>
        <w:pStyle w:val="aff4"/>
        <w:rPr>
          <w:rFonts w:eastAsia="Times New Roman"/>
        </w:rPr>
      </w:pPr>
      <w:r>
        <w:t>4.14.</w:t>
      </w:r>
      <w:r>
        <w:rPr>
          <w:rFonts w:eastAsia="Calibri"/>
          <w:lang w:eastAsia="en-US"/>
        </w:rPr>
        <w:t> </w:t>
      </w:r>
      <w:proofErr w:type="gramStart"/>
      <w:r>
        <w:t>В целях привлечения и укрепления кадрового состава муниципальных учреждений системы образования Ростовской области молодым специалистам из числа педагогических работников (далее – молодой специалист) устанавливается надбавка  в размере 10 процентов от</w:t>
      </w:r>
      <w:r>
        <w:rPr>
          <w:lang w:val="en-US"/>
        </w:rPr>
        <w:t> </w:t>
      </w:r>
      <w:r>
        <w:t>должностного оклада (педагогическим работникам, для которых предусмотрены нормы часов педагогической работы за ставку заработной платы, – от заработной платы, исчисленной из ставки заработной платы и установленного объема педагогической работы).</w:t>
      </w:r>
      <w:proofErr w:type="gramEnd"/>
    </w:p>
    <w:p w:rsidR="00C55E7A" w:rsidRDefault="00C55E7A" w:rsidP="00C55E7A">
      <w:pPr>
        <w:pStyle w:val="aff4"/>
      </w:pPr>
      <w:proofErr w:type="gramStart"/>
      <w:r>
        <w:t>Под молодыми специалистами в целях установления надбавки понимаются лица в возрасте до 35 лет, получившие среднее профессиональное или высшее образование, или обучающиеся по образовательным программам высшего образования, допущенные в установленном порядке к занятию педагогической деятельностью по общеобразовательным программам,  осуществляющие в учреждении профессиональную деятельность на основании трудового договора по основной работе по должности, отнесенной постановлением Правительства Российской Федерации от 08.08.2013 № 678</w:t>
      </w:r>
      <w:proofErr w:type="gramEnd"/>
      <w:r>
        <w:t xml:space="preserve">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к должностям педагогических работников. </w:t>
      </w:r>
    </w:p>
    <w:p w:rsidR="00C55E7A" w:rsidRDefault="00C55E7A" w:rsidP="00C55E7A">
      <w:pPr>
        <w:pStyle w:val="aff4"/>
        <w:rPr>
          <w:rFonts w:eastAsia="Calibri"/>
          <w:lang w:eastAsia="en-US"/>
        </w:rPr>
      </w:pPr>
      <w:r>
        <w:rPr>
          <w:rFonts w:eastAsia="Calibri"/>
          <w:lang w:eastAsia="en-US"/>
        </w:rPr>
        <w:t>Надбавка молодым специалистам устанавливается на период до наступления основания для установления педагогическому работнику надбавки за выслугу лет. Надбавка отменяется при переходе работника на работу в иных должностях, не отнесенных к должностям педагогических работников, или при наступлении у работника права на получение надбавки за выслугу лет.</w:t>
      </w:r>
    </w:p>
    <w:p w:rsidR="00C55E7A" w:rsidRDefault="00C55E7A" w:rsidP="00C55E7A">
      <w:pPr>
        <w:pStyle w:val="aff4"/>
        <w:rPr>
          <w:rFonts w:eastAsia="Calibri"/>
          <w:lang w:eastAsia="en-US"/>
        </w:rPr>
      </w:pPr>
      <w:r>
        <w:rPr>
          <w:rFonts w:eastAsia="Calibri"/>
          <w:lang w:eastAsia="en-US"/>
        </w:rPr>
        <w:lastRenderedPageBreak/>
        <w:t>4.15.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C55E7A" w:rsidRDefault="00C55E7A" w:rsidP="00C55E7A">
      <w:pPr>
        <w:pStyle w:val="aff4"/>
        <w:rPr>
          <w:rFonts w:eastAsia="Times New Roman"/>
        </w:rPr>
      </w:pPr>
      <w:r>
        <w:t>4.16. При наличии оснований выплаты стимулирующего характера могут устанавливаться работникам при выполнении работ в рамках основного трудового договора (дополнительного соглашения к трудовому договору) и трудового договора по совместительству, за исключением надбавки молодым специалистам, устанавливаемой только  по основной работе.</w:t>
      </w:r>
    </w:p>
    <w:p w:rsidR="00C55E7A" w:rsidRDefault="00C55E7A" w:rsidP="00C55E7A">
      <w:pPr>
        <w:pStyle w:val="aff4"/>
        <w:rPr>
          <w:rFonts w:eastAsia="Calibri"/>
          <w:lang w:eastAsia="en-US"/>
        </w:rPr>
      </w:pPr>
    </w:p>
    <w:p w:rsidR="00C55E7A" w:rsidRDefault="00C55E7A" w:rsidP="00C55E7A">
      <w:pPr>
        <w:pStyle w:val="aff4"/>
        <w:rPr>
          <w:rFonts w:eastAsia="Times New Roman"/>
        </w:rPr>
      </w:pPr>
      <w:r>
        <w:t>5. Условия оплаты труда руководителей учреждений,</w:t>
      </w:r>
    </w:p>
    <w:p w:rsidR="00C55E7A" w:rsidRDefault="00C55E7A" w:rsidP="00C55E7A">
      <w:pPr>
        <w:pStyle w:val="aff4"/>
      </w:pPr>
      <w:r>
        <w:t>их заместителей и главных бухгалтеров, включая порядок</w:t>
      </w:r>
    </w:p>
    <w:p w:rsidR="00C55E7A" w:rsidRDefault="00C55E7A" w:rsidP="00C55E7A">
      <w:pPr>
        <w:pStyle w:val="aff4"/>
      </w:pPr>
      <w:r>
        <w:t>определения должностных окладов, условия осуществления</w:t>
      </w:r>
    </w:p>
    <w:p w:rsidR="00C55E7A" w:rsidRDefault="00C55E7A" w:rsidP="00C55E7A">
      <w:pPr>
        <w:pStyle w:val="aff4"/>
      </w:pPr>
      <w:r>
        <w:t>выплат компенсационного и стимулирующего характера</w:t>
      </w:r>
    </w:p>
    <w:p w:rsidR="00C55E7A" w:rsidRDefault="00C55E7A" w:rsidP="00C55E7A">
      <w:pPr>
        <w:pStyle w:val="aff4"/>
      </w:pPr>
    </w:p>
    <w:p w:rsidR="00C55E7A" w:rsidRDefault="00C55E7A" w:rsidP="00C55E7A">
      <w:pPr>
        <w:pStyle w:val="aff4"/>
      </w:pPr>
      <w:r>
        <w:t>5.1.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C55E7A" w:rsidRDefault="00C55E7A" w:rsidP="00C55E7A">
      <w:pPr>
        <w:pStyle w:val="aff4"/>
      </w:pPr>
      <w:r>
        <w:t>5.2. Установление должностных окладов руководителям учреждений, заместителям руководителей и главным бухгалтерам.</w:t>
      </w:r>
    </w:p>
    <w:p w:rsidR="00C55E7A" w:rsidRDefault="00C55E7A" w:rsidP="00C55E7A">
      <w:pPr>
        <w:pStyle w:val="aff4"/>
      </w:pPr>
      <w:r>
        <w:t xml:space="preserve">5.2.1. </w:t>
      </w:r>
      <w:r>
        <w:rPr>
          <w:bCs/>
        </w:rPr>
        <w:t xml:space="preserve">Размер должностного оклада руководителя учреждения устанавливается трудовым договором, </w:t>
      </w:r>
      <w:r>
        <w:t>но не ниже минимальных размеров должностных окладов, установленных настоящим Положением.</w:t>
      </w:r>
    </w:p>
    <w:p w:rsidR="00C55E7A" w:rsidRDefault="00C55E7A" w:rsidP="00C55E7A">
      <w:pPr>
        <w:pStyle w:val="aff4"/>
        <w:rPr>
          <w:bCs/>
          <w:kern w:val="2"/>
        </w:rPr>
      </w:pPr>
      <w:r>
        <w:t>5.2.2.</w:t>
      </w:r>
      <w:r>
        <w:rPr>
          <w:color w:val="000000"/>
        </w:rPr>
        <w:t> </w:t>
      </w:r>
      <w:r>
        <w:t xml:space="preserve">Размер должностного оклада руководителя учреждения (кроме учреждения дополнительного профессионального образования) устанавливается в зависимости от группы по оплате труда руководителей </w:t>
      </w:r>
      <w:r>
        <w:rPr>
          <w:bCs/>
          <w:kern w:val="2"/>
        </w:rPr>
        <w:t>с</w:t>
      </w:r>
      <w:r>
        <w:rPr>
          <w:rFonts w:eastAsia="Calibri"/>
          <w:lang w:eastAsia="en-US"/>
        </w:rPr>
        <w:t> </w:t>
      </w:r>
      <w:r>
        <w:rPr>
          <w:bCs/>
          <w:kern w:val="2"/>
        </w:rPr>
        <w:t>учетом сложности труда, в том числе масштаба управления и особенностей деятельности и значимости государственного учреждения.</w:t>
      </w:r>
    </w:p>
    <w:p w:rsidR="00C55E7A" w:rsidRDefault="00C55E7A" w:rsidP="00C55E7A">
      <w:pPr>
        <w:pStyle w:val="aff4"/>
      </w:pPr>
      <w:r>
        <w:t>Минимальные размеры должностных окладов руководителей приведены в таблице № 14.</w:t>
      </w:r>
    </w:p>
    <w:p w:rsidR="00C55E7A" w:rsidRDefault="00C55E7A" w:rsidP="00C55E7A">
      <w:pPr>
        <w:pStyle w:val="aff4"/>
      </w:pPr>
      <w:r>
        <w:t>Таблица № 14</w:t>
      </w:r>
    </w:p>
    <w:p w:rsidR="00C55E7A" w:rsidRDefault="00C55E7A" w:rsidP="00C55E7A">
      <w:pPr>
        <w:pStyle w:val="aff4"/>
      </w:pPr>
      <w:r>
        <w:t xml:space="preserve">РАЗМЕРЫ </w:t>
      </w:r>
    </w:p>
    <w:p w:rsidR="00C55E7A" w:rsidRDefault="00C55E7A" w:rsidP="00C55E7A">
      <w:pPr>
        <w:pStyle w:val="aff4"/>
      </w:pPr>
      <w:r>
        <w:t>должностных окладов руководителей учреждений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6389"/>
        <w:gridCol w:w="3090"/>
      </w:tblGrid>
      <w:tr w:rsidR="00C55E7A" w:rsidTr="00C55E7A">
        <w:tc>
          <w:tcPr>
            <w:tcW w:w="662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Группа</w:t>
            </w:r>
          </w:p>
          <w:p w:rsidR="00C55E7A" w:rsidRDefault="00C55E7A" w:rsidP="00C55E7A">
            <w:pPr>
              <w:pStyle w:val="aff4"/>
            </w:pPr>
            <w:r>
              <w:t>по оплате труда руководителей</w:t>
            </w:r>
          </w:p>
        </w:tc>
        <w:tc>
          <w:tcPr>
            <w:tcW w:w="319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Минимальный должностной оклад (рублей)</w:t>
            </w:r>
          </w:p>
        </w:tc>
      </w:tr>
      <w:tr w:rsidR="00C55E7A" w:rsidTr="00C55E7A">
        <w:trPr>
          <w:tblHeader/>
        </w:trPr>
        <w:tc>
          <w:tcPr>
            <w:tcW w:w="662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1</w:t>
            </w:r>
          </w:p>
        </w:tc>
        <w:tc>
          <w:tcPr>
            <w:tcW w:w="319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2</w:t>
            </w:r>
          </w:p>
        </w:tc>
      </w:tr>
      <w:tr w:rsidR="00C55E7A" w:rsidTr="00C55E7A">
        <w:tc>
          <w:tcPr>
            <w:tcW w:w="662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Образовательные учреждения I группы по оплате труда руководителей</w:t>
            </w:r>
          </w:p>
        </w:tc>
        <w:tc>
          <w:tcPr>
            <w:tcW w:w="319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rPr>
            </w:pPr>
            <w:r>
              <w:rPr>
                <w:rFonts w:eastAsia="Calibri"/>
              </w:rPr>
              <w:t>27616</w:t>
            </w:r>
          </w:p>
        </w:tc>
      </w:tr>
      <w:tr w:rsidR="00C55E7A" w:rsidTr="00C55E7A">
        <w:tc>
          <w:tcPr>
            <w:tcW w:w="662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Образовательные учреждения II и III групп </w:t>
            </w:r>
            <w:r>
              <w:lastRenderedPageBreak/>
              <w:t>по оплате труда руководителей</w:t>
            </w:r>
          </w:p>
        </w:tc>
        <w:tc>
          <w:tcPr>
            <w:tcW w:w="319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rPr>
            </w:pPr>
            <w:r>
              <w:rPr>
                <w:rFonts w:eastAsia="Calibri"/>
              </w:rPr>
              <w:lastRenderedPageBreak/>
              <w:t>25110</w:t>
            </w:r>
          </w:p>
        </w:tc>
      </w:tr>
      <w:tr w:rsidR="00C55E7A" w:rsidTr="00C55E7A">
        <w:tc>
          <w:tcPr>
            <w:tcW w:w="662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lastRenderedPageBreak/>
              <w:t xml:space="preserve">Образовательные учреждения IV группы по оплате труда руководителей </w:t>
            </w:r>
          </w:p>
        </w:tc>
        <w:tc>
          <w:tcPr>
            <w:tcW w:w="3199"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rPr>
            </w:pPr>
            <w:r>
              <w:rPr>
                <w:rFonts w:eastAsia="Calibri"/>
              </w:rPr>
              <w:t>22827</w:t>
            </w:r>
          </w:p>
        </w:tc>
      </w:tr>
    </w:tbl>
    <w:p w:rsidR="00C55E7A" w:rsidRDefault="00C55E7A" w:rsidP="00C55E7A">
      <w:pPr>
        <w:pStyle w:val="aff4"/>
      </w:pPr>
    </w:p>
    <w:p w:rsidR="00C55E7A" w:rsidRDefault="00C55E7A" w:rsidP="00C55E7A">
      <w:pPr>
        <w:pStyle w:val="aff4"/>
      </w:pPr>
      <w:r>
        <w:t>Примечание.</w:t>
      </w:r>
    </w:p>
    <w:p w:rsidR="00C55E7A" w:rsidRDefault="00C55E7A" w:rsidP="00C55E7A">
      <w:pPr>
        <w:pStyle w:val="aff4"/>
      </w:pPr>
      <w:r>
        <w:t>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C55E7A" w:rsidRDefault="00C55E7A" w:rsidP="00C55E7A">
      <w:pPr>
        <w:pStyle w:val="aff4"/>
        <w:rPr>
          <w:rFonts w:eastAsia="Calibri"/>
          <w:lang w:eastAsia="en-US"/>
        </w:rPr>
      </w:pPr>
      <w:r>
        <w:rPr>
          <w:rFonts w:eastAsia="Calibri"/>
          <w:lang w:eastAsia="en-US"/>
        </w:rPr>
        <w:t>5.2.3.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 согласно таблице № 15.</w:t>
      </w:r>
    </w:p>
    <w:p w:rsidR="00C55E7A" w:rsidRDefault="00C55E7A" w:rsidP="00C55E7A">
      <w:pPr>
        <w:pStyle w:val="aff4"/>
        <w:rPr>
          <w:rFonts w:eastAsia="Calibri"/>
          <w:lang w:eastAsia="en-US"/>
        </w:rPr>
      </w:pPr>
      <w:r>
        <w:rPr>
          <w:rFonts w:eastAsia="Calibri"/>
          <w:lang w:eastAsia="en-US"/>
        </w:rPr>
        <w:t>Таблица № 15</w:t>
      </w:r>
    </w:p>
    <w:p w:rsidR="00C55E7A" w:rsidRDefault="00C55E7A" w:rsidP="00C55E7A">
      <w:pPr>
        <w:pStyle w:val="aff4"/>
        <w:rPr>
          <w:rFonts w:eastAsia="Calibri"/>
          <w:lang w:eastAsia="en-US"/>
        </w:rPr>
      </w:pPr>
    </w:p>
    <w:p w:rsidR="00C55E7A" w:rsidRDefault="00C55E7A" w:rsidP="00C55E7A">
      <w:pPr>
        <w:pStyle w:val="aff4"/>
        <w:rPr>
          <w:rFonts w:eastAsia="Calibri"/>
          <w:lang w:eastAsia="en-US"/>
        </w:rPr>
      </w:pPr>
      <w:r>
        <w:rPr>
          <w:rFonts w:eastAsia="Calibri"/>
          <w:lang w:eastAsia="en-US"/>
        </w:rPr>
        <w:t>Объемные показатели для отнесения учреждений</w:t>
      </w:r>
      <w:r>
        <w:rPr>
          <w:rFonts w:eastAsia="Calibri"/>
          <w:lang w:eastAsia="en-US"/>
        </w:rPr>
        <w:br/>
        <w:t xml:space="preserve">к группе по оплате труда руководителей </w:t>
      </w:r>
    </w:p>
    <w:tbl>
      <w:tblPr>
        <w:tblW w:w="5100" w:type="pct"/>
        <w:tblLayout w:type="fixed"/>
        <w:tblCellMar>
          <w:top w:w="102" w:type="dxa"/>
          <w:left w:w="62" w:type="dxa"/>
          <w:bottom w:w="102" w:type="dxa"/>
          <w:right w:w="62" w:type="dxa"/>
        </w:tblCellMar>
        <w:tblLook w:val="04A0"/>
      </w:tblPr>
      <w:tblGrid>
        <w:gridCol w:w="756"/>
        <w:gridCol w:w="4405"/>
        <w:gridCol w:w="2867"/>
        <w:gridCol w:w="1641"/>
      </w:tblGrid>
      <w:tr w:rsidR="00C55E7A" w:rsidTr="00C55E7A">
        <w:tc>
          <w:tcPr>
            <w:tcW w:w="8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lang w:eastAsia="en-US"/>
              </w:rPr>
              <w:t>.</w:t>
            </w:r>
            <w:r>
              <w:rPr>
                <w:rFonts w:eastAsia="Calibri"/>
                <w:bCs/>
                <w:lang w:eastAsia="en-US"/>
              </w:rPr>
              <w:t>№</w:t>
            </w:r>
          </w:p>
          <w:p w:rsidR="00C55E7A" w:rsidRDefault="00C55E7A" w:rsidP="00C55E7A">
            <w:pPr>
              <w:pStyle w:val="aff4"/>
              <w:rPr>
                <w:rFonts w:eastAsia="Calibri"/>
                <w:bCs/>
                <w:lang w:eastAsia="en-US"/>
              </w:rPr>
            </w:pPr>
            <w:proofErr w:type="spellStart"/>
            <w:proofErr w:type="gramStart"/>
            <w:r>
              <w:rPr>
                <w:rFonts w:eastAsia="Calibri"/>
                <w:bCs/>
                <w:lang w:eastAsia="en-US"/>
              </w:rPr>
              <w:t>п</w:t>
            </w:r>
            <w:proofErr w:type="spellEnd"/>
            <w:proofErr w:type="gramEnd"/>
            <w:r>
              <w:rPr>
                <w:rFonts w:eastAsia="Calibri"/>
                <w:bCs/>
                <w:lang w:eastAsia="en-US"/>
              </w:rPr>
              <w:t>/</w:t>
            </w:r>
            <w:proofErr w:type="spellStart"/>
            <w:r>
              <w:rPr>
                <w:rFonts w:eastAsia="Calibri"/>
                <w:bCs/>
                <w:lang w:eastAsia="en-U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Наименование показателя</w:t>
            </w:r>
          </w:p>
        </w:tc>
        <w:tc>
          <w:tcPr>
            <w:tcW w:w="313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Условия</w:t>
            </w:r>
          </w:p>
        </w:tc>
        <w:tc>
          <w:tcPr>
            <w:tcW w:w="178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Количество баллов</w:t>
            </w:r>
          </w:p>
        </w:tc>
      </w:tr>
      <w:tr w:rsidR="00C55E7A" w:rsidTr="00C55E7A">
        <w:trPr>
          <w:trHeight w:val="100"/>
          <w:tblHeader/>
        </w:trPr>
        <w:tc>
          <w:tcPr>
            <w:tcW w:w="8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sz w:val="22"/>
                <w:lang w:val="en-US" w:eastAsia="en-US"/>
              </w:rPr>
            </w:pPr>
            <w:r>
              <w:rPr>
                <w:rFonts w:eastAsia="Calibri"/>
                <w:bCs/>
                <w:sz w:val="22"/>
                <w:lang w:val="en-US" w:eastAsia="en-US"/>
              </w:rPr>
              <w:t>1</w:t>
            </w:r>
          </w:p>
        </w:tc>
        <w:tc>
          <w:tcPr>
            <w:tcW w:w="48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sz w:val="22"/>
                <w:lang w:val="en-US" w:eastAsia="en-US"/>
              </w:rPr>
            </w:pPr>
            <w:r>
              <w:rPr>
                <w:rFonts w:eastAsia="Calibri"/>
                <w:bCs/>
                <w:sz w:val="22"/>
                <w:lang w:val="en-US" w:eastAsia="en-US"/>
              </w:rPr>
              <w:t>2</w:t>
            </w:r>
          </w:p>
        </w:tc>
        <w:tc>
          <w:tcPr>
            <w:tcW w:w="313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sz w:val="22"/>
                <w:lang w:val="en-US" w:eastAsia="en-US"/>
              </w:rPr>
            </w:pPr>
            <w:r>
              <w:rPr>
                <w:rFonts w:eastAsia="Calibri"/>
                <w:bCs/>
                <w:sz w:val="22"/>
                <w:lang w:val="en-US" w:eastAsia="en-US"/>
              </w:rPr>
              <w:t>3</w:t>
            </w:r>
          </w:p>
        </w:tc>
        <w:tc>
          <w:tcPr>
            <w:tcW w:w="178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sz w:val="22"/>
                <w:lang w:val="en-US" w:eastAsia="en-US"/>
              </w:rPr>
            </w:pPr>
            <w:r>
              <w:rPr>
                <w:rFonts w:eastAsia="Calibri"/>
                <w:bCs/>
                <w:sz w:val="22"/>
                <w:lang w:val="en-US" w:eastAsia="en-US"/>
              </w:rPr>
              <w:t>4</w:t>
            </w:r>
          </w:p>
        </w:tc>
      </w:tr>
      <w:tr w:rsidR="00C55E7A" w:rsidTr="00C55E7A">
        <w:tc>
          <w:tcPr>
            <w:tcW w:w="8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1.</w:t>
            </w:r>
          </w:p>
        </w:tc>
        <w:tc>
          <w:tcPr>
            <w:tcW w:w="48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proofErr w:type="gramStart"/>
            <w:r>
              <w:rPr>
                <w:rFonts w:eastAsia="Calibri"/>
                <w:bCs/>
                <w:lang w:eastAsia="en-US"/>
              </w:rPr>
              <w:t>Количество обучающихся в образовательных учреждениях</w:t>
            </w:r>
            <w:proofErr w:type="gramEnd"/>
          </w:p>
        </w:tc>
        <w:tc>
          <w:tcPr>
            <w:tcW w:w="313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 xml:space="preserve">за каждого обучающегося </w:t>
            </w:r>
          </w:p>
        </w:tc>
        <w:tc>
          <w:tcPr>
            <w:tcW w:w="178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0,3</w:t>
            </w:r>
          </w:p>
        </w:tc>
      </w:tr>
      <w:tr w:rsidR="00C55E7A" w:rsidTr="00C55E7A">
        <w:trPr>
          <w:trHeight w:val="1499"/>
        </w:trPr>
        <w:tc>
          <w:tcPr>
            <w:tcW w:w="8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2.</w:t>
            </w:r>
          </w:p>
        </w:tc>
        <w:tc>
          <w:tcPr>
            <w:tcW w:w="4820" w:type="dxa"/>
            <w:tcBorders>
              <w:top w:val="single" w:sz="4" w:space="0" w:color="auto"/>
              <w:left w:val="single" w:sz="4" w:space="0" w:color="auto"/>
              <w:bottom w:val="nil"/>
              <w:right w:val="single" w:sz="4" w:space="0" w:color="auto"/>
            </w:tcBorders>
          </w:tcPr>
          <w:p w:rsidR="00C55E7A" w:rsidRDefault="00C55E7A" w:rsidP="00C55E7A">
            <w:pPr>
              <w:pStyle w:val="aff4"/>
              <w:rPr>
                <w:rFonts w:eastAsia="Calibri"/>
                <w:bCs/>
                <w:lang w:eastAsia="en-US"/>
              </w:rPr>
            </w:pPr>
            <w:proofErr w:type="gramStart"/>
            <w:r>
              <w:rPr>
                <w:rFonts w:eastAsia="Calibri"/>
                <w:bCs/>
                <w:lang w:eastAsia="en-US"/>
              </w:rPr>
              <w:t>Количество обучающихся в учреждениях дополнительного образования:</w:t>
            </w:r>
            <w:proofErr w:type="gramEnd"/>
          </w:p>
          <w:p w:rsidR="00C55E7A" w:rsidRDefault="00C55E7A" w:rsidP="00C55E7A">
            <w:pPr>
              <w:pStyle w:val="aff4"/>
              <w:rPr>
                <w:rFonts w:eastAsia="Calibri"/>
                <w:bCs/>
                <w:lang w:eastAsia="en-US"/>
              </w:rPr>
            </w:pPr>
            <w:r>
              <w:rPr>
                <w:rFonts w:eastAsia="Calibri"/>
                <w:bCs/>
                <w:lang w:eastAsia="en-US"/>
              </w:rPr>
              <w:t xml:space="preserve">в многопрофильных </w:t>
            </w:r>
          </w:p>
          <w:p w:rsidR="00C55E7A" w:rsidRDefault="00C55E7A" w:rsidP="00C55E7A">
            <w:pPr>
              <w:pStyle w:val="aff4"/>
              <w:rPr>
                <w:rFonts w:eastAsia="Calibri"/>
                <w:bCs/>
                <w:lang w:eastAsia="en-US"/>
              </w:rPr>
            </w:pPr>
            <w:r>
              <w:rPr>
                <w:rFonts w:eastAsia="Calibri"/>
                <w:bCs/>
                <w:lang w:eastAsia="en-US"/>
              </w:rPr>
              <w:t>в однопрофильных: учреждениях дополнительного образования спортивной направленности</w:t>
            </w:r>
          </w:p>
          <w:p w:rsidR="00C55E7A" w:rsidRDefault="00C55E7A" w:rsidP="00C55E7A">
            <w:pPr>
              <w:pStyle w:val="aff4"/>
              <w:rPr>
                <w:rFonts w:eastAsia="Calibri"/>
                <w:bCs/>
                <w:lang w:eastAsia="en-US"/>
              </w:rPr>
            </w:pPr>
          </w:p>
        </w:tc>
        <w:tc>
          <w:tcPr>
            <w:tcW w:w="3132" w:type="dxa"/>
            <w:tcBorders>
              <w:top w:val="single" w:sz="4" w:space="0" w:color="auto"/>
              <w:left w:val="single" w:sz="4" w:space="0" w:color="auto"/>
              <w:bottom w:val="nil"/>
              <w:right w:val="single" w:sz="4" w:space="0" w:color="auto"/>
            </w:tcBorders>
          </w:tcPr>
          <w:p w:rsidR="00C55E7A" w:rsidRDefault="00C55E7A" w:rsidP="00C55E7A">
            <w:pPr>
              <w:pStyle w:val="aff4"/>
              <w:rPr>
                <w:rFonts w:eastAsia="Calibri"/>
                <w:bCs/>
                <w:lang w:eastAsia="en-US"/>
              </w:rPr>
            </w:pPr>
            <w:r>
              <w:rPr>
                <w:rFonts w:eastAsia="Calibri"/>
                <w:bCs/>
                <w:lang w:eastAsia="en-US"/>
              </w:rPr>
              <w:t>за каждого обучающегося</w:t>
            </w:r>
          </w:p>
          <w:p w:rsidR="00C55E7A" w:rsidRDefault="00C55E7A" w:rsidP="00C55E7A">
            <w:pPr>
              <w:pStyle w:val="aff4"/>
              <w:rPr>
                <w:rFonts w:eastAsia="Calibri"/>
                <w:bCs/>
                <w:lang w:eastAsia="en-US"/>
              </w:rPr>
            </w:pPr>
          </w:p>
        </w:tc>
        <w:tc>
          <w:tcPr>
            <w:tcW w:w="1787" w:type="dxa"/>
            <w:tcBorders>
              <w:top w:val="single" w:sz="4" w:space="0" w:color="auto"/>
              <w:left w:val="single" w:sz="4" w:space="0" w:color="auto"/>
              <w:bottom w:val="nil"/>
              <w:right w:val="single" w:sz="4" w:space="0" w:color="auto"/>
            </w:tcBorders>
          </w:tcPr>
          <w:p w:rsidR="00C55E7A" w:rsidRDefault="00C55E7A" w:rsidP="00C55E7A">
            <w:pPr>
              <w:pStyle w:val="aff4"/>
              <w:rPr>
                <w:rFonts w:eastAsia="Calibri"/>
                <w:bCs/>
                <w:lang w:eastAsia="en-US"/>
              </w:rPr>
            </w:pPr>
          </w:p>
          <w:p w:rsidR="00C55E7A" w:rsidRDefault="00C55E7A" w:rsidP="00C55E7A">
            <w:pPr>
              <w:pStyle w:val="aff4"/>
              <w:rPr>
                <w:rFonts w:eastAsia="Calibri"/>
                <w:bCs/>
                <w:lang w:eastAsia="en-US"/>
              </w:rPr>
            </w:pPr>
          </w:p>
          <w:p w:rsidR="00C55E7A" w:rsidRDefault="00C55E7A" w:rsidP="00C55E7A">
            <w:pPr>
              <w:pStyle w:val="aff4"/>
              <w:rPr>
                <w:rFonts w:eastAsia="Calibri"/>
                <w:bCs/>
                <w:lang w:eastAsia="en-US"/>
              </w:rPr>
            </w:pPr>
            <w:r>
              <w:rPr>
                <w:rFonts w:eastAsia="Calibri"/>
                <w:bCs/>
                <w:lang w:eastAsia="en-US"/>
              </w:rPr>
              <w:t>0,3</w:t>
            </w:r>
          </w:p>
          <w:p w:rsidR="00C55E7A" w:rsidRDefault="00C55E7A" w:rsidP="00C55E7A">
            <w:pPr>
              <w:pStyle w:val="aff4"/>
              <w:rPr>
                <w:rFonts w:eastAsia="Calibri"/>
                <w:bCs/>
                <w:lang w:eastAsia="en-US"/>
              </w:rPr>
            </w:pPr>
            <w:r>
              <w:rPr>
                <w:rFonts w:eastAsia="Calibri"/>
                <w:bCs/>
                <w:lang w:eastAsia="en-US"/>
              </w:rPr>
              <w:t>0,5</w:t>
            </w:r>
          </w:p>
        </w:tc>
      </w:tr>
      <w:tr w:rsidR="00C55E7A" w:rsidTr="00C55E7A">
        <w:trPr>
          <w:trHeight w:val="2069"/>
        </w:trPr>
        <w:tc>
          <w:tcPr>
            <w:tcW w:w="8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3.</w:t>
            </w:r>
          </w:p>
        </w:tc>
        <w:tc>
          <w:tcPr>
            <w:tcW w:w="48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Количество работников в образовательном учреждении</w:t>
            </w:r>
          </w:p>
        </w:tc>
        <w:tc>
          <w:tcPr>
            <w:tcW w:w="3132" w:type="dxa"/>
            <w:tcBorders>
              <w:top w:val="single" w:sz="4" w:space="0" w:color="auto"/>
              <w:left w:val="single" w:sz="4" w:space="0" w:color="auto"/>
              <w:bottom w:val="nil"/>
              <w:right w:val="single" w:sz="4" w:space="0" w:color="auto"/>
            </w:tcBorders>
          </w:tcPr>
          <w:p w:rsidR="00C55E7A" w:rsidRDefault="00C55E7A" w:rsidP="00C55E7A">
            <w:pPr>
              <w:pStyle w:val="aff4"/>
              <w:rPr>
                <w:rFonts w:eastAsia="Calibri"/>
                <w:bCs/>
                <w:lang w:eastAsia="en-US"/>
              </w:rPr>
            </w:pPr>
            <w:r>
              <w:rPr>
                <w:rFonts w:eastAsia="Calibri"/>
                <w:bCs/>
                <w:lang w:eastAsia="en-US"/>
              </w:rPr>
              <w:t xml:space="preserve">за каждого работника, </w:t>
            </w:r>
          </w:p>
          <w:p w:rsidR="00C55E7A" w:rsidRDefault="00C55E7A" w:rsidP="00C55E7A">
            <w:pPr>
              <w:pStyle w:val="aff4"/>
              <w:rPr>
                <w:rFonts w:eastAsia="Calibri"/>
                <w:bCs/>
                <w:lang w:eastAsia="en-US"/>
              </w:rPr>
            </w:pPr>
          </w:p>
          <w:p w:rsidR="00C55E7A" w:rsidRDefault="00C55E7A" w:rsidP="00C55E7A">
            <w:pPr>
              <w:pStyle w:val="aff4"/>
              <w:rPr>
                <w:rFonts w:eastAsia="Calibri"/>
                <w:bCs/>
                <w:lang w:eastAsia="en-US"/>
              </w:rPr>
            </w:pPr>
            <w:r>
              <w:rPr>
                <w:rFonts w:eastAsia="Calibri"/>
                <w:bCs/>
                <w:lang w:eastAsia="en-US"/>
              </w:rPr>
              <w:t>дополнительно за каждого работника, имеющего:</w:t>
            </w:r>
          </w:p>
          <w:p w:rsidR="00C55E7A" w:rsidRDefault="00C55E7A" w:rsidP="00C55E7A">
            <w:pPr>
              <w:pStyle w:val="aff4"/>
              <w:rPr>
                <w:rFonts w:eastAsia="Calibri"/>
                <w:bCs/>
                <w:lang w:eastAsia="en-US"/>
              </w:rPr>
            </w:pPr>
            <w:r>
              <w:rPr>
                <w:rFonts w:eastAsia="Calibri"/>
                <w:bCs/>
                <w:lang w:eastAsia="en-US"/>
              </w:rPr>
              <w:t>первую квалификационную категорию</w:t>
            </w:r>
          </w:p>
          <w:p w:rsidR="00C55E7A" w:rsidRDefault="00C55E7A" w:rsidP="00C55E7A">
            <w:pPr>
              <w:pStyle w:val="aff4"/>
              <w:rPr>
                <w:rFonts w:eastAsia="Calibri"/>
                <w:bCs/>
                <w:lang w:eastAsia="en-US"/>
              </w:rPr>
            </w:pPr>
            <w:r>
              <w:rPr>
                <w:rFonts w:eastAsia="Calibri"/>
                <w:bCs/>
                <w:lang w:eastAsia="en-US"/>
              </w:rPr>
              <w:t xml:space="preserve">высшую квалификационную </w:t>
            </w:r>
            <w:r>
              <w:rPr>
                <w:rFonts w:eastAsia="Calibri"/>
                <w:bCs/>
                <w:lang w:eastAsia="en-US"/>
              </w:rPr>
              <w:lastRenderedPageBreak/>
              <w:t>категорию</w:t>
            </w:r>
          </w:p>
          <w:p w:rsidR="00C55E7A" w:rsidRDefault="00C55E7A" w:rsidP="00C55E7A">
            <w:pPr>
              <w:pStyle w:val="aff4"/>
              <w:rPr>
                <w:rFonts w:eastAsia="Calibri"/>
                <w:bCs/>
                <w:lang w:eastAsia="en-US"/>
              </w:rPr>
            </w:pPr>
          </w:p>
        </w:tc>
        <w:tc>
          <w:tcPr>
            <w:tcW w:w="1787" w:type="dxa"/>
            <w:tcBorders>
              <w:top w:val="single" w:sz="4" w:space="0" w:color="auto"/>
              <w:left w:val="single" w:sz="4" w:space="0" w:color="auto"/>
              <w:bottom w:val="nil"/>
              <w:right w:val="single" w:sz="4" w:space="0" w:color="auto"/>
            </w:tcBorders>
          </w:tcPr>
          <w:p w:rsidR="00C55E7A" w:rsidRDefault="00C55E7A" w:rsidP="00C55E7A">
            <w:pPr>
              <w:pStyle w:val="aff4"/>
              <w:rPr>
                <w:rFonts w:eastAsia="Calibri"/>
                <w:bCs/>
                <w:lang w:eastAsia="en-US"/>
              </w:rPr>
            </w:pPr>
            <w:r>
              <w:rPr>
                <w:rFonts w:eastAsia="Calibri"/>
                <w:bCs/>
                <w:lang w:eastAsia="en-US"/>
              </w:rPr>
              <w:lastRenderedPageBreak/>
              <w:t>1</w:t>
            </w:r>
          </w:p>
          <w:p w:rsidR="00C55E7A" w:rsidRDefault="00C55E7A" w:rsidP="00C55E7A">
            <w:pPr>
              <w:pStyle w:val="aff4"/>
              <w:rPr>
                <w:rFonts w:eastAsia="Calibri"/>
                <w:bCs/>
                <w:lang w:eastAsia="en-US"/>
              </w:rPr>
            </w:pPr>
          </w:p>
          <w:p w:rsidR="00C55E7A" w:rsidRDefault="00C55E7A" w:rsidP="00C55E7A">
            <w:pPr>
              <w:pStyle w:val="aff4"/>
              <w:rPr>
                <w:rFonts w:eastAsia="Calibri"/>
                <w:bCs/>
                <w:lang w:eastAsia="en-US"/>
              </w:rPr>
            </w:pPr>
          </w:p>
          <w:p w:rsidR="00C55E7A" w:rsidRDefault="00C55E7A" w:rsidP="00C55E7A">
            <w:pPr>
              <w:pStyle w:val="aff4"/>
              <w:rPr>
                <w:rFonts w:eastAsia="Calibri"/>
                <w:bCs/>
                <w:lang w:eastAsia="en-US"/>
              </w:rPr>
            </w:pPr>
          </w:p>
          <w:p w:rsidR="00C55E7A" w:rsidRDefault="00C55E7A" w:rsidP="00C55E7A">
            <w:pPr>
              <w:pStyle w:val="aff4"/>
              <w:rPr>
                <w:rFonts w:eastAsia="Calibri"/>
                <w:bCs/>
                <w:lang w:eastAsia="en-US"/>
              </w:rPr>
            </w:pPr>
          </w:p>
          <w:p w:rsidR="00C55E7A" w:rsidRDefault="00C55E7A" w:rsidP="00C55E7A">
            <w:pPr>
              <w:pStyle w:val="aff4"/>
              <w:rPr>
                <w:rFonts w:eastAsia="Calibri"/>
                <w:bCs/>
                <w:lang w:eastAsia="en-US"/>
              </w:rPr>
            </w:pPr>
            <w:r>
              <w:rPr>
                <w:rFonts w:eastAsia="Calibri"/>
                <w:bCs/>
                <w:lang w:eastAsia="en-US"/>
              </w:rPr>
              <w:t>0,5</w:t>
            </w:r>
          </w:p>
          <w:p w:rsidR="00C55E7A" w:rsidRDefault="00C55E7A" w:rsidP="00C55E7A">
            <w:pPr>
              <w:pStyle w:val="aff4"/>
              <w:rPr>
                <w:rFonts w:eastAsia="Calibri"/>
                <w:bCs/>
                <w:lang w:eastAsia="en-US"/>
              </w:rPr>
            </w:pPr>
          </w:p>
          <w:p w:rsidR="00C55E7A" w:rsidRDefault="00C55E7A" w:rsidP="00C55E7A">
            <w:pPr>
              <w:pStyle w:val="aff4"/>
              <w:rPr>
                <w:rFonts w:eastAsia="Calibri"/>
                <w:bCs/>
                <w:lang w:eastAsia="en-US"/>
              </w:rPr>
            </w:pPr>
            <w:r>
              <w:rPr>
                <w:rFonts w:eastAsia="Calibri"/>
                <w:bCs/>
                <w:lang w:eastAsia="en-US"/>
              </w:rPr>
              <w:t>1</w:t>
            </w:r>
          </w:p>
        </w:tc>
      </w:tr>
      <w:tr w:rsidR="00C55E7A" w:rsidTr="00C55E7A">
        <w:tc>
          <w:tcPr>
            <w:tcW w:w="816" w:type="dxa"/>
            <w:vMerge w:val="restart"/>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lastRenderedPageBreak/>
              <w:t>4.</w:t>
            </w:r>
          </w:p>
        </w:tc>
        <w:tc>
          <w:tcPr>
            <w:tcW w:w="4820" w:type="dxa"/>
            <w:vMerge w:val="restart"/>
            <w:tcBorders>
              <w:top w:val="single" w:sz="4" w:space="0" w:color="auto"/>
              <w:left w:val="single" w:sz="4" w:space="0" w:color="auto"/>
              <w:bottom w:val="single" w:sz="4" w:space="0" w:color="auto"/>
              <w:right w:val="single" w:sz="4" w:space="0" w:color="auto"/>
            </w:tcBorders>
          </w:tcPr>
          <w:p w:rsidR="00C55E7A" w:rsidRDefault="00C55E7A" w:rsidP="00C55E7A">
            <w:pPr>
              <w:pStyle w:val="aff4"/>
              <w:rPr>
                <w:rFonts w:eastAsia="Calibri"/>
                <w:bCs/>
                <w:lang w:eastAsia="en-US"/>
              </w:rPr>
            </w:pPr>
            <w:r>
              <w:rPr>
                <w:rFonts w:eastAsia="Calibri"/>
                <w:bCs/>
                <w:lang w:eastAsia="en-US"/>
              </w:rPr>
              <w:t>Наличие в учреждении дополнительного образования спортивной направленности:</w:t>
            </w:r>
          </w:p>
          <w:p w:rsidR="00C55E7A" w:rsidRDefault="00C55E7A" w:rsidP="00C55E7A">
            <w:pPr>
              <w:pStyle w:val="aff4"/>
              <w:rPr>
                <w:rFonts w:eastAsia="Calibri"/>
                <w:bCs/>
                <w:lang w:eastAsia="en-US"/>
              </w:rPr>
            </w:pPr>
          </w:p>
          <w:p w:rsidR="00C55E7A" w:rsidRDefault="00C55E7A" w:rsidP="00C55E7A">
            <w:pPr>
              <w:pStyle w:val="aff4"/>
              <w:rPr>
                <w:rFonts w:eastAsia="Calibri"/>
                <w:bCs/>
                <w:lang w:eastAsia="en-US"/>
              </w:rPr>
            </w:pPr>
            <w:r>
              <w:rPr>
                <w:rFonts w:eastAsia="Calibri"/>
                <w:bCs/>
                <w:lang w:eastAsia="en-US"/>
              </w:rPr>
              <w:t>спортивно-оздоровительных групп</w:t>
            </w:r>
          </w:p>
          <w:p w:rsidR="00C55E7A" w:rsidRDefault="00C55E7A" w:rsidP="00C55E7A">
            <w:pPr>
              <w:pStyle w:val="aff4"/>
              <w:rPr>
                <w:rFonts w:eastAsia="Calibri"/>
                <w:bCs/>
                <w:lang w:eastAsia="en-US"/>
              </w:rPr>
            </w:pPr>
          </w:p>
          <w:p w:rsidR="00C55E7A" w:rsidRDefault="00C55E7A" w:rsidP="00C55E7A">
            <w:pPr>
              <w:pStyle w:val="aff4"/>
              <w:rPr>
                <w:rFonts w:eastAsia="Calibri"/>
                <w:bCs/>
                <w:lang w:eastAsia="en-US"/>
              </w:rPr>
            </w:pPr>
            <w:r>
              <w:rPr>
                <w:rFonts w:eastAsia="Calibri"/>
                <w:bCs/>
                <w:lang w:eastAsia="en-US"/>
              </w:rPr>
              <w:t>учебно-тренировочных групп</w:t>
            </w:r>
          </w:p>
          <w:p w:rsidR="00C55E7A" w:rsidRDefault="00C55E7A" w:rsidP="00C55E7A">
            <w:pPr>
              <w:pStyle w:val="aff4"/>
              <w:rPr>
                <w:rFonts w:eastAsia="Calibri"/>
                <w:bCs/>
                <w:lang w:eastAsia="en-US"/>
              </w:rPr>
            </w:pPr>
            <w:r>
              <w:rPr>
                <w:rFonts w:eastAsia="Calibri"/>
                <w:bCs/>
                <w:lang w:eastAsia="en-US"/>
              </w:rPr>
              <w:t>групп спортивного совершенствования</w:t>
            </w:r>
          </w:p>
          <w:p w:rsidR="00C55E7A" w:rsidRDefault="00C55E7A" w:rsidP="00C55E7A">
            <w:pPr>
              <w:pStyle w:val="aff4"/>
              <w:rPr>
                <w:rFonts w:eastAsia="Calibri"/>
                <w:bCs/>
                <w:lang w:eastAsia="en-US"/>
              </w:rPr>
            </w:pPr>
          </w:p>
        </w:tc>
        <w:tc>
          <w:tcPr>
            <w:tcW w:w="3132" w:type="dxa"/>
            <w:tcBorders>
              <w:top w:val="single" w:sz="4" w:space="0" w:color="auto"/>
              <w:left w:val="single" w:sz="4" w:space="0" w:color="auto"/>
              <w:bottom w:val="nil"/>
              <w:right w:val="single" w:sz="4" w:space="0" w:color="auto"/>
            </w:tcBorders>
          </w:tcPr>
          <w:p w:rsidR="00C55E7A" w:rsidRDefault="00C55E7A" w:rsidP="00C55E7A">
            <w:pPr>
              <w:pStyle w:val="aff4"/>
              <w:rPr>
                <w:rFonts w:eastAsia="Calibri"/>
                <w:bCs/>
                <w:lang w:eastAsia="en-US"/>
              </w:rPr>
            </w:pPr>
          </w:p>
        </w:tc>
        <w:tc>
          <w:tcPr>
            <w:tcW w:w="1787" w:type="dxa"/>
            <w:tcBorders>
              <w:top w:val="single" w:sz="4" w:space="0" w:color="auto"/>
              <w:left w:val="single" w:sz="4" w:space="0" w:color="auto"/>
              <w:bottom w:val="nil"/>
              <w:right w:val="single" w:sz="4" w:space="0" w:color="auto"/>
            </w:tcBorders>
          </w:tcPr>
          <w:p w:rsidR="00C55E7A" w:rsidRDefault="00C55E7A" w:rsidP="00C55E7A">
            <w:pPr>
              <w:pStyle w:val="aff4"/>
              <w:rPr>
                <w:rFonts w:eastAsia="Calibri"/>
                <w:bCs/>
                <w:lang w:eastAsia="en-US"/>
              </w:rPr>
            </w:pPr>
          </w:p>
        </w:tc>
      </w:tr>
      <w:tr w:rsidR="00C55E7A" w:rsidTr="00C55E7A">
        <w:trPr>
          <w:trHeight w:val="1387"/>
        </w:trPr>
        <w:tc>
          <w:tcPr>
            <w:tcW w:w="81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bCs/>
                <w:lang w:eastAsia="en-U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bCs/>
                <w:lang w:eastAsia="en-US"/>
              </w:rPr>
            </w:pPr>
          </w:p>
        </w:tc>
        <w:tc>
          <w:tcPr>
            <w:tcW w:w="3132" w:type="dxa"/>
            <w:tcBorders>
              <w:top w:val="nil"/>
              <w:left w:val="single" w:sz="4" w:space="0" w:color="auto"/>
              <w:bottom w:val="single" w:sz="4" w:space="0" w:color="auto"/>
              <w:right w:val="single" w:sz="4" w:space="0" w:color="auto"/>
            </w:tcBorders>
          </w:tcPr>
          <w:p w:rsidR="00C55E7A" w:rsidRDefault="00C55E7A" w:rsidP="00C55E7A">
            <w:pPr>
              <w:pStyle w:val="aff4"/>
              <w:rPr>
                <w:rFonts w:eastAsia="Calibri"/>
                <w:bCs/>
                <w:lang w:eastAsia="en-US"/>
              </w:rPr>
            </w:pPr>
          </w:p>
          <w:p w:rsidR="00C55E7A" w:rsidRDefault="00C55E7A" w:rsidP="00C55E7A">
            <w:pPr>
              <w:pStyle w:val="aff4"/>
              <w:rPr>
                <w:rFonts w:eastAsia="Calibri"/>
                <w:bCs/>
                <w:lang w:eastAsia="en-US"/>
              </w:rPr>
            </w:pPr>
            <w:r>
              <w:rPr>
                <w:rFonts w:eastAsia="Calibri"/>
                <w:bCs/>
                <w:lang w:eastAsia="en-US"/>
              </w:rPr>
              <w:t>за каждую группу</w:t>
            </w:r>
          </w:p>
          <w:p w:rsidR="00C55E7A" w:rsidRDefault="00C55E7A" w:rsidP="00C55E7A">
            <w:pPr>
              <w:pStyle w:val="aff4"/>
              <w:rPr>
                <w:rFonts w:eastAsia="Calibri"/>
                <w:bCs/>
                <w:lang w:eastAsia="en-US"/>
              </w:rPr>
            </w:pPr>
          </w:p>
          <w:p w:rsidR="00C55E7A" w:rsidRDefault="00C55E7A" w:rsidP="00C55E7A">
            <w:pPr>
              <w:pStyle w:val="aff4"/>
              <w:rPr>
                <w:rFonts w:eastAsia="Calibri"/>
                <w:bCs/>
                <w:lang w:eastAsia="en-US"/>
              </w:rPr>
            </w:pPr>
            <w:r>
              <w:rPr>
                <w:rFonts w:eastAsia="Calibri"/>
                <w:bCs/>
                <w:lang w:eastAsia="en-US"/>
              </w:rPr>
              <w:t>за каждого обучающегося дополнительно</w:t>
            </w:r>
          </w:p>
        </w:tc>
        <w:tc>
          <w:tcPr>
            <w:tcW w:w="1787" w:type="dxa"/>
            <w:tcBorders>
              <w:top w:val="nil"/>
              <w:left w:val="single" w:sz="4" w:space="0" w:color="auto"/>
              <w:bottom w:val="single" w:sz="4" w:space="0" w:color="auto"/>
              <w:right w:val="single" w:sz="4" w:space="0" w:color="auto"/>
            </w:tcBorders>
          </w:tcPr>
          <w:p w:rsidR="00C55E7A" w:rsidRDefault="00C55E7A" w:rsidP="00C55E7A">
            <w:pPr>
              <w:pStyle w:val="aff4"/>
              <w:rPr>
                <w:rFonts w:eastAsia="Calibri"/>
                <w:bCs/>
                <w:lang w:eastAsia="en-US"/>
              </w:rPr>
            </w:pPr>
          </w:p>
          <w:p w:rsidR="00C55E7A" w:rsidRDefault="00C55E7A" w:rsidP="00C55E7A">
            <w:pPr>
              <w:pStyle w:val="aff4"/>
              <w:rPr>
                <w:rFonts w:eastAsia="Calibri"/>
                <w:bCs/>
                <w:lang w:eastAsia="en-US"/>
              </w:rPr>
            </w:pPr>
            <w:r>
              <w:rPr>
                <w:rFonts w:eastAsia="Calibri"/>
                <w:bCs/>
                <w:lang w:eastAsia="en-US"/>
              </w:rPr>
              <w:t xml:space="preserve">      5</w:t>
            </w:r>
          </w:p>
          <w:p w:rsidR="00C55E7A" w:rsidRDefault="00C55E7A" w:rsidP="00C55E7A">
            <w:pPr>
              <w:pStyle w:val="aff4"/>
              <w:rPr>
                <w:rFonts w:eastAsia="Calibri"/>
                <w:bCs/>
                <w:lang w:eastAsia="en-US"/>
              </w:rPr>
            </w:pPr>
          </w:p>
          <w:p w:rsidR="00C55E7A" w:rsidRDefault="00C55E7A" w:rsidP="00C55E7A">
            <w:pPr>
              <w:pStyle w:val="aff4"/>
              <w:rPr>
                <w:rFonts w:eastAsia="Calibri"/>
                <w:bCs/>
                <w:lang w:eastAsia="en-US"/>
              </w:rPr>
            </w:pPr>
            <w:r>
              <w:rPr>
                <w:rFonts w:eastAsia="Calibri"/>
                <w:bCs/>
                <w:lang w:eastAsia="en-US"/>
              </w:rPr>
              <w:t xml:space="preserve">     0,5</w:t>
            </w:r>
          </w:p>
          <w:p w:rsidR="00C55E7A" w:rsidRDefault="00C55E7A" w:rsidP="00C55E7A">
            <w:pPr>
              <w:pStyle w:val="aff4"/>
              <w:rPr>
                <w:rFonts w:eastAsia="Calibri"/>
                <w:bCs/>
                <w:lang w:eastAsia="en-US"/>
              </w:rPr>
            </w:pPr>
            <w:r>
              <w:rPr>
                <w:rFonts w:eastAsia="Calibri"/>
                <w:bCs/>
                <w:lang w:eastAsia="en-US"/>
              </w:rPr>
              <w:t xml:space="preserve">     2,5                      </w:t>
            </w:r>
          </w:p>
        </w:tc>
      </w:tr>
      <w:tr w:rsidR="00C55E7A" w:rsidTr="00C55E7A">
        <w:tc>
          <w:tcPr>
            <w:tcW w:w="816" w:type="dxa"/>
            <w:vMerge w:val="restart"/>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5.</w:t>
            </w:r>
          </w:p>
        </w:tc>
        <w:tc>
          <w:tcPr>
            <w:tcW w:w="4820" w:type="dxa"/>
            <w:vMerge w:val="restart"/>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Наличие в образовательном учреждении филиалов</w:t>
            </w:r>
          </w:p>
        </w:tc>
        <w:tc>
          <w:tcPr>
            <w:tcW w:w="3132" w:type="dxa"/>
            <w:tcBorders>
              <w:top w:val="single" w:sz="4" w:space="0" w:color="auto"/>
              <w:left w:val="single" w:sz="4" w:space="0" w:color="auto"/>
              <w:bottom w:val="nil"/>
              <w:right w:val="single" w:sz="4" w:space="0" w:color="auto"/>
            </w:tcBorders>
            <w:hideMark/>
          </w:tcPr>
          <w:p w:rsidR="00C55E7A" w:rsidRDefault="00C55E7A" w:rsidP="00C55E7A">
            <w:pPr>
              <w:pStyle w:val="aff4"/>
              <w:rPr>
                <w:rFonts w:eastAsia="Calibri"/>
                <w:bCs/>
                <w:lang w:eastAsia="en-US"/>
              </w:rPr>
            </w:pPr>
            <w:r>
              <w:rPr>
                <w:rFonts w:eastAsia="Calibri"/>
                <w:bCs/>
                <w:lang w:eastAsia="en-US"/>
              </w:rPr>
              <w:t xml:space="preserve">за каждый филиал, структурное подразделение с количеством </w:t>
            </w:r>
            <w:proofErr w:type="gramStart"/>
            <w:r>
              <w:rPr>
                <w:rFonts w:eastAsia="Calibri"/>
                <w:bCs/>
                <w:lang w:eastAsia="en-US"/>
              </w:rPr>
              <w:t>обучающихся</w:t>
            </w:r>
            <w:proofErr w:type="gramEnd"/>
            <w:r>
              <w:rPr>
                <w:rFonts w:eastAsia="Calibri"/>
                <w:bCs/>
                <w:lang w:eastAsia="en-US"/>
              </w:rPr>
              <w:t>:</w:t>
            </w:r>
          </w:p>
        </w:tc>
        <w:tc>
          <w:tcPr>
            <w:tcW w:w="1787" w:type="dxa"/>
            <w:tcBorders>
              <w:top w:val="single" w:sz="4" w:space="0" w:color="auto"/>
              <w:left w:val="single" w:sz="4" w:space="0" w:color="auto"/>
              <w:bottom w:val="nil"/>
              <w:right w:val="single" w:sz="4" w:space="0" w:color="auto"/>
            </w:tcBorders>
          </w:tcPr>
          <w:p w:rsidR="00C55E7A" w:rsidRDefault="00C55E7A" w:rsidP="00C55E7A">
            <w:pPr>
              <w:pStyle w:val="aff4"/>
              <w:rPr>
                <w:rFonts w:eastAsia="Calibri"/>
                <w:bCs/>
                <w:lang w:eastAsia="en-US"/>
              </w:rPr>
            </w:pPr>
          </w:p>
        </w:tc>
      </w:tr>
      <w:tr w:rsidR="00C55E7A" w:rsidTr="00C55E7A">
        <w:tc>
          <w:tcPr>
            <w:tcW w:w="81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bCs/>
                <w:lang w:eastAsia="en-U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bCs/>
                <w:lang w:eastAsia="en-US"/>
              </w:rPr>
            </w:pPr>
          </w:p>
        </w:tc>
        <w:tc>
          <w:tcPr>
            <w:tcW w:w="3132" w:type="dxa"/>
            <w:tcBorders>
              <w:top w:val="nil"/>
              <w:left w:val="single" w:sz="4" w:space="0" w:color="auto"/>
              <w:bottom w:val="nil"/>
              <w:right w:val="single" w:sz="4" w:space="0" w:color="auto"/>
            </w:tcBorders>
            <w:hideMark/>
          </w:tcPr>
          <w:p w:rsidR="00C55E7A" w:rsidRDefault="00C55E7A" w:rsidP="00C55E7A">
            <w:pPr>
              <w:pStyle w:val="aff4"/>
              <w:rPr>
                <w:rFonts w:eastAsia="Calibri"/>
                <w:bCs/>
                <w:lang w:eastAsia="en-US"/>
              </w:rPr>
            </w:pPr>
            <w:r>
              <w:rPr>
                <w:rFonts w:eastAsia="Calibri"/>
                <w:bCs/>
                <w:lang w:eastAsia="en-US"/>
              </w:rPr>
              <w:t>до 100 человек</w:t>
            </w:r>
          </w:p>
        </w:tc>
        <w:tc>
          <w:tcPr>
            <w:tcW w:w="1787" w:type="dxa"/>
            <w:tcBorders>
              <w:top w:val="nil"/>
              <w:left w:val="single" w:sz="4" w:space="0" w:color="auto"/>
              <w:bottom w:val="nil"/>
              <w:right w:val="single" w:sz="4" w:space="0" w:color="auto"/>
            </w:tcBorders>
            <w:hideMark/>
          </w:tcPr>
          <w:p w:rsidR="00C55E7A" w:rsidRDefault="00C55E7A" w:rsidP="00C55E7A">
            <w:pPr>
              <w:pStyle w:val="aff4"/>
              <w:rPr>
                <w:rFonts w:eastAsia="Calibri"/>
                <w:bCs/>
                <w:lang w:eastAsia="en-US"/>
              </w:rPr>
            </w:pPr>
            <w:r>
              <w:rPr>
                <w:rFonts w:eastAsia="Calibri"/>
                <w:bCs/>
                <w:lang w:eastAsia="en-US"/>
              </w:rPr>
              <w:t>до 20</w:t>
            </w:r>
          </w:p>
        </w:tc>
      </w:tr>
      <w:tr w:rsidR="00C55E7A" w:rsidTr="00C55E7A">
        <w:trPr>
          <w:trHeight w:val="314"/>
        </w:trPr>
        <w:tc>
          <w:tcPr>
            <w:tcW w:w="81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bCs/>
                <w:lang w:eastAsia="en-U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bCs/>
                <w:lang w:eastAsia="en-US"/>
              </w:rPr>
            </w:pPr>
          </w:p>
        </w:tc>
        <w:tc>
          <w:tcPr>
            <w:tcW w:w="3132" w:type="dxa"/>
            <w:tcBorders>
              <w:top w:val="nil"/>
              <w:left w:val="single" w:sz="4" w:space="0" w:color="auto"/>
              <w:bottom w:val="nil"/>
              <w:right w:val="single" w:sz="4" w:space="0" w:color="auto"/>
            </w:tcBorders>
            <w:hideMark/>
          </w:tcPr>
          <w:p w:rsidR="00C55E7A" w:rsidRDefault="00C55E7A" w:rsidP="00C55E7A">
            <w:pPr>
              <w:pStyle w:val="aff4"/>
              <w:rPr>
                <w:rFonts w:eastAsia="Calibri"/>
                <w:bCs/>
                <w:lang w:eastAsia="en-US"/>
              </w:rPr>
            </w:pPr>
            <w:r>
              <w:rPr>
                <w:rFonts w:eastAsia="Calibri"/>
                <w:bCs/>
                <w:lang w:eastAsia="en-US"/>
              </w:rPr>
              <w:t>от 100 до 200 человек</w:t>
            </w:r>
          </w:p>
        </w:tc>
        <w:tc>
          <w:tcPr>
            <w:tcW w:w="1787" w:type="dxa"/>
            <w:tcBorders>
              <w:top w:val="nil"/>
              <w:left w:val="single" w:sz="4" w:space="0" w:color="auto"/>
              <w:bottom w:val="nil"/>
              <w:right w:val="single" w:sz="4" w:space="0" w:color="auto"/>
            </w:tcBorders>
            <w:hideMark/>
          </w:tcPr>
          <w:p w:rsidR="00C55E7A" w:rsidRDefault="00C55E7A" w:rsidP="00C55E7A">
            <w:pPr>
              <w:pStyle w:val="aff4"/>
              <w:rPr>
                <w:rFonts w:eastAsia="Calibri"/>
                <w:bCs/>
                <w:lang w:eastAsia="en-US"/>
              </w:rPr>
            </w:pPr>
            <w:r>
              <w:rPr>
                <w:rFonts w:eastAsia="Calibri"/>
                <w:bCs/>
                <w:lang w:eastAsia="en-US"/>
              </w:rPr>
              <w:t>до 30</w:t>
            </w:r>
          </w:p>
        </w:tc>
      </w:tr>
      <w:tr w:rsidR="00C55E7A" w:rsidTr="00C55E7A">
        <w:tc>
          <w:tcPr>
            <w:tcW w:w="81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bCs/>
                <w:lang w:eastAsia="en-U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bCs/>
                <w:lang w:eastAsia="en-US"/>
              </w:rPr>
            </w:pPr>
          </w:p>
        </w:tc>
        <w:tc>
          <w:tcPr>
            <w:tcW w:w="3132" w:type="dxa"/>
            <w:tcBorders>
              <w:top w:val="nil"/>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свыше 200 человек</w:t>
            </w:r>
          </w:p>
        </w:tc>
        <w:tc>
          <w:tcPr>
            <w:tcW w:w="1787" w:type="dxa"/>
            <w:tcBorders>
              <w:top w:val="nil"/>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до 50</w:t>
            </w:r>
          </w:p>
        </w:tc>
      </w:tr>
      <w:tr w:rsidR="00C55E7A" w:rsidTr="00C55E7A">
        <w:tc>
          <w:tcPr>
            <w:tcW w:w="8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6.</w:t>
            </w:r>
          </w:p>
        </w:tc>
        <w:tc>
          <w:tcPr>
            <w:tcW w:w="48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Наличие оборудованных и используемых в образовательном процессе компьютерных классов</w:t>
            </w:r>
          </w:p>
        </w:tc>
        <w:tc>
          <w:tcPr>
            <w:tcW w:w="313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за каждый класс</w:t>
            </w:r>
          </w:p>
        </w:tc>
        <w:tc>
          <w:tcPr>
            <w:tcW w:w="178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до 10</w:t>
            </w:r>
          </w:p>
        </w:tc>
      </w:tr>
      <w:tr w:rsidR="00C55E7A" w:rsidTr="00C55E7A">
        <w:tc>
          <w:tcPr>
            <w:tcW w:w="8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7.</w:t>
            </w:r>
          </w:p>
        </w:tc>
        <w:tc>
          <w:tcPr>
            <w:tcW w:w="48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313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за каждый вид объектов</w:t>
            </w:r>
          </w:p>
        </w:tc>
        <w:tc>
          <w:tcPr>
            <w:tcW w:w="178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до 15</w:t>
            </w:r>
          </w:p>
        </w:tc>
      </w:tr>
      <w:tr w:rsidR="00C55E7A" w:rsidTr="00C55E7A">
        <w:tc>
          <w:tcPr>
            <w:tcW w:w="8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8.</w:t>
            </w:r>
          </w:p>
        </w:tc>
        <w:tc>
          <w:tcPr>
            <w:tcW w:w="48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 xml:space="preserve">Наличие собственного оборудованного здравпункта, </w:t>
            </w:r>
            <w:r>
              <w:rPr>
                <w:rFonts w:eastAsia="Calibri"/>
                <w:bCs/>
                <w:lang w:eastAsia="en-US"/>
              </w:rPr>
              <w:lastRenderedPageBreak/>
              <w:t>медицинского кабинета, оздоровительно-восстановительного центра, столовой</w:t>
            </w:r>
          </w:p>
        </w:tc>
        <w:tc>
          <w:tcPr>
            <w:tcW w:w="313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lastRenderedPageBreak/>
              <w:t>за каждый вид</w:t>
            </w:r>
          </w:p>
        </w:tc>
        <w:tc>
          <w:tcPr>
            <w:tcW w:w="178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до 15</w:t>
            </w:r>
          </w:p>
        </w:tc>
      </w:tr>
      <w:tr w:rsidR="00C55E7A" w:rsidTr="00C55E7A">
        <w:tc>
          <w:tcPr>
            <w:tcW w:w="816" w:type="dxa"/>
            <w:vMerge w:val="restart"/>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lastRenderedPageBreak/>
              <w:t>9.</w:t>
            </w:r>
          </w:p>
        </w:tc>
        <w:tc>
          <w:tcPr>
            <w:tcW w:w="4820" w:type="dxa"/>
            <w:tcBorders>
              <w:top w:val="single" w:sz="4" w:space="0" w:color="auto"/>
              <w:left w:val="single" w:sz="4" w:space="0" w:color="auto"/>
              <w:bottom w:val="nil"/>
              <w:right w:val="single" w:sz="4" w:space="0" w:color="auto"/>
            </w:tcBorders>
            <w:hideMark/>
          </w:tcPr>
          <w:p w:rsidR="00C55E7A" w:rsidRDefault="00C55E7A" w:rsidP="00C55E7A">
            <w:pPr>
              <w:pStyle w:val="aff4"/>
              <w:rPr>
                <w:rFonts w:eastAsia="Calibri"/>
                <w:bCs/>
                <w:lang w:eastAsia="en-US"/>
              </w:rPr>
            </w:pPr>
            <w:r>
              <w:rPr>
                <w:rFonts w:eastAsia="Calibri"/>
                <w:bCs/>
                <w:lang w:eastAsia="en-US"/>
              </w:rPr>
              <w:t>Наличие следующих основных средств:</w:t>
            </w:r>
          </w:p>
        </w:tc>
        <w:tc>
          <w:tcPr>
            <w:tcW w:w="3132" w:type="dxa"/>
            <w:tcBorders>
              <w:top w:val="single" w:sz="4" w:space="0" w:color="auto"/>
              <w:left w:val="single" w:sz="4" w:space="0" w:color="auto"/>
              <w:bottom w:val="nil"/>
              <w:right w:val="single" w:sz="4" w:space="0" w:color="auto"/>
            </w:tcBorders>
          </w:tcPr>
          <w:p w:rsidR="00C55E7A" w:rsidRDefault="00C55E7A" w:rsidP="00C55E7A">
            <w:pPr>
              <w:pStyle w:val="aff4"/>
              <w:rPr>
                <w:rFonts w:eastAsia="Calibri"/>
                <w:bCs/>
                <w:lang w:eastAsia="en-US"/>
              </w:rPr>
            </w:pPr>
          </w:p>
        </w:tc>
        <w:tc>
          <w:tcPr>
            <w:tcW w:w="1787" w:type="dxa"/>
            <w:tcBorders>
              <w:top w:val="single" w:sz="4" w:space="0" w:color="auto"/>
              <w:left w:val="single" w:sz="4" w:space="0" w:color="auto"/>
              <w:bottom w:val="nil"/>
              <w:right w:val="single" w:sz="4" w:space="0" w:color="auto"/>
            </w:tcBorders>
          </w:tcPr>
          <w:p w:rsidR="00C55E7A" w:rsidRDefault="00C55E7A" w:rsidP="00C55E7A">
            <w:pPr>
              <w:pStyle w:val="aff4"/>
              <w:rPr>
                <w:rFonts w:eastAsia="Calibri"/>
                <w:bCs/>
                <w:lang w:eastAsia="en-US"/>
              </w:rPr>
            </w:pPr>
          </w:p>
        </w:tc>
      </w:tr>
      <w:tr w:rsidR="00C55E7A" w:rsidTr="00C55E7A">
        <w:tc>
          <w:tcPr>
            <w:tcW w:w="81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bCs/>
                <w:lang w:eastAsia="en-US"/>
              </w:rPr>
            </w:pPr>
          </w:p>
        </w:tc>
        <w:tc>
          <w:tcPr>
            <w:tcW w:w="4820" w:type="dxa"/>
            <w:tcBorders>
              <w:top w:val="nil"/>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автотранспортных, сельхозмашин и другой самоходной техники на балансе образовательного учреждения</w:t>
            </w:r>
          </w:p>
        </w:tc>
        <w:tc>
          <w:tcPr>
            <w:tcW w:w="3132" w:type="dxa"/>
            <w:tcBorders>
              <w:top w:val="nil"/>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за каждую единицу</w:t>
            </w:r>
          </w:p>
        </w:tc>
        <w:tc>
          <w:tcPr>
            <w:tcW w:w="1787" w:type="dxa"/>
            <w:tcBorders>
              <w:top w:val="nil"/>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до 3, но не более 20</w:t>
            </w:r>
          </w:p>
        </w:tc>
      </w:tr>
      <w:tr w:rsidR="00C55E7A" w:rsidTr="00C55E7A">
        <w:tc>
          <w:tcPr>
            <w:tcW w:w="816"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bCs/>
                <w:lang w:eastAsia="en-US"/>
              </w:rPr>
            </w:pPr>
          </w:p>
        </w:tc>
        <w:tc>
          <w:tcPr>
            <w:tcW w:w="48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учебных кораблей, катеров, самолетов и другой учебной техники</w:t>
            </w:r>
          </w:p>
        </w:tc>
        <w:tc>
          <w:tcPr>
            <w:tcW w:w="313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за каждую единицу</w:t>
            </w:r>
          </w:p>
        </w:tc>
        <w:tc>
          <w:tcPr>
            <w:tcW w:w="178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до 20</w:t>
            </w:r>
          </w:p>
        </w:tc>
      </w:tr>
      <w:tr w:rsidR="00C55E7A" w:rsidTr="00C55E7A">
        <w:tc>
          <w:tcPr>
            <w:tcW w:w="8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10.</w:t>
            </w:r>
          </w:p>
        </w:tc>
        <w:tc>
          <w:tcPr>
            <w:tcW w:w="48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313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за каждый вид объектов</w:t>
            </w:r>
          </w:p>
        </w:tc>
        <w:tc>
          <w:tcPr>
            <w:tcW w:w="178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до 50</w:t>
            </w:r>
          </w:p>
        </w:tc>
      </w:tr>
      <w:tr w:rsidR="00C55E7A" w:rsidTr="00C55E7A">
        <w:tc>
          <w:tcPr>
            <w:tcW w:w="8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11.</w:t>
            </w:r>
          </w:p>
        </w:tc>
        <w:tc>
          <w:tcPr>
            <w:tcW w:w="48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Наличие собственных котельной, очистных и других сооружений</w:t>
            </w:r>
          </w:p>
        </w:tc>
        <w:tc>
          <w:tcPr>
            <w:tcW w:w="313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за каждый вид объектов</w:t>
            </w:r>
          </w:p>
        </w:tc>
        <w:tc>
          <w:tcPr>
            <w:tcW w:w="178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до 20</w:t>
            </w:r>
          </w:p>
        </w:tc>
      </w:tr>
      <w:tr w:rsidR="00C55E7A" w:rsidTr="00C55E7A">
        <w:tc>
          <w:tcPr>
            <w:tcW w:w="8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12.</w:t>
            </w:r>
          </w:p>
        </w:tc>
        <w:tc>
          <w:tcPr>
            <w:tcW w:w="48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proofErr w:type="gramStart"/>
            <w:r>
              <w:rPr>
                <w:rFonts w:eastAsia="Calibri"/>
                <w:bCs/>
                <w:lang w:eastAsia="en-US"/>
              </w:rPr>
              <w:t xml:space="preserve">Наличие обучающихся в образовательных учреждениях, посещающих бесплатные секции, кружки, студии, организованные этими учреждениями </w:t>
            </w:r>
            <w:proofErr w:type="gramEnd"/>
          </w:p>
        </w:tc>
        <w:tc>
          <w:tcPr>
            <w:tcW w:w="313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 xml:space="preserve">за каждого обучающегося </w:t>
            </w:r>
          </w:p>
        </w:tc>
        <w:tc>
          <w:tcPr>
            <w:tcW w:w="178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0,5</w:t>
            </w:r>
          </w:p>
        </w:tc>
      </w:tr>
      <w:tr w:rsidR="00C55E7A" w:rsidTr="00C55E7A">
        <w:tc>
          <w:tcPr>
            <w:tcW w:w="8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13.</w:t>
            </w:r>
          </w:p>
        </w:tc>
        <w:tc>
          <w:tcPr>
            <w:tcW w:w="48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proofErr w:type="gramStart"/>
            <w:r>
              <w:rPr>
                <w:rFonts w:eastAsia="Calibri"/>
                <w:bCs/>
                <w:lang w:eastAsia="en-US"/>
              </w:rPr>
              <w:t xml:space="preserve">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общеобразовательных учреждений (классов, групп) для обучающихся, воспитанников с </w:t>
            </w:r>
            <w:r>
              <w:rPr>
                <w:rFonts w:eastAsia="Calibri"/>
                <w:bCs/>
                <w:lang w:eastAsia="en-US"/>
              </w:rPr>
              <w:lastRenderedPageBreak/>
              <w:t>ограниченными возможностями здоровья</w:t>
            </w:r>
            <w:proofErr w:type="gramEnd"/>
          </w:p>
        </w:tc>
        <w:tc>
          <w:tcPr>
            <w:tcW w:w="313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lastRenderedPageBreak/>
              <w:t>за каждого обучающегося (воспитанника)</w:t>
            </w:r>
          </w:p>
        </w:tc>
        <w:tc>
          <w:tcPr>
            <w:tcW w:w="178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1</w:t>
            </w:r>
          </w:p>
        </w:tc>
      </w:tr>
      <w:tr w:rsidR="00C55E7A" w:rsidTr="00C55E7A">
        <w:tc>
          <w:tcPr>
            <w:tcW w:w="8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lastRenderedPageBreak/>
              <w:t>14.</w:t>
            </w:r>
          </w:p>
        </w:tc>
        <w:tc>
          <w:tcPr>
            <w:tcW w:w="48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Наличие действующих учебно-производственных мастерских</w:t>
            </w:r>
          </w:p>
        </w:tc>
        <w:tc>
          <w:tcPr>
            <w:tcW w:w="313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за каждую мастерскую от степени оснащенности оборудованием</w:t>
            </w:r>
          </w:p>
        </w:tc>
        <w:tc>
          <w:tcPr>
            <w:tcW w:w="178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до 10</w:t>
            </w:r>
          </w:p>
        </w:tc>
      </w:tr>
      <w:tr w:rsidR="00C55E7A" w:rsidTr="00C55E7A">
        <w:tc>
          <w:tcPr>
            <w:tcW w:w="816"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15.</w:t>
            </w:r>
          </w:p>
        </w:tc>
        <w:tc>
          <w:tcPr>
            <w:tcW w:w="482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Наличие групп в дошкольных учреждениях</w:t>
            </w:r>
          </w:p>
        </w:tc>
        <w:tc>
          <w:tcPr>
            <w:tcW w:w="3132"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за 1 группу</w:t>
            </w:r>
          </w:p>
        </w:tc>
        <w:tc>
          <w:tcPr>
            <w:tcW w:w="178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bCs/>
                <w:lang w:eastAsia="en-US"/>
              </w:rPr>
            </w:pPr>
            <w:r>
              <w:rPr>
                <w:rFonts w:eastAsia="Calibri"/>
                <w:bCs/>
                <w:lang w:eastAsia="en-US"/>
              </w:rPr>
              <w:t>10</w:t>
            </w:r>
          </w:p>
        </w:tc>
      </w:tr>
    </w:tbl>
    <w:p w:rsidR="00C55E7A" w:rsidRDefault="00C55E7A" w:rsidP="00C55E7A">
      <w:pPr>
        <w:pStyle w:val="aff4"/>
        <w:rPr>
          <w:rFonts w:eastAsia="Times New Roman"/>
        </w:rPr>
      </w:pPr>
    </w:p>
    <w:p w:rsidR="00C55E7A" w:rsidRDefault="00C55E7A" w:rsidP="00C55E7A">
      <w:pPr>
        <w:pStyle w:val="aff4"/>
      </w:pPr>
      <w:r>
        <w:t>5.2.4. Группы по оплате труда руководителей в зависимости от суммарного количества баллов, набранного по объемным показателям, определяется согласно таблице № 16.</w:t>
      </w:r>
    </w:p>
    <w:p w:rsidR="00C55E7A" w:rsidRDefault="00C55E7A" w:rsidP="00C55E7A">
      <w:pPr>
        <w:pStyle w:val="aff4"/>
      </w:pPr>
    </w:p>
    <w:p w:rsidR="00C55E7A" w:rsidRDefault="00C55E7A" w:rsidP="00C55E7A">
      <w:pPr>
        <w:pStyle w:val="aff4"/>
      </w:pPr>
      <w:r>
        <w:t>Таблица № 16</w:t>
      </w:r>
    </w:p>
    <w:p w:rsidR="00C55E7A" w:rsidRDefault="00C55E7A" w:rsidP="00C55E7A">
      <w:pPr>
        <w:pStyle w:val="aff4"/>
        <w:rPr>
          <w:kern w:val="2"/>
        </w:rPr>
      </w:pPr>
      <w:r>
        <w:rPr>
          <w:kern w:val="2"/>
        </w:rPr>
        <w:t xml:space="preserve">Порядок отнесения учреждений к группе по оплате труда </w:t>
      </w:r>
    </w:p>
    <w:p w:rsidR="00C55E7A" w:rsidRDefault="00C55E7A" w:rsidP="00C55E7A">
      <w:pPr>
        <w:pStyle w:val="aff4"/>
        <w:rPr>
          <w:kern w:val="2"/>
        </w:rPr>
      </w:pPr>
      <w:r>
        <w:rPr>
          <w:kern w:val="2"/>
        </w:rPr>
        <w:t xml:space="preserve">руководителей </w:t>
      </w:r>
      <w:r>
        <w:t>в зависимости от суммы баллов</w:t>
      </w:r>
    </w:p>
    <w:tbl>
      <w:tblPr>
        <w:tblW w:w="5000" w:type="pct"/>
        <w:tblLayout w:type="fixed"/>
        <w:tblCellMar>
          <w:top w:w="102" w:type="dxa"/>
          <w:left w:w="62" w:type="dxa"/>
          <w:bottom w:w="102" w:type="dxa"/>
          <w:right w:w="62" w:type="dxa"/>
        </w:tblCellMar>
        <w:tblLook w:val="04A0"/>
      </w:tblPr>
      <w:tblGrid>
        <w:gridCol w:w="539"/>
        <w:gridCol w:w="4976"/>
        <w:gridCol w:w="1110"/>
        <w:gridCol w:w="951"/>
        <w:gridCol w:w="952"/>
        <w:gridCol w:w="951"/>
      </w:tblGrid>
      <w:tr w:rsidR="00C55E7A" w:rsidTr="00C55E7A">
        <w:tc>
          <w:tcPr>
            <w:tcW w:w="553" w:type="dxa"/>
            <w:vMerge w:val="restart"/>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w:t>
            </w:r>
          </w:p>
          <w:p w:rsidR="00C55E7A" w:rsidRDefault="00C55E7A" w:rsidP="00C55E7A">
            <w:pPr>
              <w:pStyle w:val="aff4"/>
              <w:rPr>
                <w:rFonts w:eastAsia="Calibri"/>
                <w:lang w:eastAsia="en-US"/>
              </w:rPr>
            </w:pPr>
            <w:proofErr w:type="spellStart"/>
            <w:proofErr w:type="gramStart"/>
            <w:r>
              <w:rPr>
                <w:rFonts w:eastAsia="Calibri"/>
                <w:lang w:eastAsia="en-US"/>
              </w:rPr>
              <w:t>п</w:t>
            </w:r>
            <w:proofErr w:type="spellEnd"/>
            <w:proofErr w:type="gramEnd"/>
            <w:r>
              <w:rPr>
                <w:rFonts w:eastAsia="Calibri"/>
                <w:lang w:eastAsia="en-US"/>
              </w:rPr>
              <w:t>/</w:t>
            </w:r>
            <w:proofErr w:type="spellStart"/>
            <w:r>
              <w:rPr>
                <w:rFonts w:eastAsia="Calibri"/>
                <w:lang w:eastAsia="en-US"/>
              </w:rPr>
              <w:t>п</w:t>
            </w:r>
            <w:proofErr w:type="spellEnd"/>
          </w:p>
        </w:tc>
        <w:tc>
          <w:tcPr>
            <w:tcW w:w="5134" w:type="dxa"/>
            <w:vMerge w:val="restart"/>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Тип учреждения</w:t>
            </w:r>
          </w:p>
        </w:tc>
        <w:tc>
          <w:tcPr>
            <w:tcW w:w="4073" w:type="dxa"/>
            <w:gridSpan w:val="4"/>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Группа по оплате труда руководителей, к которой относится учреждение, в зависимости от суммы баллов</w:t>
            </w:r>
          </w:p>
        </w:tc>
      </w:tr>
      <w:tr w:rsidR="00C55E7A" w:rsidTr="00C55E7A">
        <w:tc>
          <w:tcPr>
            <w:tcW w:w="553"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lang w:eastAsia="en-US"/>
              </w:rPr>
            </w:pPr>
          </w:p>
        </w:tc>
        <w:tc>
          <w:tcPr>
            <w:tcW w:w="5134"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lang w:eastAsia="en-US"/>
              </w:rPr>
            </w:pPr>
          </w:p>
        </w:tc>
        <w:tc>
          <w:tcPr>
            <w:tcW w:w="114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I</w:t>
            </w:r>
          </w:p>
        </w:tc>
        <w:tc>
          <w:tcPr>
            <w:tcW w:w="97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II</w:t>
            </w:r>
          </w:p>
        </w:tc>
        <w:tc>
          <w:tcPr>
            <w:tcW w:w="97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III</w:t>
            </w:r>
          </w:p>
        </w:tc>
        <w:tc>
          <w:tcPr>
            <w:tcW w:w="97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IV</w:t>
            </w:r>
          </w:p>
        </w:tc>
      </w:tr>
      <w:tr w:rsidR="00C55E7A" w:rsidTr="00C55E7A">
        <w:trPr>
          <w:tblHeader/>
        </w:trPr>
        <w:tc>
          <w:tcPr>
            <w:tcW w:w="553"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val="en-US" w:eastAsia="en-US"/>
              </w:rPr>
            </w:pPr>
            <w:r>
              <w:rPr>
                <w:rFonts w:eastAsia="Calibri"/>
                <w:lang w:val="en-US" w:eastAsia="en-US"/>
              </w:rPr>
              <w:t>1</w:t>
            </w:r>
          </w:p>
        </w:tc>
        <w:tc>
          <w:tcPr>
            <w:tcW w:w="5134"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val="en-US" w:eastAsia="en-US"/>
              </w:rPr>
            </w:pPr>
            <w:r>
              <w:rPr>
                <w:rFonts w:eastAsia="Calibri"/>
                <w:lang w:val="en-US" w:eastAsia="en-US"/>
              </w:rPr>
              <w:t>2</w:t>
            </w:r>
          </w:p>
        </w:tc>
        <w:tc>
          <w:tcPr>
            <w:tcW w:w="114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val="en-US" w:eastAsia="en-US"/>
              </w:rPr>
            </w:pPr>
            <w:r>
              <w:rPr>
                <w:rFonts w:eastAsia="Calibri"/>
                <w:lang w:val="en-US" w:eastAsia="en-US"/>
              </w:rPr>
              <w:t>3</w:t>
            </w:r>
          </w:p>
        </w:tc>
        <w:tc>
          <w:tcPr>
            <w:tcW w:w="97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val="en-US" w:eastAsia="en-US"/>
              </w:rPr>
            </w:pPr>
            <w:r>
              <w:rPr>
                <w:rFonts w:eastAsia="Calibri"/>
                <w:lang w:val="en-US" w:eastAsia="en-US"/>
              </w:rPr>
              <w:t>4</w:t>
            </w:r>
          </w:p>
        </w:tc>
        <w:tc>
          <w:tcPr>
            <w:tcW w:w="97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val="en-US" w:eastAsia="en-US"/>
              </w:rPr>
            </w:pPr>
            <w:r>
              <w:rPr>
                <w:rFonts w:eastAsia="Calibri"/>
                <w:lang w:val="en-US" w:eastAsia="en-US"/>
              </w:rPr>
              <w:t>5</w:t>
            </w:r>
          </w:p>
        </w:tc>
        <w:tc>
          <w:tcPr>
            <w:tcW w:w="97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val="en-US" w:eastAsia="en-US"/>
              </w:rPr>
            </w:pPr>
            <w:r>
              <w:rPr>
                <w:rFonts w:eastAsia="Calibri"/>
                <w:lang w:val="en-US" w:eastAsia="en-US"/>
              </w:rPr>
              <w:t>6</w:t>
            </w:r>
          </w:p>
        </w:tc>
      </w:tr>
      <w:tr w:rsidR="00C55E7A" w:rsidTr="00C55E7A">
        <w:tc>
          <w:tcPr>
            <w:tcW w:w="553"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 xml:space="preserve">1. </w:t>
            </w:r>
          </w:p>
        </w:tc>
        <w:tc>
          <w:tcPr>
            <w:tcW w:w="5134"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Образовательные учреж</w:t>
            </w:r>
            <w:r>
              <w:rPr>
                <w:rFonts w:eastAsia="Calibri"/>
                <w:lang w:eastAsia="en-US"/>
              </w:rPr>
              <w:softHyphen/>
              <w:t>дения для детей с ограниченными воз</w:t>
            </w:r>
            <w:r>
              <w:rPr>
                <w:rFonts w:eastAsia="Calibri"/>
                <w:lang w:eastAsia="en-US"/>
              </w:rPr>
              <w:softHyphen/>
              <w:t>можностями здоровья</w:t>
            </w:r>
          </w:p>
        </w:tc>
        <w:tc>
          <w:tcPr>
            <w:tcW w:w="114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свыше 350</w:t>
            </w:r>
          </w:p>
        </w:tc>
        <w:tc>
          <w:tcPr>
            <w:tcW w:w="97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до 350</w:t>
            </w:r>
          </w:p>
        </w:tc>
        <w:tc>
          <w:tcPr>
            <w:tcW w:w="97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до 250</w:t>
            </w:r>
          </w:p>
        </w:tc>
        <w:tc>
          <w:tcPr>
            <w:tcW w:w="97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до 150</w:t>
            </w:r>
          </w:p>
        </w:tc>
      </w:tr>
      <w:tr w:rsidR="00C55E7A" w:rsidTr="00C55E7A">
        <w:tc>
          <w:tcPr>
            <w:tcW w:w="553"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2.</w:t>
            </w:r>
          </w:p>
        </w:tc>
        <w:tc>
          <w:tcPr>
            <w:tcW w:w="5134"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Общеобразовательные учреждения; дошкольные образовательные учреждения; учреждения дополнительного образования;</w:t>
            </w:r>
          </w:p>
        </w:tc>
        <w:tc>
          <w:tcPr>
            <w:tcW w:w="114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свыше 500</w:t>
            </w:r>
          </w:p>
        </w:tc>
        <w:tc>
          <w:tcPr>
            <w:tcW w:w="97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до 500</w:t>
            </w:r>
          </w:p>
        </w:tc>
        <w:tc>
          <w:tcPr>
            <w:tcW w:w="978"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до 350</w:t>
            </w:r>
          </w:p>
        </w:tc>
        <w:tc>
          <w:tcPr>
            <w:tcW w:w="977"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до 200</w:t>
            </w:r>
          </w:p>
        </w:tc>
      </w:tr>
    </w:tbl>
    <w:p w:rsidR="00C55E7A" w:rsidRDefault="00C55E7A" w:rsidP="00C55E7A">
      <w:pPr>
        <w:pStyle w:val="aff4"/>
        <w:rPr>
          <w:rFonts w:eastAsia="Calibri"/>
          <w:lang w:eastAsia="en-US"/>
        </w:rPr>
      </w:pPr>
    </w:p>
    <w:p w:rsidR="00C55E7A" w:rsidRDefault="00C55E7A" w:rsidP="00C55E7A">
      <w:pPr>
        <w:pStyle w:val="aff4"/>
        <w:rPr>
          <w:rFonts w:eastAsia="Calibri"/>
          <w:lang w:eastAsia="en-US"/>
        </w:rPr>
      </w:pPr>
      <w:r>
        <w:rPr>
          <w:rFonts w:eastAsia="Calibri"/>
          <w:lang w:eastAsia="en-US"/>
        </w:rPr>
        <w:t>5.2.5. Учреждения дополнительного образования относятся к соответствующей группе по оплате труда руководителей по объемным показателям, но не ниже II группы по оплате труда руководителей.</w:t>
      </w:r>
    </w:p>
    <w:p w:rsidR="00C55E7A" w:rsidRDefault="00C55E7A" w:rsidP="00C55E7A">
      <w:pPr>
        <w:pStyle w:val="aff4"/>
        <w:rPr>
          <w:rFonts w:eastAsia="Calibri"/>
          <w:lang w:eastAsia="en-US"/>
        </w:rPr>
      </w:pPr>
      <w:r>
        <w:rPr>
          <w:rFonts w:eastAsia="Calibri"/>
          <w:lang w:eastAsia="en-US"/>
        </w:rPr>
        <w:t>5.2.6. Отдел образования Администрации Цимлянского района, в порядке исключения:</w:t>
      </w:r>
    </w:p>
    <w:p w:rsidR="00C55E7A" w:rsidRDefault="00C55E7A" w:rsidP="00C55E7A">
      <w:pPr>
        <w:pStyle w:val="aff4"/>
        <w:rPr>
          <w:rFonts w:eastAsia="Calibri"/>
          <w:lang w:eastAsia="en-US"/>
        </w:rPr>
      </w:pPr>
      <w:r>
        <w:rPr>
          <w:rFonts w:eastAsia="Calibri"/>
          <w:lang w:eastAsia="en-US"/>
        </w:rPr>
        <w:t xml:space="preserve">могут относить отдельные учреждения, добившиеся наиболее высоких результатов работы, на одну группу по оплате труда руководителей выше по </w:t>
      </w:r>
      <w:r>
        <w:rPr>
          <w:rFonts w:eastAsia="Calibri"/>
          <w:lang w:eastAsia="en-US"/>
        </w:rPr>
        <w:lastRenderedPageBreak/>
        <w:t>сравнению с группой, определенной по объемным показателям, но не выше I группы по оплате труда руководителей;</w:t>
      </w:r>
    </w:p>
    <w:p w:rsidR="00C55E7A" w:rsidRDefault="00C55E7A" w:rsidP="00C55E7A">
      <w:pPr>
        <w:pStyle w:val="aff4"/>
        <w:rPr>
          <w:rFonts w:eastAsia="Calibri"/>
          <w:lang w:eastAsia="en-US"/>
        </w:rPr>
      </w:pPr>
      <w:proofErr w:type="gramStart"/>
      <w:r>
        <w:rPr>
          <w:rFonts w:eastAsia="Calibri"/>
          <w:lang w:eastAsia="en-US"/>
        </w:rPr>
        <w:t>могут устанавливать отдельным руководителям учреждений, имеющим высшую квалификационную категорию и особые заслуги по развитию системы  образования Цимлянского района, на одну группу по оплате труда руководителей выше по сравнению с группой, определенной по объемным показателям, но не выше I группы по оплате труда руководителей, без изменения учреждению группы по оплате труда руководителей, определяемой по объемным показателям.</w:t>
      </w:r>
      <w:proofErr w:type="gramEnd"/>
    </w:p>
    <w:p w:rsidR="00C55E7A" w:rsidRDefault="00C55E7A" w:rsidP="00C55E7A">
      <w:pPr>
        <w:pStyle w:val="aff4"/>
        <w:rPr>
          <w:rFonts w:eastAsia="Calibri"/>
          <w:lang w:eastAsia="en-US"/>
        </w:rPr>
      </w:pPr>
      <w:r>
        <w:rPr>
          <w:rFonts w:eastAsia="Calibri"/>
          <w:lang w:eastAsia="en-US"/>
        </w:rPr>
        <w:t>5.2.7.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C55E7A" w:rsidRDefault="00C55E7A" w:rsidP="00C55E7A">
      <w:pPr>
        <w:pStyle w:val="aff4"/>
        <w:rPr>
          <w:rFonts w:eastAsia="Calibri"/>
          <w:lang w:eastAsia="en-US"/>
        </w:rPr>
      </w:pPr>
      <w:r>
        <w:rPr>
          <w:rFonts w:eastAsia="Calibri"/>
          <w:lang w:eastAsia="en-US"/>
        </w:rPr>
        <w:t xml:space="preserve">5.2.8. Должностной оклад </w:t>
      </w:r>
      <w:proofErr w:type="gramStart"/>
      <w:r>
        <w:rPr>
          <w:rFonts w:eastAsia="Calibri"/>
          <w:lang w:eastAsia="en-US"/>
        </w:rPr>
        <w:t>заведующего</w:t>
      </w:r>
      <w:proofErr w:type="gramEnd"/>
      <w:r>
        <w:rPr>
          <w:rFonts w:eastAsia="Calibri"/>
          <w:lang w:eastAsia="en-US"/>
        </w:rPr>
        <w:t xml:space="preserve"> районного методического кабинета отдела образования 16740 рублей.</w:t>
      </w:r>
    </w:p>
    <w:p w:rsidR="00C55E7A" w:rsidRDefault="00C55E7A" w:rsidP="00C55E7A">
      <w:pPr>
        <w:pStyle w:val="aff4"/>
        <w:rPr>
          <w:rFonts w:eastAsia="Times New Roman"/>
        </w:rPr>
      </w:pPr>
      <w:r>
        <w:t>5.2.9. Размеры должностных окладов заместителей руководителя учреждения и главного бухгалтера устанавливаются на 10 – 20 процентов ниже должностного оклада руководителя учреждения.</w:t>
      </w:r>
    </w:p>
    <w:p w:rsidR="00C55E7A" w:rsidRDefault="00C55E7A" w:rsidP="00C55E7A">
      <w:pPr>
        <w:pStyle w:val="aff4"/>
      </w:pPr>
      <w:r>
        <w:t>5.3. С учетом условий труда руководителям учреждений, их заместителям и главным бухгалтерам могут устанавливаться выплаты компенсационного характера, предусмотренные разделом 3 настоящего Положения, в порядке, определенном отделом образования Администрации Цимлянского района.</w:t>
      </w:r>
    </w:p>
    <w:p w:rsidR="00C55E7A" w:rsidRDefault="00C55E7A" w:rsidP="00C55E7A">
      <w:pPr>
        <w:pStyle w:val="aff4"/>
      </w:pPr>
      <w:r>
        <w:t>5.4. Руководителям учреждений, их заместителям и главным бухгалтерам могут устанавливаться выплаты стимулирующего характера, предусмотренные разделом 4 настоящего Положения, в порядке, определенном отделом образования Администрации Цимлянского района.</w:t>
      </w:r>
    </w:p>
    <w:p w:rsidR="00C55E7A" w:rsidRDefault="00C55E7A" w:rsidP="00C55E7A">
      <w:pPr>
        <w:pStyle w:val="aff4"/>
      </w:pPr>
      <w:r>
        <w:t>Выплаты стимулирующего характера за качество выполняемых работ и премиальные выплаты выплачиваются руководителям учреждений по решению отдела образования Администрации Цимлянского района с учетом достижения показателей муниципального задания, а также иных показателей эффективности деятельности учреждения и его руководителя.</w:t>
      </w:r>
    </w:p>
    <w:p w:rsidR="00C55E7A" w:rsidRDefault="00C55E7A" w:rsidP="00C55E7A">
      <w:pPr>
        <w:pStyle w:val="aff4"/>
      </w:pPr>
      <w:r>
        <w:t xml:space="preserve">В качестве </w:t>
      </w:r>
      <w:proofErr w:type="gramStart"/>
      <w:r>
        <w:t>показателя эффективности работы руководителя учреждения</w:t>
      </w:r>
      <w:proofErr w:type="gramEnd"/>
      <w:r>
        <w:t xml:space="preserve"> устанавливается выполнение квоты по приему на работу инвалидов (в соответствии с законодательством Ростовской области).</w:t>
      </w:r>
    </w:p>
    <w:p w:rsidR="00C55E7A" w:rsidRDefault="00C55E7A" w:rsidP="00C55E7A">
      <w:pPr>
        <w:pStyle w:val="aff4"/>
      </w:pPr>
      <w:r>
        <w:t xml:space="preserve">По решению отдела образования Администрации Цимлянского района в числе </w:t>
      </w:r>
      <w:proofErr w:type="gramStart"/>
      <w:r>
        <w:t>показателей эффективности работы руководителя учреждения</w:t>
      </w:r>
      <w:proofErr w:type="gramEnd"/>
      <w:r>
        <w:t xml:space="preserve"> может быть установлен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постановлениями Правительства Ростовской области.</w:t>
      </w:r>
    </w:p>
    <w:p w:rsidR="00C55E7A" w:rsidRDefault="00C55E7A" w:rsidP="00C55E7A">
      <w:pPr>
        <w:pStyle w:val="aff4"/>
      </w:pPr>
      <w:r>
        <w:t xml:space="preserve">Выплаты стимулирующего характера, устанавливаемые руководителям учреждений за счет средств, поступающих от приносящей доход </w:t>
      </w:r>
      <w:r>
        <w:lastRenderedPageBreak/>
        <w:t>деятельности, осуществляются в соответствии с решением отдела образования Администрации Цимлянского района.</w:t>
      </w:r>
    </w:p>
    <w:p w:rsidR="00C55E7A" w:rsidRDefault="00C55E7A" w:rsidP="00C55E7A">
      <w:pPr>
        <w:pStyle w:val="aff4"/>
      </w:pPr>
      <w:r>
        <w:t>5.5. Руководители учреждений, заместители руководителей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C55E7A" w:rsidRDefault="00C55E7A" w:rsidP="00C55E7A">
      <w:pPr>
        <w:pStyle w:val="aff4"/>
        <w:rPr>
          <w:rFonts w:eastAsia="Calibri"/>
          <w:lang w:eastAsia="en-US"/>
        </w:rPr>
      </w:pPr>
      <w:r>
        <w:rPr>
          <w:rFonts w:eastAsia="Calibri"/>
          <w:lang w:eastAsia="en-US"/>
        </w:rPr>
        <w:t xml:space="preserve">Оплата труда руководителей учреждений и заместителей руководителей за осуществление </w:t>
      </w:r>
      <w:r>
        <w:t>педагогической</w:t>
      </w:r>
      <w:r>
        <w:rPr>
          <w:rFonts w:eastAsia="Calibri"/>
          <w:lang w:eastAsia="en-US"/>
        </w:rPr>
        <w:t xml:space="preserve">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условий оплаты труда педагогических работников, определенных разделом 6 настоящего Примерного положения.  </w:t>
      </w:r>
    </w:p>
    <w:p w:rsidR="00C55E7A" w:rsidRDefault="00C55E7A" w:rsidP="00C55E7A">
      <w:pPr>
        <w:pStyle w:val="aff4"/>
        <w:rPr>
          <w:rFonts w:eastAsia="Calibri"/>
          <w:lang w:eastAsia="en-US"/>
        </w:rPr>
      </w:pPr>
      <w:r>
        <w:rPr>
          <w:rFonts w:eastAsia="Calibri"/>
          <w:lang w:eastAsia="en-US"/>
        </w:rPr>
        <w:t xml:space="preserve">Руководители образовательных учреждений могут вести преподавательскую работу в том же учреждении образования, но не более 9 часов в неделю (360 ч в год), если они по основной работе получают полный должностной оклад. В сельской местности руководители и их заместители при отсутствии учителей по соответствующим предметам могут вести преподавательскую работу не более 12 часов в неделю.  </w:t>
      </w:r>
    </w:p>
    <w:p w:rsidR="00C55E7A" w:rsidRDefault="00C55E7A" w:rsidP="00C55E7A">
      <w:pPr>
        <w:pStyle w:val="aff4"/>
        <w:rPr>
          <w:rFonts w:eastAsia="Calibri"/>
          <w:lang w:eastAsia="en-US"/>
        </w:rPr>
      </w:pPr>
      <w:r>
        <w:rPr>
          <w:rFonts w:eastAsia="Calibri"/>
          <w:lang w:eastAsia="en-US"/>
        </w:rPr>
        <w:t xml:space="preserve">В порядке исключения, при недостаточном количестве учителей, объем педагогической (преподавательской) работы, который может выполняться его руководителем, может быть выше установленного, на основании приказа  отдела образования Администрации Цимлянского района, а заместителями руководителя – руководителем учреждения.  </w:t>
      </w:r>
    </w:p>
    <w:p w:rsidR="00C55E7A" w:rsidRDefault="00C55E7A" w:rsidP="00C55E7A">
      <w:pPr>
        <w:pStyle w:val="aff4"/>
        <w:rPr>
          <w:rFonts w:eastAsia="Times New Roman"/>
        </w:rPr>
      </w:pPr>
      <w:r>
        <w:t>5.6. </w:t>
      </w:r>
      <w:proofErr w:type="gramStart"/>
      <w:r>
        <w:t>В соответствии со статьей 145 ТК РФ руководителям учреждений, их заместителям и главным бухгалтерам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roofErr w:type="gramEnd"/>
    </w:p>
    <w:p w:rsidR="00C55E7A" w:rsidRDefault="00C55E7A" w:rsidP="00C55E7A">
      <w:pPr>
        <w:pStyle w:val="aff4"/>
      </w:pPr>
      <w:r>
        <w:rPr>
          <w:color w:val="000000"/>
        </w:rP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w:t>
      </w:r>
      <w:r>
        <w:t> </w:t>
      </w:r>
      <w:r>
        <w:rPr>
          <w:color w:val="000000"/>
        </w:rPr>
        <w:t>24.12.2007</w:t>
      </w:r>
      <w:r>
        <w:t> </w:t>
      </w:r>
      <w:r>
        <w:rPr>
          <w:color w:val="000000"/>
        </w:rPr>
        <w:t>№</w:t>
      </w:r>
      <w:r>
        <w:t> </w:t>
      </w:r>
      <w:r>
        <w:rPr>
          <w:color w:val="000000"/>
        </w:rPr>
        <w:t>922 «Об особенностях порядка исчисления средней заработной платы</w:t>
      </w:r>
      <w:r>
        <w:t>».</w:t>
      </w:r>
    </w:p>
    <w:p w:rsidR="00C55E7A" w:rsidRDefault="00C55E7A" w:rsidP="00C55E7A">
      <w:pPr>
        <w:pStyle w:val="aff4"/>
      </w:pPr>
      <w:r>
        <w:lastRenderedPageBreak/>
        <w:t xml:space="preserve">5.6.1. Руководителям учреждений предельное соотношение заработной платы устанавливается </w:t>
      </w:r>
      <w:r>
        <w:rPr>
          <w:rFonts w:eastAsia="Calibri"/>
          <w:lang w:eastAsia="en-US"/>
        </w:rPr>
        <w:t xml:space="preserve">в зависимости от среднесписочной численности работников учреждения </w:t>
      </w:r>
      <w:r>
        <w:t>согласно таблице № 17.</w:t>
      </w:r>
    </w:p>
    <w:p w:rsidR="00C55E7A" w:rsidRDefault="00C55E7A" w:rsidP="00C55E7A">
      <w:pPr>
        <w:pStyle w:val="aff4"/>
      </w:pPr>
      <w:r>
        <w:t>Таблица № 17</w:t>
      </w:r>
    </w:p>
    <w:p w:rsidR="00C55E7A" w:rsidRDefault="00C55E7A" w:rsidP="00C55E7A">
      <w:pPr>
        <w:pStyle w:val="aff4"/>
      </w:pPr>
      <w:r>
        <w:t>РАЗМЕРЫ ПРЕДЕЛЬНОГО СООТНОШЕНИЯ</w:t>
      </w:r>
    </w:p>
    <w:p w:rsidR="00C55E7A" w:rsidRDefault="00C55E7A" w:rsidP="00C55E7A">
      <w:pPr>
        <w:pStyle w:val="aff4"/>
      </w:pPr>
      <w:r>
        <w:t>заработной платы</w:t>
      </w:r>
      <w:r>
        <w:rPr>
          <w:rFonts w:eastAsia="Calibri"/>
          <w:lang w:eastAsia="en-US"/>
        </w:rPr>
        <w:t xml:space="preserve"> руководителя учреждения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tblPr>
      <w:tblGrid>
        <w:gridCol w:w="6268"/>
        <w:gridCol w:w="3211"/>
      </w:tblGrid>
      <w:tr w:rsidR="00C55E7A" w:rsidTr="00C55E7A">
        <w:tc>
          <w:tcPr>
            <w:tcW w:w="683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Среднесписочная численность</w:t>
            </w:r>
          </w:p>
          <w:p w:rsidR="00C55E7A" w:rsidRDefault="00C55E7A" w:rsidP="00C55E7A">
            <w:pPr>
              <w:pStyle w:val="aff4"/>
            </w:pPr>
            <w:r>
              <w:t xml:space="preserve">(человек) </w:t>
            </w:r>
          </w:p>
        </w:tc>
        <w:tc>
          <w:tcPr>
            <w:tcW w:w="349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 xml:space="preserve">Размеры предельного соотношения </w:t>
            </w:r>
          </w:p>
        </w:tc>
      </w:tr>
      <w:tr w:rsidR="00C55E7A" w:rsidTr="00C55E7A">
        <w:trPr>
          <w:tblHeader/>
        </w:trPr>
        <w:tc>
          <w:tcPr>
            <w:tcW w:w="683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1</w:t>
            </w:r>
          </w:p>
        </w:tc>
        <w:tc>
          <w:tcPr>
            <w:tcW w:w="349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lang w:val="en-US"/>
              </w:rPr>
            </w:pPr>
            <w:r>
              <w:rPr>
                <w:lang w:val="en-US"/>
              </w:rPr>
              <w:t>2</w:t>
            </w:r>
          </w:p>
        </w:tc>
      </w:tr>
      <w:tr w:rsidR="00C55E7A" w:rsidTr="00C55E7A">
        <w:tc>
          <w:tcPr>
            <w:tcW w:w="683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До 50</w:t>
            </w:r>
          </w:p>
        </w:tc>
        <w:tc>
          <w:tcPr>
            <w:tcW w:w="349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Lucida Sans Unicode"/>
              </w:rPr>
            </w:pPr>
            <w:r>
              <w:rPr>
                <w:rFonts w:eastAsia="Lucida Sans Unicode"/>
              </w:rPr>
              <w:t>3,0</w:t>
            </w:r>
          </w:p>
        </w:tc>
      </w:tr>
      <w:tr w:rsidR="00C55E7A" w:rsidTr="00C55E7A">
        <w:tc>
          <w:tcPr>
            <w:tcW w:w="683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От 51 до 100</w:t>
            </w:r>
          </w:p>
        </w:tc>
        <w:tc>
          <w:tcPr>
            <w:tcW w:w="349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Lucida Sans Unicode"/>
              </w:rPr>
            </w:pPr>
            <w:r>
              <w:rPr>
                <w:rFonts w:eastAsia="Lucida Sans Unicode"/>
              </w:rPr>
              <w:t>4,0</w:t>
            </w:r>
          </w:p>
        </w:tc>
      </w:tr>
      <w:tr w:rsidR="00C55E7A" w:rsidTr="00C55E7A">
        <w:tc>
          <w:tcPr>
            <w:tcW w:w="683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От 101 до 200</w:t>
            </w:r>
          </w:p>
        </w:tc>
        <w:tc>
          <w:tcPr>
            <w:tcW w:w="349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Lucida Sans Unicode"/>
              </w:rPr>
            </w:pPr>
            <w:r>
              <w:rPr>
                <w:rFonts w:eastAsia="Lucida Sans Unicode"/>
              </w:rPr>
              <w:t>5,0</w:t>
            </w:r>
          </w:p>
        </w:tc>
      </w:tr>
      <w:tr w:rsidR="00C55E7A" w:rsidTr="00C55E7A">
        <w:tc>
          <w:tcPr>
            <w:tcW w:w="683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pPr>
            <w:r>
              <w:t>Свыше 200</w:t>
            </w:r>
          </w:p>
        </w:tc>
        <w:tc>
          <w:tcPr>
            <w:tcW w:w="349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Lucida Sans Unicode"/>
              </w:rPr>
            </w:pPr>
            <w:r>
              <w:rPr>
                <w:rFonts w:eastAsia="Lucida Sans Unicode"/>
              </w:rPr>
              <w:t>6,0</w:t>
            </w:r>
          </w:p>
        </w:tc>
      </w:tr>
    </w:tbl>
    <w:p w:rsidR="00C55E7A" w:rsidRDefault="00C55E7A" w:rsidP="00C55E7A">
      <w:pPr>
        <w:pStyle w:val="aff4"/>
        <w:rPr>
          <w:rFonts w:eastAsia="Calibri"/>
          <w:lang w:eastAsia="en-US"/>
        </w:rPr>
      </w:pPr>
    </w:p>
    <w:p w:rsidR="00C55E7A" w:rsidRDefault="00C55E7A" w:rsidP="00C55E7A">
      <w:pPr>
        <w:pStyle w:val="aff4"/>
        <w:rPr>
          <w:rFonts w:eastAsia="Calibri"/>
          <w:lang w:eastAsia="en-US"/>
        </w:rPr>
      </w:pPr>
      <w:r>
        <w:rPr>
          <w:rFonts w:eastAsia="Calibri"/>
          <w:lang w:eastAsia="en-US"/>
        </w:rPr>
        <w:t>5.6.2. Для заместителей руководителя учреждения,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C55E7A" w:rsidRDefault="00C55E7A" w:rsidP="00C55E7A">
      <w:pPr>
        <w:pStyle w:val="aff4"/>
        <w:rPr>
          <w:rFonts w:eastAsia="Calibri"/>
          <w:lang w:eastAsia="en-US"/>
        </w:rPr>
      </w:pPr>
      <w:r>
        <w:rPr>
          <w:rFonts w:eastAsia="Calibri"/>
          <w:lang w:eastAsia="en-US"/>
        </w:rPr>
        <w:t>5.6.3. </w:t>
      </w:r>
      <w:proofErr w:type="gramStart"/>
      <w:r>
        <w:rPr>
          <w:rFonts w:eastAsia="Calibri"/>
          <w:lang w:eastAsia="en-US"/>
        </w:rPr>
        <w:t xml:space="preserve">По решению отдела образования Администрации Цимлянского района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w:t>
      </w:r>
      <w:r>
        <w:t> </w:t>
      </w:r>
      <w:r>
        <w:rPr>
          <w:rFonts w:eastAsia="Calibri"/>
          <w:lang w:eastAsia="en-US"/>
        </w:rPr>
        <w:t>5,5</w:t>
      </w:r>
      <w:proofErr w:type="gramEnd"/>
      <w:r>
        <w:rPr>
          <w:rFonts w:eastAsia="Calibri"/>
          <w:lang w:eastAsia="en-US"/>
        </w:rPr>
        <w:t> </w:t>
      </w:r>
      <w:r>
        <w:t>– </w:t>
      </w:r>
      <w:r>
        <w:rPr>
          <w:rFonts w:eastAsia="Calibri"/>
          <w:lang w:eastAsia="en-US"/>
        </w:rPr>
        <w:t>для заместителей руководителя, главного бухгалтера.</w:t>
      </w:r>
    </w:p>
    <w:p w:rsidR="00C55E7A" w:rsidRDefault="00C55E7A" w:rsidP="00C55E7A">
      <w:pPr>
        <w:pStyle w:val="aff4"/>
        <w:rPr>
          <w:rFonts w:eastAsia="Calibri"/>
          <w:lang w:eastAsia="en-US"/>
        </w:rPr>
      </w:pPr>
      <w:r>
        <w:rPr>
          <w:rFonts w:eastAsia="Calibri"/>
          <w:lang w:eastAsia="en-US"/>
        </w:rPr>
        <w:t>5.6.4. Установленный размер предельного соотношения заработной платы является обязательным для включения в трудовой договор.</w:t>
      </w:r>
    </w:p>
    <w:p w:rsidR="00C55E7A" w:rsidRDefault="00C55E7A" w:rsidP="00C55E7A">
      <w:pPr>
        <w:pStyle w:val="aff4"/>
        <w:rPr>
          <w:rFonts w:eastAsia="Times New Roman"/>
        </w:rPr>
      </w:pPr>
      <w:r>
        <w:t>5.6.5. Ответственность за соблюдение предельного соотношения заработной платы несут руководители учреждений.</w:t>
      </w:r>
    </w:p>
    <w:p w:rsidR="00C55E7A" w:rsidRDefault="00C55E7A" w:rsidP="00C55E7A">
      <w:pPr>
        <w:pStyle w:val="aff4"/>
      </w:pPr>
    </w:p>
    <w:p w:rsidR="00C55E7A" w:rsidRDefault="00C55E7A" w:rsidP="00C55E7A">
      <w:pPr>
        <w:pStyle w:val="aff4"/>
        <w:rPr>
          <w:rFonts w:eastAsia="Calibri"/>
          <w:lang w:eastAsia="en-US"/>
        </w:rPr>
      </w:pPr>
      <w:r>
        <w:rPr>
          <w:rFonts w:eastAsia="Calibri"/>
          <w:lang w:eastAsia="en-US"/>
        </w:rPr>
        <w:t xml:space="preserve">6. Особенности условий </w:t>
      </w:r>
    </w:p>
    <w:p w:rsidR="00C55E7A" w:rsidRDefault="00C55E7A" w:rsidP="00C55E7A">
      <w:pPr>
        <w:pStyle w:val="aff4"/>
        <w:rPr>
          <w:rFonts w:eastAsia="Calibri"/>
          <w:lang w:eastAsia="en-US"/>
        </w:rPr>
      </w:pPr>
      <w:r>
        <w:rPr>
          <w:rFonts w:eastAsia="Calibri"/>
          <w:lang w:eastAsia="en-US"/>
        </w:rPr>
        <w:t xml:space="preserve">оплаты труда педагогических работников </w:t>
      </w:r>
    </w:p>
    <w:p w:rsidR="00C55E7A" w:rsidRDefault="00C55E7A" w:rsidP="00C55E7A">
      <w:pPr>
        <w:pStyle w:val="aff4"/>
        <w:rPr>
          <w:rFonts w:eastAsia="Calibri"/>
          <w:lang w:eastAsia="en-US"/>
        </w:rPr>
      </w:pPr>
      <w:r>
        <w:rPr>
          <w:rFonts w:eastAsia="Calibri"/>
          <w:lang w:eastAsia="en-US"/>
        </w:rPr>
        <w:t>6.1. </w:t>
      </w:r>
      <w:proofErr w:type="gramStart"/>
      <w:r>
        <w:rPr>
          <w:rFonts w:eastAsia="Calibri"/>
          <w:lang w:eastAsia="en-US"/>
        </w:rPr>
        <w:t xml:space="preserve">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w:t>
      </w:r>
      <w:proofErr w:type="spellStart"/>
      <w:r>
        <w:rPr>
          <w:rFonts w:eastAsia="Calibri"/>
          <w:lang w:eastAsia="en-US"/>
        </w:rPr>
        <w:t>Минобрнауки</w:t>
      </w:r>
      <w:proofErr w:type="spellEnd"/>
      <w:r>
        <w:rPr>
          <w:rFonts w:eastAsia="Calibri"/>
          <w:lang w:eastAsia="en-US"/>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roofErr w:type="gramEnd"/>
    </w:p>
    <w:p w:rsidR="00C55E7A" w:rsidRDefault="00C55E7A" w:rsidP="00C55E7A">
      <w:pPr>
        <w:pStyle w:val="aff4"/>
        <w:rPr>
          <w:rFonts w:eastAsia="Calibri"/>
          <w:lang w:eastAsia="en-US"/>
        </w:rPr>
      </w:pPr>
      <w:r>
        <w:rPr>
          <w:rFonts w:eastAsia="Calibri"/>
          <w:lang w:eastAsia="en-US"/>
        </w:rPr>
        <w:lastRenderedPageBreak/>
        <w:t xml:space="preserve">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w:t>
      </w:r>
      <w:proofErr w:type="spellStart"/>
      <w:r>
        <w:rPr>
          <w:rFonts w:eastAsia="Calibri"/>
          <w:lang w:eastAsia="en-US"/>
        </w:rPr>
        <w:t>Минобрнауки</w:t>
      </w:r>
      <w:proofErr w:type="spellEnd"/>
      <w:r>
        <w:rPr>
          <w:rFonts w:eastAsia="Calibri"/>
          <w:lang w:eastAsia="en-US"/>
        </w:rPr>
        <w:t xml:space="preserve"> России № 1601.</w:t>
      </w:r>
    </w:p>
    <w:p w:rsidR="00C55E7A" w:rsidRDefault="00C55E7A" w:rsidP="00C55E7A">
      <w:pPr>
        <w:pStyle w:val="aff4"/>
        <w:rPr>
          <w:rFonts w:eastAsia="Calibri"/>
          <w:lang w:eastAsia="en-US"/>
        </w:rPr>
      </w:pPr>
      <w:r>
        <w:rPr>
          <w:rFonts w:eastAsia="Calibri"/>
          <w:lang w:eastAsia="en-US"/>
        </w:rPr>
        <w:t xml:space="preserve">Изменение (увеличение или снижение) установленной учебной нагрузки осуществляется учреждениями в случаях и порядке, установленными приказом </w:t>
      </w:r>
      <w:proofErr w:type="spellStart"/>
      <w:r>
        <w:rPr>
          <w:rFonts w:eastAsia="Calibri"/>
          <w:lang w:eastAsia="en-US"/>
        </w:rPr>
        <w:t>Минобрнауки</w:t>
      </w:r>
      <w:proofErr w:type="spellEnd"/>
      <w:r>
        <w:rPr>
          <w:rFonts w:eastAsia="Calibri"/>
          <w:lang w:eastAsia="en-US"/>
        </w:rPr>
        <w:t xml:space="preserve"> России № 1601.</w:t>
      </w:r>
    </w:p>
    <w:p w:rsidR="00C55E7A" w:rsidRDefault="00C55E7A" w:rsidP="00C55E7A">
      <w:pPr>
        <w:pStyle w:val="aff4"/>
        <w:rPr>
          <w:rFonts w:eastAsia="Calibri"/>
          <w:lang w:eastAsia="en-US"/>
        </w:rPr>
      </w:pPr>
      <w:r>
        <w:rPr>
          <w:rFonts w:eastAsia="Calibri"/>
          <w:lang w:eastAsia="en-US"/>
        </w:rPr>
        <w:t xml:space="preserve">6.3. В трудовые договоры с педагогическими работниками, для которых предусмотрены нормы часов педагогической работы за ставку заработной платы, включаются условия, связанные </w:t>
      </w:r>
      <w:proofErr w:type="gramStart"/>
      <w:r>
        <w:rPr>
          <w:rFonts w:eastAsia="Calibri"/>
          <w:lang w:eastAsia="en-US"/>
        </w:rPr>
        <w:t>с</w:t>
      </w:r>
      <w:proofErr w:type="gramEnd"/>
      <w:r>
        <w:rPr>
          <w:rFonts w:eastAsia="Calibri"/>
          <w:lang w:eastAsia="en-US"/>
        </w:rPr>
        <w:t>:</w:t>
      </w:r>
    </w:p>
    <w:p w:rsidR="00C55E7A" w:rsidRDefault="00C55E7A" w:rsidP="00C55E7A">
      <w:pPr>
        <w:pStyle w:val="aff4"/>
        <w:rPr>
          <w:rFonts w:eastAsia="Times New Roman"/>
        </w:rPr>
      </w:pPr>
      <w:r>
        <w:t>установленным объемом педагогической работы;</w:t>
      </w:r>
    </w:p>
    <w:p w:rsidR="00C55E7A" w:rsidRDefault="00C55E7A" w:rsidP="00C55E7A">
      <w:pPr>
        <w:pStyle w:val="aff4"/>
      </w:pPr>
      <w:r>
        <w:t>размером ставки заработной платы, применяемым для исчисления заработной платы в зависимости от установленного объема педагогической работы;</w:t>
      </w:r>
    </w:p>
    <w:p w:rsidR="00C55E7A" w:rsidRDefault="00C55E7A" w:rsidP="00C55E7A">
      <w:pPr>
        <w:pStyle w:val="aff4"/>
      </w:pPr>
      <w:r>
        <w:t>размером заработной платы, исчисленным с учетом установленного объема педагогической работы.</w:t>
      </w:r>
    </w:p>
    <w:p w:rsidR="00C55E7A" w:rsidRDefault="00C55E7A" w:rsidP="00C55E7A">
      <w:pPr>
        <w:pStyle w:val="aff4"/>
      </w:pPr>
      <w:r>
        <w:t>6</w:t>
      </w:r>
      <w:r>
        <w:rPr>
          <w:rFonts w:eastAsia="Calibri"/>
          <w:lang w:eastAsia="en-US"/>
        </w:rPr>
        <w:t>.4. </w:t>
      </w:r>
      <w:proofErr w:type="gramStart"/>
      <w:r>
        <w:rPr>
          <w:rFonts w:eastAsia="Calibri"/>
          <w:lang w:eastAsia="en-US"/>
        </w:rPr>
        <w:t>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w:t>
      </w:r>
      <w:r>
        <w:t>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roofErr w:type="gramEnd"/>
    </w:p>
    <w:p w:rsidR="00C55E7A" w:rsidRDefault="00C55E7A" w:rsidP="00C55E7A">
      <w:pPr>
        <w:pStyle w:val="aff4"/>
      </w:pPr>
      <w:r>
        <w:t>6.5. В тех случаях, когда переработка рабочего времени воспитателями,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rsidR="00C55E7A" w:rsidRDefault="00C55E7A" w:rsidP="00C55E7A">
      <w:pPr>
        <w:pStyle w:val="aff4"/>
        <w:rPr>
          <w:rFonts w:eastAsia="Calibri"/>
          <w:lang w:eastAsia="en-US"/>
        </w:rPr>
      </w:pPr>
      <w:r>
        <w:t>6</w:t>
      </w:r>
      <w:r>
        <w:rPr>
          <w:rFonts w:eastAsia="Calibri"/>
          <w:lang w:eastAsia="en-US"/>
        </w:rPr>
        <w:t>.6. Выполнение работы по совместительству педагогических работников осуществляется с учетом особенностей, установленных постановлением Минтруда России от</w:t>
      </w:r>
      <w:r>
        <w:t> </w:t>
      </w:r>
      <w:r>
        <w:rPr>
          <w:rFonts w:eastAsia="Calibri"/>
          <w:lang w:eastAsia="en-US"/>
        </w:rPr>
        <w:t>30.06.2003 № 41 «Об особенностях работы по совместительству педагогических, медицинских, фармацевтических работников и работников культуры».</w:t>
      </w:r>
    </w:p>
    <w:p w:rsidR="00C55E7A" w:rsidRDefault="00C55E7A" w:rsidP="00C55E7A">
      <w:pPr>
        <w:pStyle w:val="aff4"/>
        <w:rPr>
          <w:rFonts w:eastAsia="Calibri"/>
          <w:lang w:eastAsia="en-US"/>
        </w:rPr>
      </w:pPr>
      <w:r>
        <w:rPr>
          <w:rFonts w:eastAsia="Calibri"/>
          <w:lang w:eastAsia="en-US"/>
        </w:rPr>
        <w:t xml:space="preserve">6.7. </w:t>
      </w:r>
      <w:proofErr w:type="gramStart"/>
      <w:r>
        <w:rPr>
          <w:rFonts w:eastAsia="Calibri"/>
          <w:lang w:eastAsia="en-US"/>
        </w:rPr>
        <w:t xml:space="preserve">Работники общеобразовательных учреждений, учреждений дополнительного образования, включая руководителей и заместителей руководителей, наряду с работой, определенной трудовым договором, могут замещать в той же образовательной организации на условиях дополнительного соглашения к договору должности педагогических </w:t>
      </w:r>
      <w:r>
        <w:rPr>
          <w:rFonts w:eastAsia="Calibri"/>
          <w:lang w:eastAsia="en-US"/>
        </w:rPr>
        <w:lastRenderedPageBreak/>
        <w:t>работников по выполнению учебной (преподавательской) работы без занятия штатной должности (далее – учебная нагрузка) в классах, группах, кружках, секциях, которая не считается совместительством.</w:t>
      </w:r>
      <w:proofErr w:type="gramEnd"/>
    </w:p>
    <w:p w:rsidR="00C55E7A" w:rsidRDefault="00C55E7A" w:rsidP="00C55E7A">
      <w:pPr>
        <w:pStyle w:val="aff4"/>
        <w:rPr>
          <w:rFonts w:eastAsia="Calibri"/>
          <w:lang w:eastAsia="en-US"/>
        </w:rPr>
      </w:pPr>
      <w:proofErr w:type="gramStart"/>
      <w:r>
        <w:rPr>
          <w:rFonts w:eastAsia="Calibri"/>
          <w:lang w:eastAsia="en-US"/>
        </w:rPr>
        <w:t xml:space="preserve">При замещении должностей учителей, преподавателей работники могут одновременно осуществлять такие </w:t>
      </w:r>
      <w:r>
        <w:t>дополнительные работы, непосредственно связанные с обеспечением образовательного процесса, как классное руководство (руководство группой), проверка тетрадей (письменных работ), заведование учебными кабинетами, не входящие в должностные обязанности педагогических работников, с установлением доплат за осуществление дополнительной работы, не входящей в круг основных должностных обязанностей.</w:t>
      </w:r>
      <w:proofErr w:type="gramEnd"/>
    </w:p>
    <w:p w:rsidR="00C55E7A" w:rsidRDefault="00C55E7A" w:rsidP="00C55E7A">
      <w:pPr>
        <w:pStyle w:val="aff4"/>
        <w:rPr>
          <w:rFonts w:eastAsia="Calibri"/>
          <w:lang w:eastAsia="en-US"/>
        </w:rPr>
      </w:pPr>
      <w:r>
        <w:rPr>
          <w:rFonts w:eastAsia="Calibri"/>
          <w:lang w:eastAsia="en-US"/>
        </w:rPr>
        <w:t xml:space="preserve">Определение учебной нагрузки и видов дополнительной работы указанным лицам, замещающим должности учителей,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   </w:t>
      </w:r>
    </w:p>
    <w:p w:rsidR="00C55E7A" w:rsidRDefault="00C55E7A" w:rsidP="00C55E7A">
      <w:pPr>
        <w:pStyle w:val="aff4"/>
        <w:rPr>
          <w:rFonts w:eastAsia="Calibri"/>
          <w:lang w:eastAsia="en-US"/>
        </w:rPr>
      </w:pPr>
      <w:proofErr w:type="gramStart"/>
      <w:r>
        <w:rPr>
          <w:rFonts w:eastAsia="Calibri"/>
          <w:lang w:eastAsia="en-US"/>
        </w:rPr>
        <w:t>Предоставление учебной нагрузки указанным лицам, а также педагогическим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одну ставку заработной платы.</w:t>
      </w:r>
      <w:proofErr w:type="gramEnd"/>
    </w:p>
    <w:p w:rsidR="00C55E7A" w:rsidRDefault="00C55E7A" w:rsidP="00C55E7A">
      <w:pPr>
        <w:pStyle w:val="aff4"/>
        <w:rPr>
          <w:rFonts w:eastAsia="Times New Roman"/>
        </w:rPr>
      </w:pPr>
      <w:r>
        <w:t>6.8. Порядок оп</w:t>
      </w:r>
      <w:r>
        <w:rPr>
          <w:rFonts w:eastAsia="Calibri"/>
          <w:lang w:eastAsia="en-US"/>
        </w:rPr>
        <w:t>ределения размера месячной заработной платы педагогическим работникам,</w:t>
      </w:r>
      <w:r>
        <w:t xml:space="preserve"> для которых установлены нормы часов педагогической работы (нормы часов учебной (преподавательской) работы) в неделю.</w:t>
      </w:r>
    </w:p>
    <w:p w:rsidR="00C55E7A" w:rsidRDefault="00C55E7A" w:rsidP="00C55E7A">
      <w:pPr>
        <w:pStyle w:val="aff4"/>
        <w:rPr>
          <w:rFonts w:eastAsia="Calibri"/>
          <w:lang w:eastAsia="en-US"/>
        </w:rPr>
      </w:pPr>
      <w:r>
        <w:rPr>
          <w:rFonts w:eastAsia="Calibri"/>
          <w:lang w:eastAsia="en-US"/>
        </w:rPr>
        <w:t>6.8.1. </w:t>
      </w:r>
      <w:proofErr w:type="gramStart"/>
      <w:r>
        <w:rPr>
          <w:rFonts w:eastAsia="Calibri"/>
          <w:lang w:eastAsia="en-US"/>
        </w:rPr>
        <w:t xml:space="preserve">Месячная заработная плата </w:t>
      </w:r>
      <w:r>
        <w:t xml:space="preserve">без учета компенсационных и стимулирующих выплат педагогических работников,  </w:t>
      </w:r>
      <w:r>
        <w:rPr>
          <w:rFonts w:eastAsia="Calibri"/>
          <w:lang w:eastAsia="en-US"/>
        </w:rPr>
        <w:t>для которых нормы часов педагогической работы в неделю за ставку заработной платы установлены пунктами 2.3 – 2.7 приложения</w:t>
      </w:r>
      <w:r>
        <w:t> </w:t>
      </w:r>
      <w:r>
        <w:rPr>
          <w:rFonts w:eastAsia="Calibri"/>
          <w:lang w:eastAsia="en-US"/>
        </w:rPr>
        <w:t xml:space="preserve">№ 1 к приказу </w:t>
      </w:r>
      <w:proofErr w:type="spellStart"/>
      <w:r>
        <w:rPr>
          <w:rFonts w:eastAsia="Calibri"/>
          <w:lang w:eastAsia="en-US"/>
        </w:rPr>
        <w:t>Минобрнауки</w:t>
      </w:r>
      <w:proofErr w:type="spellEnd"/>
      <w:r>
        <w:rPr>
          <w:rFonts w:eastAsia="Calibri"/>
          <w:lang w:eastAsia="en-US"/>
        </w:rPr>
        <w:t xml:space="preserve">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w:t>
      </w:r>
      <w:r>
        <w:t> </w:t>
      </w:r>
      <w:r>
        <w:rPr>
          <w:rFonts w:eastAsia="Calibri"/>
          <w:lang w:eastAsia="en-US"/>
        </w:rPr>
        <w:t>2.8.1 пункта 2.8 приложения</w:t>
      </w:r>
      <w:r>
        <w:t> </w:t>
      </w:r>
      <w:r>
        <w:rPr>
          <w:rFonts w:eastAsia="Calibri"/>
          <w:lang w:eastAsia="en-US"/>
        </w:rPr>
        <w:t xml:space="preserve">№ 1 к приказу </w:t>
      </w:r>
      <w:proofErr w:type="spellStart"/>
      <w:r>
        <w:rPr>
          <w:rFonts w:eastAsia="Calibri"/>
          <w:lang w:eastAsia="en-US"/>
        </w:rPr>
        <w:t>Минобрнауки</w:t>
      </w:r>
      <w:proofErr w:type="spellEnd"/>
      <w:proofErr w:type="gramEnd"/>
      <w:r>
        <w:rPr>
          <w:rFonts w:eastAsia="Calibri"/>
          <w:lang w:eastAsia="en-US"/>
        </w:rPr>
        <w:t xml:space="preserve"> России № 1601, определяется путем умножения ставки заработной платы по соответствующей педагогической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C55E7A" w:rsidRDefault="00C55E7A" w:rsidP="00C55E7A">
      <w:pPr>
        <w:pStyle w:val="aff4"/>
        <w:rPr>
          <w:rFonts w:eastAsia="Calibri"/>
          <w:lang w:eastAsia="en-US"/>
        </w:rPr>
      </w:pPr>
      <w:r>
        <w:rPr>
          <w:rFonts w:eastAsia="Calibri"/>
          <w:lang w:eastAsia="en-US"/>
        </w:rPr>
        <w:lastRenderedPageBreak/>
        <w:t>В таком же порядке исчисляется заработная плата на основе ставок заработной платы:</w:t>
      </w:r>
    </w:p>
    <w:p w:rsidR="00C55E7A" w:rsidRDefault="00C55E7A" w:rsidP="00C55E7A">
      <w:pPr>
        <w:pStyle w:val="aff4"/>
        <w:rPr>
          <w:rFonts w:eastAsia="Calibri"/>
          <w:lang w:eastAsia="en-US"/>
        </w:rPr>
      </w:pPr>
      <w:r>
        <w:rPr>
          <w:rFonts w:eastAsia="Calibri"/>
          <w:lang w:eastAsia="en-US"/>
        </w:rPr>
        <w:t xml:space="preserve">учителей и преподавателей за работу по совместительству в другом образовательном учреждении (одном или нескольких); </w:t>
      </w:r>
    </w:p>
    <w:p w:rsidR="00C55E7A" w:rsidRDefault="00C55E7A" w:rsidP="00C55E7A">
      <w:pPr>
        <w:pStyle w:val="aff4"/>
        <w:rPr>
          <w:rFonts w:eastAsia="Calibri"/>
          <w:lang w:eastAsia="en-US"/>
        </w:rPr>
      </w:pPr>
      <w:proofErr w:type="gramStart"/>
      <w:r>
        <w:rPr>
          <w:rFonts w:eastAsia="Calibri"/>
          <w:lang w:eastAsia="en-US"/>
        </w:rPr>
        <w:t>учителей, для которых данное учреждение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roofErr w:type="gramEnd"/>
    </w:p>
    <w:p w:rsidR="00C55E7A" w:rsidRDefault="00C55E7A" w:rsidP="00C55E7A">
      <w:pPr>
        <w:pStyle w:val="aff4"/>
        <w:rPr>
          <w:rFonts w:eastAsia="Calibri"/>
          <w:lang w:eastAsia="en-US"/>
        </w:rPr>
      </w:pPr>
      <w:r>
        <w:rPr>
          <w:rFonts w:eastAsia="Calibri"/>
          <w:lang w:eastAsia="en-US"/>
        </w:rPr>
        <w:t>6.8.2. Месячная заработная плата, определенная в соответствии с подпунктом</w:t>
      </w:r>
      <w:r>
        <w:t> </w:t>
      </w:r>
      <w:r>
        <w:rPr>
          <w:rFonts w:eastAsia="Calibri"/>
          <w:lang w:eastAsia="en-US"/>
        </w:rPr>
        <w:t>6.8.1 настоящего пункта, а также выплаты компенсационного и стимулирующего характера включаются в заработную плату педагогических работников при тарификации, которая выплачивается педагогическим работникам ежемесячно, независимо от числа недель и рабочих дней в разные месяцы года.</w:t>
      </w:r>
    </w:p>
    <w:p w:rsidR="00C55E7A" w:rsidRDefault="00C55E7A" w:rsidP="00C55E7A">
      <w:pPr>
        <w:pStyle w:val="aff4"/>
        <w:rPr>
          <w:rFonts w:eastAsia="Calibri"/>
          <w:lang w:eastAsia="en-US"/>
        </w:rPr>
      </w:pPr>
      <w:r>
        <w:rPr>
          <w:rFonts w:eastAsia="Calibri"/>
          <w:lang w:eastAsia="en-US"/>
        </w:rPr>
        <w:t>Порядок проведения тарификации работников учреждения утверждается министерством.</w:t>
      </w:r>
    </w:p>
    <w:p w:rsidR="00C55E7A" w:rsidRDefault="00C55E7A" w:rsidP="00C55E7A">
      <w:pPr>
        <w:pStyle w:val="aff4"/>
        <w:rPr>
          <w:rFonts w:eastAsia="Calibri"/>
          <w:lang w:eastAsia="en-US"/>
        </w:rPr>
      </w:pPr>
      <w:r>
        <w:rPr>
          <w:rFonts w:eastAsia="Calibri"/>
          <w:lang w:eastAsia="en-US"/>
        </w:rPr>
        <w:t>6.8.3. В случае</w:t>
      </w:r>
      <w:proofErr w:type="gramStart"/>
      <w:r>
        <w:rPr>
          <w:rFonts w:eastAsia="Calibri"/>
          <w:lang w:eastAsia="en-US"/>
        </w:rPr>
        <w:t>,</w:t>
      </w:r>
      <w:proofErr w:type="gramEnd"/>
      <w:r>
        <w:rPr>
          <w:rFonts w:eastAsia="Calibri"/>
          <w:lang w:eastAsia="en-US"/>
        </w:rPr>
        <w:t xml:space="preserve"> если учебными планами предусматривается разное количество часов на предмет по учебным полугодиям, тарификация осуществляется также один раз в год, но раздельно по учебным полугодиям.</w:t>
      </w:r>
    </w:p>
    <w:p w:rsidR="00C55E7A" w:rsidRDefault="00C55E7A" w:rsidP="00C55E7A">
      <w:pPr>
        <w:pStyle w:val="aff4"/>
        <w:rPr>
          <w:rFonts w:eastAsia="Calibri"/>
          <w:lang w:eastAsia="en-US"/>
        </w:rPr>
      </w:pPr>
      <w:r>
        <w:rPr>
          <w:rFonts w:eastAsia="Calibri"/>
          <w:lang w:eastAsia="en-US"/>
        </w:rPr>
        <w:t xml:space="preserve">6.8.4. Определение месячной заработной платы учителей за работу по обучению детей, находящихся на длительном лечении в больницах, а также учителей общеобразовательных учреждений, реализующих образовательные программы в </w:t>
      </w:r>
      <w:proofErr w:type="spellStart"/>
      <w:r>
        <w:rPr>
          <w:rFonts w:eastAsia="Calibri"/>
          <w:lang w:eastAsia="en-US"/>
        </w:rPr>
        <w:t>очно-заочной</w:t>
      </w:r>
      <w:proofErr w:type="spellEnd"/>
      <w:r>
        <w:rPr>
          <w:rFonts w:eastAsia="Calibri"/>
          <w:lang w:eastAsia="en-US"/>
        </w:rPr>
        <w:t xml:space="preserve"> и заочной формах обучения, в зависимости от объема их учебной нагрузки, производится 2 раза в год – на начало первого и второго учебных полугодий.</w:t>
      </w:r>
    </w:p>
    <w:p w:rsidR="00C55E7A" w:rsidRDefault="00C55E7A" w:rsidP="00C55E7A">
      <w:pPr>
        <w:pStyle w:val="aff4"/>
        <w:rPr>
          <w:rFonts w:eastAsia="Calibri"/>
          <w:lang w:eastAsia="en-US"/>
        </w:rPr>
      </w:pPr>
      <w:r>
        <w:rPr>
          <w:rFonts w:eastAsia="Calibri"/>
          <w:lang w:eastAsia="en-US"/>
        </w:rPr>
        <w:t>6.8.5.</w:t>
      </w:r>
      <w:r>
        <w:t> </w:t>
      </w:r>
      <w:proofErr w:type="gramStart"/>
      <w:r>
        <w:rPr>
          <w:rFonts w:eastAsia="Calibri"/>
          <w:lang w:eastAsia="en-US"/>
        </w:rPr>
        <w:t>Тарификация учителей, осуществляющих обучение детей,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w:t>
      </w:r>
      <w:proofErr w:type="gramEnd"/>
      <w:r>
        <w:rPr>
          <w:rFonts w:eastAsia="Calibri"/>
          <w:lang w:eastAsia="en-US"/>
        </w:rPr>
        <w:t xml:space="preserve">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процентов от фактической нагрузки на начало каждого учебного полугодия, и деления полученного произведения на норму часов педагогической работы (учебной нагрузки) в неделю.</w:t>
      </w:r>
    </w:p>
    <w:p w:rsidR="00C55E7A" w:rsidRDefault="00C55E7A" w:rsidP="00C55E7A">
      <w:pPr>
        <w:pStyle w:val="aff4"/>
        <w:rPr>
          <w:rFonts w:eastAsia="Calibri"/>
          <w:lang w:eastAsia="en-US"/>
        </w:rPr>
      </w:pPr>
      <w:r>
        <w:rPr>
          <w:rFonts w:eastAsia="Calibri"/>
          <w:lang w:eastAsia="en-US"/>
        </w:rPr>
        <w:t xml:space="preserve">Установленную таким образом месячную заработную плату учителю следует выплачивать до начала следующего учебного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w:t>
      </w:r>
      <w:r>
        <w:rPr>
          <w:rFonts w:eastAsia="Calibri"/>
          <w:lang w:eastAsia="en-US"/>
        </w:rPr>
        <w:lastRenderedPageBreak/>
        <w:t>работы, выполненные сверх объема учебной нагрузки, установленной при тарификации, оплачиваются дополнительно в соответствии с почасовой оплатой труда.</w:t>
      </w:r>
    </w:p>
    <w:p w:rsidR="00C55E7A" w:rsidRDefault="00C55E7A" w:rsidP="00C55E7A">
      <w:pPr>
        <w:pStyle w:val="aff4"/>
        <w:rPr>
          <w:rFonts w:eastAsia="Calibri"/>
          <w:lang w:eastAsia="en-US"/>
        </w:rPr>
      </w:pPr>
      <w:r>
        <w:rPr>
          <w:rFonts w:eastAsia="Calibri"/>
          <w:lang w:eastAsia="en-US"/>
        </w:rPr>
        <w:t xml:space="preserve">Тарификация учителей, осуществляющих </w:t>
      </w:r>
      <w:proofErr w:type="gramStart"/>
      <w:r>
        <w:rPr>
          <w:rFonts w:eastAsia="Calibri"/>
          <w:lang w:eastAsia="en-US"/>
        </w:rPr>
        <w:t>обучение</w:t>
      </w:r>
      <w:proofErr w:type="gramEnd"/>
      <w:r>
        <w:rPr>
          <w:rFonts w:eastAsia="Calibri"/>
          <w:lang w:eastAsia="en-US"/>
        </w:rPr>
        <w:t xml:space="preserve"> по индивидуальному учебному плану с применением дистанционных образовательных технологий (детей-инвалидов и детей с ограниченными возможностями здоровья, которые в соответствии с медицинским заключением временно или постоянно не могут посещать общеобразовательные организации и не имеют противопоказаний для работы на компьютере) производится ежемесячно – на начало каждого месяца.</w:t>
      </w:r>
    </w:p>
    <w:p w:rsidR="00C55E7A" w:rsidRDefault="00C55E7A" w:rsidP="00C55E7A">
      <w:pPr>
        <w:pStyle w:val="aff4"/>
        <w:rPr>
          <w:rFonts w:eastAsia="Calibri"/>
          <w:lang w:eastAsia="en-US"/>
        </w:rPr>
      </w:pPr>
      <w:r>
        <w:rPr>
          <w:rFonts w:eastAsia="Calibri"/>
          <w:lang w:eastAsia="en-US"/>
        </w:rPr>
        <w:t>При невыполнении по независящим от учителя причинам объема установленной учебной нагрузки уменьшение месячной заработной платы не производится.</w:t>
      </w:r>
    </w:p>
    <w:p w:rsidR="00C55E7A" w:rsidRDefault="00C55E7A" w:rsidP="00C55E7A">
      <w:pPr>
        <w:pStyle w:val="aff4"/>
        <w:rPr>
          <w:rFonts w:eastAsia="Calibri"/>
          <w:lang w:eastAsia="en-US"/>
        </w:rPr>
      </w:pPr>
      <w:r>
        <w:rPr>
          <w:rFonts w:eastAsia="Calibri"/>
          <w:lang w:eastAsia="en-US"/>
        </w:rPr>
        <w:t>6.8.6.</w:t>
      </w:r>
      <w:r>
        <w:t> </w:t>
      </w:r>
      <w:r>
        <w:rPr>
          <w:rFonts w:eastAsia="Calibri"/>
          <w:lang w:eastAsia="en-US"/>
        </w:rPr>
        <w:t xml:space="preserve">В учебную нагрузку учителей за работу с </w:t>
      </w:r>
      <w:proofErr w:type="gramStart"/>
      <w:r>
        <w:rPr>
          <w:rFonts w:eastAsia="Calibri"/>
          <w:lang w:eastAsia="en-US"/>
        </w:rPr>
        <w:t>обучающимися</w:t>
      </w:r>
      <w:proofErr w:type="gramEnd"/>
      <w:r>
        <w:rPr>
          <w:rFonts w:eastAsia="Calibri"/>
          <w:lang w:eastAsia="en-US"/>
        </w:rPr>
        <w:t xml:space="preserve"> по заочной форме обучения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число обучающихся: в группе от 9 до 15 человек – на 12, в группе от 16 до 20</w:t>
      </w:r>
      <w:r>
        <w:t> </w:t>
      </w:r>
      <w:r>
        <w:rPr>
          <w:rFonts w:eastAsia="Calibri"/>
          <w:lang w:eastAsia="en-US"/>
        </w:rPr>
        <w:t xml:space="preserve">человек – на 18, в группе от 21 до 25 человек – </w:t>
      </w:r>
      <w:proofErr w:type="gramStart"/>
      <w:r>
        <w:rPr>
          <w:rFonts w:eastAsia="Calibri"/>
          <w:lang w:eastAsia="en-US"/>
        </w:rPr>
        <w:t>на</w:t>
      </w:r>
      <w:proofErr w:type="gramEnd"/>
      <w:r>
        <w:rPr>
          <w:rFonts w:eastAsia="Calibri"/>
          <w:lang w:eastAsia="en-US"/>
        </w:rPr>
        <w:t xml:space="preserve"> 20.</w:t>
      </w:r>
    </w:p>
    <w:p w:rsidR="00C55E7A" w:rsidRDefault="00C55E7A" w:rsidP="00C55E7A">
      <w:pPr>
        <w:pStyle w:val="aff4"/>
        <w:rPr>
          <w:rFonts w:eastAsia="Calibri"/>
          <w:lang w:eastAsia="en-US"/>
        </w:rPr>
      </w:pPr>
      <w:r>
        <w:rPr>
          <w:rFonts w:eastAsia="Calibri"/>
          <w:lang w:eastAsia="en-US"/>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недельного часа на прием зачетов.</w:t>
      </w:r>
    </w:p>
    <w:p w:rsidR="00C55E7A" w:rsidRDefault="00C55E7A" w:rsidP="00C55E7A">
      <w:pPr>
        <w:pStyle w:val="aff4"/>
        <w:rPr>
          <w:rFonts w:eastAsia="Calibri"/>
          <w:lang w:eastAsia="en-US"/>
        </w:rPr>
      </w:pPr>
      <w:proofErr w:type="gramStart"/>
      <w:r>
        <w:rPr>
          <w:rFonts w:eastAsia="Calibri"/>
          <w:lang w:eastAsia="en-US"/>
        </w:rPr>
        <w:t xml:space="preserve">Исходя из полученного </w:t>
      </w:r>
      <w:proofErr w:type="spellStart"/>
      <w:r>
        <w:rPr>
          <w:rFonts w:eastAsia="Calibri"/>
          <w:lang w:eastAsia="en-US"/>
        </w:rPr>
        <w:t>средненедельного</w:t>
      </w:r>
      <w:proofErr w:type="spellEnd"/>
      <w:r>
        <w:rPr>
          <w:rFonts w:eastAsia="Calibri"/>
          <w:lang w:eastAsia="en-US"/>
        </w:rPr>
        <w:t xml:space="preserve"> объема учебной нагрузки учителю определяется</w:t>
      </w:r>
      <w:proofErr w:type="gramEnd"/>
      <w:r>
        <w:rPr>
          <w:rFonts w:eastAsia="Calibri"/>
          <w:lang w:eastAsia="en-US"/>
        </w:rPr>
        <w:t xml:space="preserve"> месячная заработная плата, которая выплачивается ежемесячно, независимо от фактической нагрузки в разные месяцы учебного полугодия.</w:t>
      </w:r>
    </w:p>
    <w:p w:rsidR="00C55E7A" w:rsidRDefault="00C55E7A" w:rsidP="00C55E7A">
      <w:pPr>
        <w:pStyle w:val="aff4"/>
        <w:rPr>
          <w:rFonts w:eastAsia="Calibri"/>
          <w:lang w:eastAsia="en-US"/>
        </w:rPr>
      </w:pPr>
      <w:r>
        <w:rPr>
          <w:rFonts w:eastAsia="Calibri"/>
          <w:lang w:eastAsia="en-US"/>
        </w:rPr>
        <w:t xml:space="preserve">6.8.7. </w:t>
      </w:r>
      <w:proofErr w:type="gramStart"/>
      <w:r>
        <w:rPr>
          <w:rFonts w:eastAsia="Calibri"/>
          <w:lang w:eastAsia="en-US"/>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преподавательскую работу, в том числе занятия в кружках, производится из расчета установленной</w:t>
      </w:r>
      <w:proofErr w:type="gramEnd"/>
      <w:r>
        <w:rPr>
          <w:rFonts w:eastAsia="Calibri"/>
          <w:lang w:eastAsia="en-US"/>
        </w:rPr>
        <w:t xml:space="preserve">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В этот период работники привлекаются к другим видам работ.</w:t>
      </w:r>
    </w:p>
    <w:p w:rsidR="00C55E7A" w:rsidRDefault="00C55E7A" w:rsidP="00C55E7A">
      <w:pPr>
        <w:pStyle w:val="aff4"/>
        <w:rPr>
          <w:rFonts w:eastAsia="Calibri"/>
          <w:lang w:eastAsia="en-US"/>
        </w:rPr>
      </w:pPr>
      <w:r>
        <w:rPr>
          <w:rFonts w:eastAsia="Calibri"/>
          <w:lang w:eastAsia="en-US"/>
        </w:rPr>
        <w:t>Лицам, работающим на условиях почасовой оплаты и не ведущим педагогической работы во время каникул, оплата за это время не производится.</w:t>
      </w:r>
    </w:p>
    <w:p w:rsidR="00C55E7A" w:rsidRDefault="00C55E7A" w:rsidP="00C55E7A">
      <w:pPr>
        <w:pStyle w:val="aff4"/>
        <w:rPr>
          <w:rFonts w:eastAsia="Calibri"/>
          <w:lang w:eastAsia="en-US"/>
        </w:rPr>
      </w:pPr>
      <w:r>
        <w:rPr>
          <w:rFonts w:eastAsia="Calibri"/>
          <w:lang w:eastAsia="en-US"/>
        </w:rPr>
        <w:t>6.9. Порядок и условия почасовой оплаты труда педагогических работников.</w:t>
      </w:r>
    </w:p>
    <w:p w:rsidR="00C55E7A" w:rsidRDefault="00C55E7A" w:rsidP="00C55E7A">
      <w:pPr>
        <w:pStyle w:val="aff4"/>
        <w:rPr>
          <w:rFonts w:eastAsia="Calibri"/>
          <w:lang w:eastAsia="en-US"/>
        </w:rPr>
      </w:pPr>
      <w:r>
        <w:rPr>
          <w:rFonts w:eastAsia="Calibri"/>
          <w:lang w:eastAsia="en-US"/>
        </w:rPr>
        <w:lastRenderedPageBreak/>
        <w:t>6.9.1. Почасовая оплата труда педагогических работников образовательных учреждений применяется при оплате:</w:t>
      </w:r>
    </w:p>
    <w:p w:rsidR="00C55E7A" w:rsidRDefault="00C55E7A" w:rsidP="00C55E7A">
      <w:pPr>
        <w:pStyle w:val="aff4"/>
        <w:rPr>
          <w:rFonts w:eastAsia="Calibri"/>
          <w:lang w:eastAsia="en-US"/>
        </w:rPr>
      </w:pPr>
      <w:proofErr w:type="gramStart"/>
      <w:r>
        <w:rPr>
          <w:rFonts w:eastAsia="Calibri"/>
          <w:lang w:eastAsia="en-US"/>
        </w:rPr>
        <w:t>за 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более двух месяцев;</w:t>
      </w:r>
      <w:proofErr w:type="gramEnd"/>
    </w:p>
    <w:p w:rsidR="00C55E7A" w:rsidRDefault="00C55E7A" w:rsidP="00C55E7A">
      <w:pPr>
        <w:pStyle w:val="aff4"/>
        <w:rPr>
          <w:rFonts w:eastAsia="Calibri"/>
          <w:lang w:eastAsia="en-US"/>
        </w:rPr>
      </w:pPr>
      <w:r>
        <w:rPr>
          <w:rFonts w:eastAsia="Calibri"/>
          <w:lang w:eastAsia="en-US"/>
        </w:rPr>
        <w:t>за часы педагогической работы, выполненные учителями при работе с обучающимися по заочной форме обучения и детьми, находящимися на длительном лечении в больнице, сверх объема, установленного им при тарификации;</w:t>
      </w:r>
    </w:p>
    <w:p w:rsidR="00C55E7A" w:rsidRDefault="00C55E7A" w:rsidP="00C55E7A">
      <w:pPr>
        <w:pStyle w:val="aff4"/>
        <w:rPr>
          <w:rFonts w:eastAsia="Calibri"/>
          <w:lang w:eastAsia="en-US"/>
        </w:rPr>
      </w:pPr>
      <w:r>
        <w:rPr>
          <w:rFonts w:eastAsia="Calibri"/>
          <w:lang w:eastAsia="en-US"/>
        </w:rPr>
        <w:t>за 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C55E7A" w:rsidRDefault="00C55E7A" w:rsidP="00C55E7A">
      <w:pPr>
        <w:pStyle w:val="aff4"/>
        <w:rPr>
          <w:rFonts w:eastAsia="Calibri"/>
          <w:lang w:eastAsia="en-US"/>
        </w:rPr>
      </w:pPr>
      <w:r>
        <w:rPr>
          <w:rFonts w:eastAsia="Calibri"/>
          <w:lang w:eastAsia="en-US"/>
        </w:rPr>
        <w:t>6.9.2. При почасовой оплате труда заработная плата рассчитывается исходя из фактического количества часов (фактической учебной нагрузки) в данном месяце и часовой ставки педагогического работника.</w:t>
      </w:r>
    </w:p>
    <w:p w:rsidR="00C55E7A" w:rsidRDefault="00C55E7A" w:rsidP="00C55E7A">
      <w:pPr>
        <w:pStyle w:val="aff4"/>
        <w:rPr>
          <w:rFonts w:eastAsia="Times New Roman"/>
        </w:rPr>
      </w:pPr>
      <w:r>
        <w:t>6.9.3. Часовая ставка определяется путем деления суммы заработной платы в месяц на среднемесячное количество рабочих часов, установленных по соответствующей педагогической должности.</w:t>
      </w:r>
    </w:p>
    <w:p w:rsidR="00C55E7A" w:rsidRDefault="00C55E7A" w:rsidP="00C55E7A">
      <w:pPr>
        <w:pStyle w:val="aff4"/>
      </w:pPr>
      <w:r>
        <w:rPr>
          <w:color w:val="000000"/>
        </w:rPr>
        <w:t xml:space="preserve">При этом при </w:t>
      </w:r>
      <w:r>
        <w:rPr>
          <w:rFonts w:eastAsia="Calibri"/>
          <w:lang w:eastAsia="en-US"/>
        </w:rPr>
        <w:t xml:space="preserve">замещении отсутствующих по болезни или другим причинам учителей, преподавателей, воспитателей и других педагогических работников, </w:t>
      </w:r>
      <w:r>
        <w:rPr>
          <w:color w:val="000000"/>
        </w:rPr>
        <w:t>оплата педагогической работы производится по часовой ставке замещающего работника.</w:t>
      </w:r>
    </w:p>
    <w:p w:rsidR="00C55E7A" w:rsidRDefault="00C55E7A" w:rsidP="00C55E7A">
      <w:pPr>
        <w:pStyle w:val="aff4"/>
        <w:rPr>
          <w:rFonts w:eastAsia="Calibri"/>
          <w:lang w:eastAsia="en-US"/>
        </w:rPr>
      </w:pPr>
      <w:r>
        <w:rPr>
          <w:rFonts w:eastAsia="Calibri"/>
          <w:lang w:eastAsia="en-US"/>
        </w:rPr>
        <w:t xml:space="preserve">Сумма заработной платы в месяц педагогического работника для определения часовой ставки исчисляется исходя </w:t>
      </w:r>
      <w:proofErr w:type="gramStart"/>
      <w:r>
        <w:rPr>
          <w:rFonts w:eastAsia="Calibri"/>
          <w:lang w:eastAsia="en-US"/>
        </w:rPr>
        <w:t>из</w:t>
      </w:r>
      <w:proofErr w:type="gramEnd"/>
      <w:r>
        <w:rPr>
          <w:rFonts w:eastAsia="Calibri"/>
          <w:lang w:eastAsia="en-US"/>
        </w:rPr>
        <w:t>:</w:t>
      </w:r>
    </w:p>
    <w:p w:rsidR="00C55E7A" w:rsidRDefault="00C55E7A" w:rsidP="00C55E7A">
      <w:pPr>
        <w:pStyle w:val="aff4"/>
        <w:rPr>
          <w:rFonts w:eastAsia="Calibri"/>
          <w:lang w:eastAsia="en-US"/>
        </w:rPr>
      </w:pPr>
      <w:r>
        <w:rPr>
          <w:rFonts w:eastAsia="Calibri"/>
          <w:lang w:eastAsia="en-US"/>
        </w:rPr>
        <w:t xml:space="preserve">должностного оклада, ставки заработной платы; </w:t>
      </w:r>
    </w:p>
    <w:p w:rsidR="00C55E7A" w:rsidRDefault="00C55E7A" w:rsidP="00C55E7A">
      <w:pPr>
        <w:pStyle w:val="aff4"/>
        <w:rPr>
          <w:rFonts w:eastAsia="Times New Roman"/>
          <w:strike/>
        </w:rPr>
      </w:pPr>
      <w:r>
        <w:t xml:space="preserve">выплат компенсационного характера: доплаты за работу с вредными и (или) опасными условиями труда, за работу в особых условиях труда; </w:t>
      </w:r>
    </w:p>
    <w:p w:rsidR="00C55E7A" w:rsidRDefault="00C55E7A" w:rsidP="00C55E7A">
      <w:pPr>
        <w:pStyle w:val="aff4"/>
      </w:pPr>
      <w:r>
        <w:t>выплат стимулирующего характера: надбавки за выслугу лет, за квалификацию, за специфику работы, за наличие ученой степени, за наличие почетного звания.</w:t>
      </w:r>
    </w:p>
    <w:p w:rsidR="00C55E7A" w:rsidRDefault="00C55E7A" w:rsidP="00C55E7A">
      <w:pPr>
        <w:pStyle w:val="aff4"/>
        <w:rPr>
          <w:rFonts w:eastAsia="Calibri"/>
          <w:lang w:eastAsia="en-US"/>
        </w:rPr>
      </w:pPr>
      <w:r>
        <w:rPr>
          <w:rFonts w:eastAsia="Calibri"/>
          <w:lang w:eastAsia="en-US"/>
        </w:rPr>
        <w:t>Среднемесячное количество рабочих часов определяется:</w:t>
      </w:r>
    </w:p>
    <w:p w:rsidR="00C55E7A" w:rsidRDefault="00C55E7A" w:rsidP="00C55E7A">
      <w:pPr>
        <w:pStyle w:val="aff4"/>
        <w:rPr>
          <w:rFonts w:eastAsia="Times New Roman"/>
        </w:rPr>
      </w:pPr>
      <w:proofErr w:type="gramStart"/>
      <w:r>
        <w:t>для педагогических работников,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roofErr w:type="gramEnd"/>
    </w:p>
    <w:p w:rsidR="00C55E7A" w:rsidRDefault="00C55E7A" w:rsidP="00C55E7A">
      <w:pPr>
        <w:pStyle w:val="aff4"/>
        <w:rPr>
          <w:rFonts w:eastAsia="Calibri"/>
          <w:lang w:eastAsia="en-US"/>
        </w:rPr>
      </w:pPr>
      <w:r>
        <w:rPr>
          <w:rFonts w:eastAsia="Calibri"/>
          <w:lang w:eastAsia="en-US"/>
        </w:rPr>
        <w:t>6.10. </w:t>
      </w:r>
      <w:proofErr w:type="gramStart"/>
      <w:r>
        <w:rPr>
          <w:rFonts w:eastAsia="Calibri"/>
          <w:lang w:eastAsia="en-US"/>
        </w:rPr>
        <w:t xml:space="preserve">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w:t>
      </w:r>
      <w:r>
        <w:rPr>
          <w:rFonts w:eastAsia="Calibri"/>
          <w:lang w:eastAsia="en-US"/>
        </w:rPr>
        <w:lastRenderedPageBreak/>
        <w:t>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roofErr w:type="gramEnd"/>
    </w:p>
    <w:p w:rsidR="00C55E7A" w:rsidRDefault="00C55E7A" w:rsidP="00C55E7A">
      <w:pPr>
        <w:pStyle w:val="aff4"/>
        <w:rPr>
          <w:rFonts w:eastAsia="Times New Roman"/>
        </w:rPr>
      </w:pPr>
      <w:r>
        <w:t>6.11. Для педагогических работников учреждений дополнительного образования спортивной направленности  устанавливаются:</w:t>
      </w:r>
    </w:p>
    <w:p w:rsidR="00C55E7A" w:rsidRDefault="00C55E7A" w:rsidP="00C55E7A">
      <w:pPr>
        <w:pStyle w:val="aff4"/>
      </w:pPr>
      <w:r>
        <w:t>6.11.1.  Норматив оплаты труда тренеров–преподавателей по спорту за подготовку высококвалифицированных учащихся–спортсменов в спортивно-оздоровительных группах и группах начальной подготовки устанавливается в зависимости от численного состава занимающихся и объема учебно-тренировочной работы:</w:t>
      </w:r>
    </w:p>
    <w:p w:rsidR="00C55E7A" w:rsidRDefault="00C55E7A" w:rsidP="00C55E7A">
      <w:pPr>
        <w:pStyle w:val="aff4"/>
      </w:pPr>
    </w:p>
    <w:tbl>
      <w:tblPr>
        <w:tblW w:w="11055" w:type="dxa"/>
        <w:tblInd w:w="-781" w:type="dxa"/>
        <w:tblLayout w:type="fixed"/>
        <w:tblCellMar>
          <w:left w:w="70" w:type="dxa"/>
          <w:right w:w="70" w:type="dxa"/>
        </w:tblCellMar>
        <w:tblLook w:val="04A0"/>
      </w:tblPr>
      <w:tblGrid>
        <w:gridCol w:w="566"/>
        <w:gridCol w:w="1985"/>
        <w:gridCol w:w="1560"/>
        <w:gridCol w:w="1701"/>
        <w:gridCol w:w="1842"/>
        <w:gridCol w:w="3401"/>
      </w:tblGrid>
      <w:tr w:rsidR="00C55E7A" w:rsidTr="00C55E7A">
        <w:trPr>
          <w:cantSplit/>
        </w:trPr>
        <w:tc>
          <w:tcPr>
            <w:tcW w:w="567" w:type="dxa"/>
            <w:tcBorders>
              <w:top w:val="single" w:sz="4" w:space="0" w:color="000000"/>
              <w:left w:val="single" w:sz="4" w:space="0" w:color="000000"/>
              <w:bottom w:val="single" w:sz="4" w:space="0" w:color="000000"/>
              <w:right w:val="nil"/>
            </w:tcBorders>
            <w:hideMark/>
          </w:tcPr>
          <w:p w:rsidR="00C55E7A" w:rsidRDefault="00C55E7A" w:rsidP="00C55E7A">
            <w:pPr>
              <w:pStyle w:val="aff4"/>
            </w:pPr>
            <w:r>
              <w:t>№</w:t>
            </w:r>
          </w:p>
          <w:p w:rsidR="00C55E7A" w:rsidRDefault="00C55E7A" w:rsidP="00C55E7A">
            <w:pPr>
              <w:pStyle w:val="aff4"/>
            </w:pPr>
            <w:proofErr w:type="spellStart"/>
            <w:r>
              <w:t>пп</w:t>
            </w:r>
            <w:proofErr w:type="spellEnd"/>
            <w:r>
              <w:t>/</w:t>
            </w:r>
            <w:proofErr w:type="spellStart"/>
            <w:proofErr w:type="gramStart"/>
            <w:r>
              <w:t>п</w:t>
            </w:r>
            <w:proofErr w:type="spellEnd"/>
            <w:proofErr w:type="gramEnd"/>
          </w:p>
        </w:tc>
        <w:tc>
          <w:tcPr>
            <w:tcW w:w="1985" w:type="dxa"/>
            <w:tcBorders>
              <w:top w:val="single" w:sz="4" w:space="0" w:color="000000"/>
              <w:left w:val="single" w:sz="4" w:space="0" w:color="000000"/>
              <w:bottom w:val="single" w:sz="4" w:space="0" w:color="000000"/>
              <w:right w:val="nil"/>
            </w:tcBorders>
            <w:tcMar>
              <w:top w:w="0" w:type="dxa"/>
              <w:left w:w="28" w:type="dxa"/>
              <w:bottom w:w="0" w:type="dxa"/>
              <w:right w:w="28" w:type="dxa"/>
            </w:tcMar>
            <w:hideMark/>
          </w:tcPr>
          <w:p w:rsidR="00C55E7A" w:rsidRDefault="00C55E7A" w:rsidP="00C55E7A">
            <w:pPr>
              <w:pStyle w:val="aff4"/>
            </w:pPr>
            <w:r>
              <w:t>Этап подготовки</w:t>
            </w:r>
          </w:p>
        </w:tc>
        <w:tc>
          <w:tcPr>
            <w:tcW w:w="1560" w:type="dxa"/>
            <w:tcBorders>
              <w:top w:val="single" w:sz="4" w:space="0" w:color="000000"/>
              <w:left w:val="single" w:sz="4" w:space="0" w:color="000000"/>
              <w:bottom w:val="single" w:sz="4" w:space="0" w:color="000000"/>
              <w:right w:val="nil"/>
            </w:tcBorders>
            <w:tcMar>
              <w:top w:w="0" w:type="dxa"/>
              <w:left w:w="28" w:type="dxa"/>
              <w:bottom w:w="0" w:type="dxa"/>
              <w:right w:w="28" w:type="dxa"/>
            </w:tcMar>
            <w:hideMark/>
          </w:tcPr>
          <w:p w:rsidR="00C55E7A" w:rsidRDefault="00C55E7A" w:rsidP="00C55E7A">
            <w:pPr>
              <w:pStyle w:val="aff4"/>
            </w:pPr>
            <w:r>
              <w:t>Период обучения (лет)</w:t>
            </w:r>
          </w:p>
        </w:tc>
        <w:tc>
          <w:tcPr>
            <w:tcW w:w="1701" w:type="dxa"/>
            <w:tcBorders>
              <w:top w:val="single" w:sz="4" w:space="0" w:color="000000"/>
              <w:left w:val="single" w:sz="4" w:space="0" w:color="000000"/>
              <w:bottom w:val="single" w:sz="4" w:space="0" w:color="000000"/>
              <w:right w:val="nil"/>
            </w:tcBorders>
            <w:hideMark/>
          </w:tcPr>
          <w:p w:rsidR="00C55E7A" w:rsidRDefault="00C55E7A" w:rsidP="00C55E7A">
            <w:pPr>
              <w:pStyle w:val="aff4"/>
            </w:pPr>
            <w:r>
              <w:t>Минимальная наполняемость групп (человек)</w:t>
            </w:r>
          </w:p>
        </w:tc>
        <w:tc>
          <w:tcPr>
            <w:tcW w:w="1842" w:type="dxa"/>
            <w:tcBorders>
              <w:top w:val="single" w:sz="4" w:space="0" w:color="000000"/>
              <w:left w:val="single" w:sz="4" w:space="0" w:color="000000"/>
              <w:bottom w:val="single" w:sz="4" w:space="0" w:color="000000"/>
              <w:right w:val="nil"/>
            </w:tcBorders>
            <w:hideMark/>
          </w:tcPr>
          <w:p w:rsidR="00C55E7A" w:rsidRDefault="00C55E7A" w:rsidP="00C55E7A">
            <w:pPr>
              <w:pStyle w:val="aff4"/>
            </w:pPr>
            <w:r>
              <w:t xml:space="preserve">Максимальный объем </w:t>
            </w:r>
            <w:proofErr w:type="spellStart"/>
            <w:proofErr w:type="gramStart"/>
            <w:r>
              <w:t>учебно</w:t>
            </w:r>
            <w:proofErr w:type="spellEnd"/>
            <w:r>
              <w:t>- тренировочной</w:t>
            </w:r>
            <w:proofErr w:type="gramEnd"/>
            <w:r>
              <w:t xml:space="preserve"> работы (часов в неделю)</w:t>
            </w:r>
          </w:p>
        </w:tc>
        <w:tc>
          <w:tcPr>
            <w:tcW w:w="3402"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proofErr w:type="gramStart"/>
            <w:r>
              <w:t>Размер норматива (процент за од</w:t>
            </w:r>
            <w:r>
              <w:softHyphen/>
              <w:t>ного занимающе</w:t>
            </w:r>
            <w:r>
              <w:softHyphen/>
              <w:t>гося от должно</w:t>
            </w:r>
            <w:r>
              <w:softHyphen/>
              <w:t xml:space="preserve">стного оклада, </w:t>
            </w:r>
            <w:proofErr w:type="gramEnd"/>
          </w:p>
          <w:p w:rsidR="00C55E7A" w:rsidRDefault="00C55E7A" w:rsidP="00C55E7A">
            <w:pPr>
              <w:pStyle w:val="aff4"/>
            </w:pPr>
            <w:r>
              <w:t>с учетом повы</w:t>
            </w:r>
            <w:r>
              <w:softHyphen/>
              <w:t>шающих коэф</w:t>
            </w:r>
            <w:r>
              <w:softHyphen/>
              <w:t>фициентов за квалификацию, при наличии ква</w:t>
            </w:r>
            <w:r>
              <w:softHyphen/>
              <w:t>лификационной категории и обра</w:t>
            </w:r>
            <w:r>
              <w:softHyphen/>
              <w:t>зования)</w:t>
            </w:r>
          </w:p>
        </w:tc>
      </w:tr>
      <w:tr w:rsidR="00C55E7A" w:rsidTr="00C55E7A">
        <w:trPr>
          <w:cantSplit/>
        </w:trPr>
        <w:tc>
          <w:tcPr>
            <w:tcW w:w="567" w:type="dxa"/>
            <w:tcBorders>
              <w:top w:val="nil"/>
              <w:left w:val="single" w:sz="4" w:space="0" w:color="000000"/>
              <w:bottom w:val="single" w:sz="4" w:space="0" w:color="000000"/>
              <w:right w:val="nil"/>
            </w:tcBorders>
            <w:tcMar>
              <w:top w:w="0" w:type="dxa"/>
              <w:left w:w="0" w:type="dxa"/>
              <w:bottom w:w="0" w:type="dxa"/>
              <w:right w:w="0" w:type="dxa"/>
            </w:tcMar>
            <w:hideMark/>
          </w:tcPr>
          <w:p w:rsidR="00C55E7A" w:rsidRDefault="00C55E7A" w:rsidP="00C55E7A">
            <w:pPr>
              <w:pStyle w:val="aff4"/>
            </w:pPr>
            <w:r>
              <w:t>1.</w:t>
            </w:r>
          </w:p>
        </w:tc>
        <w:tc>
          <w:tcPr>
            <w:tcW w:w="1985" w:type="dxa"/>
            <w:tcBorders>
              <w:top w:val="nil"/>
              <w:left w:val="single" w:sz="4" w:space="0" w:color="000000"/>
              <w:bottom w:val="single" w:sz="4" w:space="0" w:color="000000"/>
              <w:right w:val="nil"/>
            </w:tcBorders>
            <w:tcMar>
              <w:top w:w="0" w:type="dxa"/>
              <w:left w:w="0" w:type="dxa"/>
              <w:bottom w:w="0" w:type="dxa"/>
              <w:right w:w="0" w:type="dxa"/>
            </w:tcMar>
            <w:hideMark/>
          </w:tcPr>
          <w:p w:rsidR="00C55E7A" w:rsidRDefault="00C55E7A" w:rsidP="00C55E7A">
            <w:pPr>
              <w:pStyle w:val="aff4"/>
            </w:pPr>
            <w:r>
              <w:t xml:space="preserve">Спортивно- оздоровительный </w:t>
            </w:r>
          </w:p>
        </w:tc>
        <w:tc>
          <w:tcPr>
            <w:tcW w:w="1560" w:type="dxa"/>
            <w:tcBorders>
              <w:top w:val="nil"/>
              <w:left w:val="single" w:sz="4" w:space="0" w:color="000000"/>
              <w:bottom w:val="single" w:sz="4" w:space="0" w:color="000000"/>
              <w:right w:val="nil"/>
            </w:tcBorders>
            <w:tcMar>
              <w:top w:w="0" w:type="dxa"/>
              <w:left w:w="0" w:type="dxa"/>
              <w:bottom w:w="0" w:type="dxa"/>
              <w:right w:w="0" w:type="dxa"/>
            </w:tcMar>
            <w:hideMark/>
          </w:tcPr>
          <w:p w:rsidR="00C55E7A" w:rsidRDefault="00C55E7A" w:rsidP="00C55E7A">
            <w:pPr>
              <w:pStyle w:val="aff4"/>
            </w:pPr>
            <w:r>
              <w:t>весь период</w:t>
            </w:r>
          </w:p>
        </w:tc>
        <w:tc>
          <w:tcPr>
            <w:tcW w:w="1701" w:type="dxa"/>
            <w:tcBorders>
              <w:top w:val="nil"/>
              <w:left w:val="single" w:sz="4" w:space="0" w:color="000000"/>
              <w:bottom w:val="single" w:sz="4" w:space="0" w:color="000000"/>
              <w:right w:val="nil"/>
            </w:tcBorders>
            <w:hideMark/>
          </w:tcPr>
          <w:p w:rsidR="00C55E7A" w:rsidRDefault="00C55E7A" w:rsidP="00C55E7A">
            <w:pPr>
              <w:pStyle w:val="aff4"/>
            </w:pPr>
            <w:r>
              <w:t>15</w:t>
            </w:r>
          </w:p>
        </w:tc>
        <w:tc>
          <w:tcPr>
            <w:tcW w:w="1842" w:type="dxa"/>
            <w:tcBorders>
              <w:top w:val="nil"/>
              <w:left w:val="single" w:sz="4" w:space="0" w:color="000000"/>
              <w:bottom w:val="single" w:sz="4" w:space="0" w:color="000000"/>
              <w:right w:val="nil"/>
            </w:tcBorders>
            <w:hideMark/>
          </w:tcPr>
          <w:p w:rsidR="00C55E7A" w:rsidRDefault="00C55E7A" w:rsidP="00C55E7A">
            <w:pPr>
              <w:pStyle w:val="aff4"/>
            </w:pPr>
            <w:r>
              <w:t>6</w:t>
            </w:r>
          </w:p>
        </w:tc>
        <w:tc>
          <w:tcPr>
            <w:tcW w:w="3402" w:type="dxa"/>
            <w:tcBorders>
              <w:top w:val="nil"/>
              <w:left w:val="single" w:sz="4" w:space="0" w:color="000000"/>
              <w:bottom w:val="single" w:sz="4" w:space="0" w:color="000000"/>
              <w:right w:val="single" w:sz="4" w:space="0" w:color="000000"/>
            </w:tcBorders>
            <w:hideMark/>
          </w:tcPr>
          <w:p w:rsidR="00C55E7A" w:rsidRDefault="00C55E7A" w:rsidP="00C55E7A">
            <w:pPr>
              <w:pStyle w:val="aff4"/>
            </w:pPr>
            <w:r>
              <w:t>2,2</w:t>
            </w:r>
          </w:p>
        </w:tc>
      </w:tr>
      <w:tr w:rsidR="00C55E7A" w:rsidTr="00C55E7A">
        <w:trPr>
          <w:cantSplit/>
          <w:trHeight w:hRule="exact" w:val="332"/>
        </w:trPr>
        <w:tc>
          <w:tcPr>
            <w:tcW w:w="567" w:type="dxa"/>
            <w:tcBorders>
              <w:top w:val="nil"/>
              <w:left w:val="single" w:sz="4" w:space="0" w:color="000000"/>
              <w:bottom w:val="nil"/>
              <w:right w:val="nil"/>
            </w:tcBorders>
            <w:hideMark/>
          </w:tcPr>
          <w:p w:rsidR="00C55E7A" w:rsidRDefault="00C55E7A" w:rsidP="00C55E7A">
            <w:pPr>
              <w:pStyle w:val="aff4"/>
            </w:pPr>
            <w:r>
              <w:t>2.</w:t>
            </w:r>
          </w:p>
        </w:tc>
        <w:tc>
          <w:tcPr>
            <w:tcW w:w="1985" w:type="dxa"/>
            <w:vMerge w:val="restart"/>
            <w:tcBorders>
              <w:top w:val="nil"/>
              <w:left w:val="single" w:sz="4" w:space="0" w:color="000000"/>
              <w:bottom w:val="single" w:sz="4" w:space="0" w:color="000000"/>
              <w:right w:val="nil"/>
            </w:tcBorders>
            <w:tcMar>
              <w:top w:w="0" w:type="dxa"/>
              <w:left w:w="28" w:type="dxa"/>
              <w:bottom w:w="0" w:type="dxa"/>
              <w:right w:w="28" w:type="dxa"/>
            </w:tcMar>
            <w:hideMark/>
          </w:tcPr>
          <w:p w:rsidR="00C55E7A" w:rsidRDefault="00C55E7A" w:rsidP="00C55E7A">
            <w:pPr>
              <w:pStyle w:val="aff4"/>
            </w:pPr>
            <w:r>
              <w:t xml:space="preserve">Начальный </w:t>
            </w:r>
          </w:p>
        </w:tc>
        <w:tc>
          <w:tcPr>
            <w:tcW w:w="1560" w:type="dxa"/>
            <w:tcBorders>
              <w:top w:val="nil"/>
              <w:left w:val="single" w:sz="4" w:space="0" w:color="000000"/>
              <w:bottom w:val="single" w:sz="4" w:space="0" w:color="000000"/>
              <w:right w:val="nil"/>
            </w:tcBorders>
            <w:tcMar>
              <w:top w:w="0" w:type="dxa"/>
              <w:left w:w="28" w:type="dxa"/>
              <w:bottom w:w="0" w:type="dxa"/>
              <w:right w:w="28" w:type="dxa"/>
            </w:tcMar>
            <w:hideMark/>
          </w:tcPr>
          <w:p w:rsidR="00C55E7A" w:rsidRDefault="00C55E7A" w:rsidP="00C55E7A">
            <w:pPr>
              <w:pStyle w:val="aff4"/>
            </w:pPr>
            <w:r>
              <w:t>до года</w:t>
            </w:r>
          </w:p>
        </w:tc>
        <w:tc>
          <w:tcPr>
            <w:tcW w:w="1701" w:type="dxa"/>
            <w:tcBorders>
              <w:top w:val="nil"/>
              <w:left w:val="single" w:sz="4" w:space="0" w:color="000000"/>
              <w:bottom w:val="single" w:sz="4" w:space="0" w:color="000000"/>
              <w:right w:val="nil"/>
            </w:tcBorders>
            <w:hideMark/>
          </w:tcPr>
          <w:p w:rsidR="00C55E7A" w:rsidRDefault="00C55E7A" w:rsidP="00C55E7A">
            <w:pPr>
              <w:pStyle w:val="aff4"/>
            </w:pPr>
            <w:r>
              <w:t>15</w:t>
            </w:r>
          </w:p>
        </w:tc>
        <w:tc>
          <w:tcPr>
            <w:tcW w:w="1842" w:type="dxa"/>
            <w:tcBorders>
              <w:top w:val="nil"/>
              <w:left w:val="single" w:sz="4" w:space="0" w:color="000000"/>
              <w:bottom w:val="single" w:sz="4" w:space="0" w:color="000000"/>
              <w:right w:val="nil"/>
            </w:tcBorders>
            <w:hideMark/>
          </w:tcPr>
          <w:p w:rsidR="00C55E7A" w:rsidRDefault="00C55E7A" w:rsidP="00C55E7A">
            <w:pPr>
              <w:pStyle w:val="aff4"/>
            </w:pPr>
            <w:r>
              <w:t>6</w:t>
            </w:r>
          </w:p>
        </w:tc>
        <w:tc>
          <w:tcPr>
            <w:tcW w:w="3402" w:type="dxa"/>
            <w:tcBorders>
              <w:top w:val="nil"/>
              <w:left w:val="single" w:sz="4" w:space="0" w:color="000000"/>
              <w:bottom w:val="single" w:sz="4" w:space="0" w:color="000000"/>
              <w:right w:val="single" w:sz="4" w:space="0" w:color="000000"/>
            </w:tcBorders>
            <w:hideMark/>
          </w:tcPr>
          <w:p w:rsidR="00C55E7A" w:rsidRDefault="00C55E7A" w:rsidP="00C55E7A">
            <w:pPr>
              <w:pStyle w:val="aff4"/>
            </w:pPr>
            <w:r>
              <w:t>2,2</w:t>
            </w:r>
          </w:p>
        </w:tc>
      </w:tr>
      <w:tr w:rsidR="00C55E7A" w:rsidTr="00C55E7A">
        <w:trPr>
          <w:cantSplit/>
        </w:trPr>
        <w:tc>
          <w:tcPr>
            <w:tcW w:w="567" w:type="dxa"/>
            <w:tcBorders>
              <w:top w:val="nil"/>
              <w:left w:val="single" w:sz="4" w:space="0" w:color="000000"/>
              <w:bottom w:val="single" w:sz="4" w:space="0" w:color="000000"/>
              <w:right w:val="nil"/>
            </w:tcBorders>
          </w:tcPr>
          <w:p w:rsidR="00C55E7A" w:rsidRDefault="00C55E7A" w:rsidP="00C55E7A">
            <w:pPr>
              <w:pStyle w:val="aff4"/>
            </w:pPr>
          </w:p>
        </w:tc>
        <w:tc>
          <w:tcPr>
            <w:tcW w:w="1985" w:type="dxa"/>
            <w:vMerge/>
            <w:tcBorders>
              <w:top w:val="nil"/>
              <w:left w:val="single" w:sz="4" w:space="0" w:color="000000"/>
              <w:bottom w:val="single" w:sz="4" w:space="0" w:color="000000"/>
              <w:right w:val="nil"/>
            </w:tcBorders>
            <w:vAlign w:val="center"/>
            <w:hideMark/>
          </w:tcPr>
          <w:p w:rsidR="00C55E7A" w:rsidRDefault="00C55E7A" w:rsidP="00C55E7A">
            <w:pPr>
              <w:pStyle w:val="aff4"/>
            </w:pPr>
          </w:p>
        </w:tc>
        <w:tc>
          <w:tcPr>
            <w:tcW w:w="1560" w:type="dxa"/>
            <w:tcBorders>
              <w:top w:val="nil"/>
              <w:left w:val="single" w:sz="4" w:space="0" w:color="000000"/>
              <w:bottom w:val="single" w:sz="4" w:space="0" w:color="000000"/>
              <w:right w:val="nil"/>
            </w:tcBorders>
            <w:tcMar>
              <w:top w:w="0" w:type="dxa"/>
              <w:left w:w="28" w:type="dxa"/>
              <w:bottom w:w="0" w:type="dxa"/>
              <w:right w:w="28" w:type="dxa"/>
            </w:tcMar>
            <w:hideMark/>
          </w:tcPr>
          <w:p w:rsidR="00C55E7A" w:rsidRDefault="00C55E7A" w:rsidP="00C55E7A">
            <w:pPr>
              <w:pStyle w:val="aff4"/>
            </w:pPr>
            <w:r>
              <w:t>свыше года</w:t>
            </w:r>
          </w:p>
        </w:tc>
        <w:tc>
          <w:tcPr>
            <w:tcW w:w="1701" w:type="dxa"/>
            <w:tcBorders>
              <w:top w:val="nil"/>
              <w:left w:val="single" w:sz="4" w:space="0" w:color="000000"/>
              <w:bottom w:val="single" w:sz="4" w:space="0" w:color="000000"/>
              <w:right w:val="nil"/>
            </w:tcBorders>
            <w:hideMark/>
          </w:tcPr>
          <w:p w:rsidR="00C55E7A" w:rsidRDefault="00C55E7A" w:rsidP="00C55E7A">
            <w:pPr>
              <w:pStyle w:val="aff4"/>
            </w:pPr>
            <w:r>
              <w:t>14</w:t>
            </w:r>
          </w:p>
        </w:tc>
        <w:tc>
          <w:tcPr>
            <w:tcW w:w="1842" w:type="dxa"/>
            <w:tcBorders>
              <w:top w:val="nil"/>
              <w:left w:val="single" w:sz="4" w:space="0" w:color="000000"/>
              <w:bottom w:val="single" w:sz="4" w:space="0" w:color="000000"/>
              <w:right w:val="nil"/>
            </w:tcBorders>
            <w:hideMark/>
          </w:tcPr>
          <w:p w:rsidR="00C55E7A" w:rsidRDefault="00C55E7A" w:rsidP="00C55E7A">
            <w:pPr>
              <w:pStyle w:val="aff4"/>
            </w:pPr>
            <w:r>
              <w:t>9</w:t>
            </w:r>
          </w:p>
        </w:tc>
        <w:tc>
          <w:tcPr>
            <w:tcW w:w="3402" w:type="dxa"/>
            <w:tcBorders>
              <w:top w:val="nil"/>
              <w:left w:val="single" w:sz="4" w:space="0" w:color="000000"/>
              <w:bottom w:val="single" w:sz="4" w:space="0" w:color="000000"/>
              <w:right w:val="single" w:sz="4" w:space="0" w:color="000000"/>
            </w:tcBorders>
            <w:hideMark/>
          </w:tcPr>
          <w:p w:rsidR="00C55E7A" w:rsidRDefault="00C55E7A" w:rsidP="00C55E7A">
            <w:pPr>
              <w:pStyle w:val="aff4"/>
            </w:pPr>
            <w:r>
              <w:t>3,6</w:t>
            </w:r>
          </w:p>
        </w:tc>
      </w:tr>
    </w:tbl>
    <w:p w:rsidR="00C55E7A" w:rsidRDefault="00C55E7A" w:rsidP="00C55E7A">
      <w:pPr>
        <w:pStyle w:val="aff4"/>
      </w:pPr>
      <w:r>
        <w:t xml:space="preserve">Примечания к подпункту 6.11.1: </w:t>
      </w:r>
    </w:p>
    <w:p w:rsidR="00C55E7A" w:rsidRDefault="00C55E7A" w:rsidP="00C55E7A">
      <w:pPr>
        <w:pStyle w:val="aff4"/>
      </w:pPr>
      <w:r>
        <w:t>1.</w:t>
      </w:r>
      <w:r>
        <w:rPr>
          <w:lang w:val="en-US"/>
        </w:rPr>
        <w:t> </w:t>
      </w:r>
      <w:r>
        <w:t>Форма и система оплаты труда в спортивно-оздоровительных группах и группах начальной подготовки (оплата по нормативу за каждого занимающегося или в зависимости от объема недельной учебно-тренировочной работы) определяются образовательным учреждением дополнительного образования спортивной направленности по согласованию с министерством по физической культуре и спорту Ростовской области.</w:t>
      </w:r>
    </w:p>
    <w:p w:rsidR="00C55E7A" w:rsidRDefault="00C55E7A" w:rsidP="00C55E7A">
      <w:pPr>
        <w:pStyle w:val="aff4"/>
      </w:pPr>
      <w:r>
        <w:t>Должностной оклад тренера-преподавателя по спорту (при оплате его труда в зависимости от недельной учебно-тренировочной работы) устанавливается за 18 часов учебной нагрузки в неделю.</w:t>
      </w:r>
    </w:p>
    <w:p w:rsidR="00C55E7A" w:rsidRDefault="00C55E7A" w:rsidP="00C55E7A">
      <w:pPr>
        <w:pStyle w:val="aff4"/>
      </w:pPr>
      <w:r>
        <w:t>2.</w:t>
      </w:r>
      <w:r>
        <w:rPr>
          <w:lang w:val="en-US"/>
        </w:rPr>
        <w:t> </w:t>
      </w:r>
      <w:r>
        <w:t>Норматив оплаты труда тренеров-преподавателей по спорту (графа 5 настоящей таблицы) в спортивно-оздоровительных группах повышается</w:t>
      </w:r>
      <w:r>
        <w:br/>
        <w:t>на 0,5 процента за каждые 2 года обучения под руководством 1 тренера.</w:t>
      </w:r>
    </w:p>
    <w:p w:rsidR="00C55E7A" w:rsidRDefault="00C55E7A" w:rsidP="00C55E7A">
      <w:pPr>
        <w:pStyle w:val="aff4"/>
      </w:pPr>
      <w:r>
        <w:t>3.</w:t>
      </w:r>
      <w:r>
        <w:rPr>
          <w:lang w:val="en-US"/>
        </w:rPr>
        <w:t> </w:t>
      </w:r>
      <w:r>
        <w:t xml:space="preserve">При оплате труда по нормативам за одного занимающегося максимальный состав спортивно-оздоровительных групп и групп начальной подготовки не </w:t>
      </w:r>
      <w:r>
        <w:lastRenderedPageBreak/>
        <w:t>должен превышать 2 минимальных составов с учетом соблюдения правил техники безопасности на учебно-тренировочных занятиях.</w:t>
      </w:r>
    </w:p>
    <w:p w:rsidR="00C55E7A" w:rsidRDefault="00C55E7A" w:rsidP="00C55E7A">
      <w:pPr>
        <w:pStyle w:val="aff4"/>
      </w:pPr>
      <w:r>
        <w:t>4.</w:t>
      </w:r>
      <w:r>
        <w:rPr>
          <w:lang w:val="en-US"/>
        </w:rPr>
        <w:t> </w:t>
      </w:r>
      <w:r>
        <w:t>Возраст занимающихся в спортивно-оздоровительных группах –</w:t>
      </w:r>
      <w:r>
        <w:br/>
        <w:t>6</w:t>
      </w:r>
      <w:r>
        <w:rPr>
          <w:lang w:val="en-US"/>
        </w:rPr>
        <w:t> </w:t>
      </w:r>
      <w:r>
        <w:t>–</w:t>
      </w:r>
      <w:r>
        <w:rPr>
          <w:lang w:val="en-US"/>
        </w:rPr>
        <w:t> </w:t>
      </w:r>
      <w:r>
        <w:t>17 лет. Решение о проведении занятий с детьми дошкольного возраста принимает учредитель при наличии разрешения органов здравоохранения.</w:t>
      </w:r>
    </w:p>
    <w:p w:rsidR="00C55E7A" w:rsidRDefault="00C55E7A" w:rsidP="00C55E7A">
      <w:pPr>
        <w:pStyle w:val="aff4"/>
      </w:pPr>
      <w:r>
        <w:t>6.11.2 Норматив оплаты труда тренеров-преподавателей по спорту за подготовку одного занимающегося на этапах спортивной подготовки устанавливается с учетом режима учебно-тренировочной работы:</w:t>
      </w:r>
    </w:p>
    <w:tbl>
      <w:tblPr>
        <w:tblW w:w="10485" w:type="dxa"/>
        <w:tblInd w:w="-256" w:type="dxa"/>
        <w:tblLayout w:type="fixed"/>
        <w:tblCellMar>
          <w:left w:w="28" w:type="dxa"/>
          <w:right w:w="28" w:type="dxa"/>
        </w:tblCellMar>
        <w:tblLook w:val="04A0"/>
      </w:tblPr>
      <w:tblGrid>
        <w:gridCol w:w="994"/>
        <w:gridCol w:w="2051"/>
        <w:gridCol w:w="1579"/>
        <w:gridCol w:w="1240"/>
        <w:gridCol w:w="1221"/>
        <w:gridCol w:w="1417"/>
        <w:gridCol w:w="1983"/>
      </w:tblGrid>
      <w:tr w:rsidR="00C55E7A" w:rsidTr="00C55E7A">
        <w:trPr>
          <w:cantSplit/>
          <w:trHeight w:val="1868"/>
          <w:tblHeader/>
        </w:trPr>
        <w:tc>
          <w:tcPr>
            <w:tcW w:w="993" w:type="dxa"/>
            <w:vMerge w:val="restart"/>
            <w:tcBorders>
              <w:top w:val="single" w:sz="4" w:space="0" w:color="000000"/>
              <w:left w:val="single" w:sz="4" w:space="0" w:color="000000"/>
              <w:bottom w:val="single" w:sz="4" w:space="0" w:color="000000"/>
              <w:right w:val="nil"/>
            </w:tcBorders>
            <w:hideMark/>
          </w:tcPr>
          <w:p w:rsidR="00C55E7A" w:rsidRDefault="00C55E7A" w:rsidP="00C55E7A">
            <w:pPr>
              <w:pStyle w:val="aff4"/>
            </w:pPr>
            <w:r>
              <w:t>№</w:t>
            </w:r>
          </w:p>
          <w:p w:rsidR="00C55E7A" w:rsidRDefault="00C55E7A" w:rsidP="00C55E7A">
            <w:pPr>
              <w:pStyle w:val="aff4"/>
            </w:pPr>
            <w:proofErr w:type="spellStart"/>
            <w:proofErr w:type="gramStart"/>
            <w:r>
              <w:t>п</w:t>
            </w:r>
            <w:proofErr w:type="spellEnd"/>
            <w:proofErr w:type="gramEnd"/>
            <w:r>
              <w:t>/</w:t>
            </w:r>
            <w:proofErr w:type="spellStart"/>
            <w:r>
              <w:t>п</w:t>
            </w:r>
            <w:proofErr w:type="spellEnd"/>
          </w:p>
        </w:tc>
        <w:tc>
          <w:tcPr>
            <w:tcW w:w="2052" w:type="dxa"/>
            <w:vMerge w:val="restart"/>
            <w:tcBorders>
              <w:top w:val="single" w:sz="4" w:space="0" w:color="000000"/>
              <w:left w:val="single" w:sz="4" w:space="0" w:color="000000"/>
              <w:bottom w:val="single" w:sz="4" w:space="0" w:color="000000"/>
              <w:right w:val="nil"/>
            </w:tcBorders>
            <w:hideMark/>
          </w:tcPr>
          <w:p w:rsidR="00C55E7A" w:rsidRDefault="00C55E7A" w:rsidP="00C55E7A">
            <w:pPr>
              <w:pStyle w:val="aff4"/>
            </w:pPr>
            <w:r>
              <w:t>Этап подготовки</w:t>
            </w:r>
          </w:p>
        </w:tc>
        <w:tc>
          <w:tcPr>
            <w:tcW w:w="1580" w:type="dxa"/>
            <w:vMerge w:val="restart"/>
            <w:tcBorders>
              <w:top w:val="single" w:sz="4" w:space="0" w:color="000000"/>
              <w:left w:val="single" w:sz="4" w:space="0" w:color="000000"/>
              <w:bottom w:val="single" w:sz="4" w:space="0" w:color="000000"/>
              <w:right w:val="nil"/>
            </w:tcBorders>
            <w:hideMark/>
          </w:tcPr>
          <w:p w:rsidR="00C55E7A" w:rsidRDefault="00C55E7A" w:rsidP="00C55E7A">
            <w:pPr>
              <w:pStyle w:val="aff4"/>
            </w:pPr>
            <w:r>
              <w:t>Период обучения</w:t>
            </w:r>
          </w:p>
        </w:tc>
        <w:tc>
          <w:tcPr>
            <w:tcW w:w="3881" w:type="dxa"/>
            <w:gridSpan w:val="3"/>
            <w:tcBorders>
              <w:top w:val="single" w:sz="4" w:space="0" w:color="000000"/>
              <w:left w:val="single" w:sz="4" w:space="0" w:color="000000"/>
              <w:bottom w:val="single" w:sz="4" w:space="0" w:color="000000"/>
              <w:right w:val="nil"/>
            </w:tcBorders>
          </w:tcPr>
          <w:p w:rsidR="00C55E7A" w:rsidRDefault="00C55E7A" w:rsidP="00C55E7A">
            <w:pPr>
              <w:pStyle w:val="aff4"/>
            </w:pPr>
            <w:r>
              <w:t>Норматив (в процентах от долж</w:t>
            </w:r>
            <w:r>
              <w:softHyphen/>
              <w:t>ностного оклада с учетом повышающих коэффициен</w:t>
            </w:r>
            <w:r>
              <w:softHyphen/>
              <w:t>тов за квалификацию при наличии квалификационной категории и образования)</w:t>
            </w: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proofErr w:type="spellStart"/>
            <w:proofErr w:type="gramStart"/>
            <w:r>
              <w:t>ного</w:t>
            </w:r>
            <w:proofErr w:type="spellEnd"/>
            <w:r>
              <w:t xml:space="preserve"> </w:t>
            </w:r>
            <w:proofErr w:type="spellStart"/>
            <w:r>
              <w:t>окладаставки</w:t>
            </w:r>
            <w:proofErr w:type="spellEnd"/>
            <w:r>
              <w:t>)</w:t>
            </w:r>
            <w:proofErr w:type="gramEnd"/>
          </w:p>
        </w:tc>
        <w:tc>
          <w:tcPr>
            <w:tcW w:w="1984" w:type="dxa"/>
            <w:vMerge w:val="restart"/>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Максимальный режим учебно-тренировочной работы (часов в неделю)</w:t>
            </w:r>
          </w:p>
        </w:tc>
      </w:tr>
      <w:tr w:rsidR="00C55E7A" w:rsidTr="00C55E7A">
        <w:trPr>
          <w:cantSplit/>
          <w:trHeight w:val="420"/>
        </w:trPr>
        <w:tc>
          <w:tcPr>
            <w:tcW w:w="993" w:type="dxa"/>
            <w:vMerge/>
            <w:tcBorders>
              <w:top w:val="single" w:sz="4" w:space="0" w:color="000000"/>
              <w:left w:val="single" w:sz="4" w:space="0" w:color="000000"/>
              <w:bottom w:val="single" w:sz="4" w:space="0" w:color="000000"/>
              <w:right w:val="nil"/>
            </w:tcBorders>
            <w:vAlign w:val="center"/>
            <w:hideMark/>
          </w:tcPr>
          <w:p w:rsidR="00C55E7A" w:rsidRDefault="00C55E7A" w:rsidP="00C55E7A">
            <w:pPr>
              <w:pStyle w:val="aff4"/>
            </w:pPr>
          </w:p>
        </w:tc>
        <w:tc>
          <w:tcPr>
            <w:tcW w:w="2052" w:type="dxa"/>
            <w:vMerge/>
            <w:tcBorders>
              <w:top w:val="single" w:sz="4" w:space="0" w:color="000000"/>
              <w:left w:val="single" w:sz="4" w:space="0" w:color="000000"/>
              <w:bottom w:val="single" w:sz="4" w:space="0" w:color="000000"/>
              <w:right w:val="nil"/>
            </w:tcBorders>
            <w:vAlign w:val="center"/>
            <w:hideMark/>
          </w:tcPr>
          <w:p w:rsidR="00C55E7A" w:rsidRDefault="00C55E7A" w:rsidP="00C55E7A">
            <w:pPr>
              <w:pStyle w:val="aff4"/>
            </w:pPr>
          </w:p>
        </w:tc>
        <w:tc>
          <w:tcPr>
            <w:tcW w:w="1580" w:type="dxa"/>
            <w:vMerge/>
            <w:tcBorders>
              <w:top w:val="single" w:sz="4" w:space="0" w:color="000000"/>
              <w:left w:val="single" w:sz="4" w:space="0" w:color="000000"/>
              <w:bottom w:val="single" w:sz="4" w:space="0" w:color="000000"/>
              <w:right w:val="nil"/>
            </w:tcBorders>
            <w:vAlign w:val="center"/>
            <w:hideMark/>
          </w:tcPr>
          <w:p w:rsidR="00C55E7A" w:rsidRDefault="00C55E7A" w:rsidP="00C55E7A">
            <w:pPr>
              <w:pStyle w:val="aff4"/>
            </w:pPr>
          </w:p>
        </w:tc>
        <w:tc>
          <w:tcPr>
            <w:tcW w:w="3881" w:type="dxa"/>
            <w:gridSpan w:val="3"/>
            <w:tcBorders>
              <w:top w:val="nil"/>
              <w:left w:val="single" w:sz="4" w:space="0" w:color="000000"/>
              <w:bottom w:val="single" w:sz="4" w:space="0" w:color="000000"/>
              <w:right w:val="nil"/>
            </w:tcBorders>
            <w:hideMark/>
          </w:tcPr>
          <w:p w:rsidR="00C55E7A" w:rsidRDefault="00C55E7A" w:rsidP="00C55E7A">
            <w:pPr>
              <w:pStyle w:val="aff4"/>
            </w:pPr>
            <w:r>
              <w:t>Группа видов спорта</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C55E7A" w:rsidRDefault="00C55E7A" w:rsidP="00C55E7A">
            <w:pPr>
              <w:pStyle w:val="aff4"/>
            </w:pPr>
          </w:p>
        </w:tc>
      </w:tr>
      <w:tr w:rsidR="00C55E7A" w:rsidTr="00C55E7A">
        <w:trPr>
          <w:cantSplit/>
          <w:trHeight w:hRule="exact" w:val="410"/>
        </w:trPr>
        <w:tc>
          <w:tcPr>
            <w:tcW w:w="993" w:type="dxa"/>
            <w:vMerge/>
            <w:tcBorders>
              <w:top w:val="single" w:sz="4" w:space="0" w:color="000000"/>
              <w:left w:val="single" w:sz="4" w:space="0" w:color="000000"/>
              <w:bottom w:val="single" w:sz="4" w:space="0" w:color="000000"/>
              <w:right w:val="nil"/>
            </w:tcBorders>
            <w:vAlign w:val="center"/>
            <w:hideMark/>
          </w:tcPr>
          <w:p w:rsidR="00C55E7A" w:rsidRDefault="00C55E7A" w:rsidP="00C55E7A">
            <w:pPr>
              <w:pStyle w:val="aff4"/>
            </w:pPr>
          </w:p>
        </w:tc>
        <w:tc>
          <w:tcPr>
            <w:tcW w:w="2052" w:type="dxa"/>
            <w:vMerge/>
            <w:tcBorders>
              <w:top w:val="single" w:sz="4" w:space="0" w:color="000000"/>
              <w:left w:val="single" w:sz="4" w:space="0" w:color="000000"/>
              <w:bottom w:val="single" w:sz="4" w:space="0" w:color="000000"/>
              <w:right w:val="nil"/>
            </w:tcBorders>
            <w:vAlign w:val="center"/>
            <w:hideMark/>
          </w:tcPr>
          <w:p w:rsidR="00C55E7A" w:rsidRDefault="00C55E7A" w:rsidP="00C55E7A">
            <w:pPr>
              <w:pStyle w:val="aff4"/>
            </w:pPr>
          </w:p>
        </w:tc>
        <w:tc>
          <w:tcPr>
            <w:tcW w:w="1580" w:type="dxa"/>
            <w:vMerge/>
            <w:tcBorders>
              <w:top w:val="single" w:sz="4" w:space="0" w:color="000000"/>
              <w:left w:val="single" w:sz="4" w:space="0" w:color="000000"/>
              <w:bottom w:val="single" w:sz="4" w:space="0" w:color="000000"/>
              <w:right w:val="nil"/>
            </w:tcBorders>
            <w:vAlign w:val="center"/>
            <w:hideMark/>
          </w:tcPr>
          <w:p w:rsidR="00C55E7A" w:rsidRDefault="00C55E7A" w:rsidP="00C55E7A">
            <w:pPr>
              <w:pStyle w:val="aff4"/>
            </w:pPr>
          </w:p>
        </w:tc>
        <w:tc>
          <w:tcPr>
            <w:tcW w:w="1241" w:type="dxa"/>
            <w:tcBorders>
              <w:top w:val="nil"/>
              <w:left w:val="single" w:sz="4" w:space="0" w:color="000000"/>
              <w:bottom w:val="single" w:sz="4" w:space="0" w:color="000000"/>
              <w:right w:val="nil"/>
            </w:tcBorders>
            <w:hideMark/>
          </w:tcPr>
          <w:p w:rsidR="00C55E7A" w:rsidRDefault="00C55E7A" w:rsidP="00C55E7A">
            <w:pPr>
              <w:pStyle w:val="aff4"/>
            </w:pPr>
            <w:r>
              <w:t>1</w:t>
            </w:r>
          </w:p>
        </w:tc>
        <w:tc>
          <w:tcPr>
            <w:tcW w:w="1222" w:type="dxa"/>
            <w:tcBorders>
              <w:top w:val="nil"/>
              <w:left w:val="single" w:sz="4" w:space="0" w:color="000000"/>
              <w:bottom w:val="single" w:sz="4" w:space="0" w:color="000000"/>
              <w:right w:val="nil"/>
            </w:tcBorders>
            <w:hideMark/>
          </w:tcPr>
          <w:p w:rsidR="00C55E7A" w:rsidRDefault="00C55E7A" w:rsidP="00C55E7A">
            <w:pPr>
              <w:pStyle w:val="aff4"/>
            </w:pPr>
            <w:r>
              <w:t>2</w:t>
            </w:r>
          </w:p>
        </w:tc>
        <w:tc>
          <w:tcPr>
            <w:tcW w:w="1418" w:type="dxa"/>
            <w:tcBorders>
              <w:top w:val="nil"/>
              <w:left w:val="single" w:sz="4" w:space="0" w:color="000000"/>
              <w:bottom w:val="single" w:sz="4" w:space="0" w:color="000000"/>
              <w:right w:val="nil"/>
            </w:tcBorders>
            <w:hideMark/>
          </w:tcPr>
          <w:p w:rsidR="00C55E7A" w:rsidRDefault="00C55E7A" w:rsidP="00C55E7A">
            <w:pPr>
              <w:pStyle w:val="aff4"/>
            </w:pPr>
            <w:r>
              <w:t>3</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rsidR="00C55E7A" w:rsidRDefault="00C55E7A" w:rsidP="00C55E7A">
            <w:pPr>
              <w:pStyle w:val="aff4"/>
            </w:pPr>
          </w:p>
        </w:tc>
      </w:tr>
      <w:tr w:rsidR="00C55E7A" w:rsidTr="00C55E7A">
        <w:trPr>
          <w:cantSplit/>
          <w:trHeight w:hRule="exact" w:val="290"/>
        </w:trPr>
        <w:tc>
          <w:tcPr>
            <w:tcW w:w="993" w:type="dxa"/>
            <w:vMerge w:val="restart"/>
            <w:tcBorders>
              <w:top w:val="nil"/>
              <w:left w:val="single" w:sz="4" w:space="0" w:color="000000"/>
              <w:bottom w:val="single" w:sz="4" w:space="0" w:color="000000"/>
              <w:right w:val="nil"/>
            </w:tcBorders>
            <w:hideMark/>
          </w:tcPr>
          <w:p w:rsidR="00C55E7A" w:rsidRDefault="00C55E7A" w:rsidP="00C55E7A">
            <w:pPr>
              <w:pStyle w:val="aff4"/>
            </w:pPr>
            <w:r>
              <w:t>1.</w:t>
            </w:r>
          </w:p>
        </w:tc>
        <w:tc>
          <w:tcPr>
            <w:tcW w:w="2052" w:type="dxa"/>
            <w:vMerge w:val="restart"/>
            <w:tcBorders>
              <w:top w:val="nil"/>
              <w:left w:val="single" w:sz="4" w:space="0" w:color="000000"/>
              <w:bottom w:val="single" w:sz="4" w:space="0" w:color="000000"/>
              <w:right w:val="nil"/>
            </w:tcBorders>
            <w:hideMark/>
          </w:tcPr>
          <w:p w:rsidR="00C55E7A" w:rsidRDefault="00C55E7A" w:rsidP="00C55E7A">
            <w:pPr>
              <w:pStyle w:val="aff4"/>
            </w:pPr>
            <w:r>
              <w:t>Учебно-тренировочный</w:t>
            </w:r>
          </w:p>
        </w:tc>
        <w:tc>
          <w:tcPr>
            <w:tcW w:w="1580" w:type="dxa"/>
            <w:tcBorders>
              <w:top w:val="nil"/>
              <w:left w:val="single" w:sz="4" w:space="0" w:color="000000"/>
              <w:bottom w:val="single" w:sz="4" w:space="0" w:color="000000"/>
              <w:right w:val="nil"/>
            </w:tcBorders>
            <w:hideMark/>
          </w:tcPr>
          <w:p w:rsidR="00C55E7A" w:rsidRDefault="00C55E7A" w:rsidP="00C55E7A">
            <w:pPr>
              <w:pStyle w:val="aff4"/>
            </w:pPr>
            <w:r>
              <w:t>до 2-х лет</w:t>
            </w:r>
          </w:p>
        </w:tc>
        <w:tc>
          <w:tcPr>
            <w:tcW w:w="1241" w:type="dxa"/>
            <w:tcBorders>
              <w:top w:val="nil"/>
              <w:left w:val="single" w:sz="4" w:space="0" w:color="000000"/>
              <w:bottom w:val="single" w:sz="4" w:space="0" w:color="000000"/>
              <w:right w:val="nil"/>
            </w:tcBorders>
            <w:hideMark/>
          </w:tcPr>
          <w:p w:rsidR="00C55E7A" w:rsidRDefault="00C55E7A" w:rsidP="00C55E7A">
            <w:pPr>
              <w:pStyle w:val="aff4"/>
            </w:pPr>
            <w:r>
              <w:t>6</w:t>
            </w:r>
          </w:p>
        </w:tc>
        <w:tc>
          <w:tcPr>
            <w:tcW w:w="1222" w:type="dxa"/>
            <w:tcBorders>
              <w:top w:val="nil"/>
              <w:left w:val="single" w:sz="4" w:space="0" w:color="000000"/>
              <w:bottom w:val="single" w:sz="4" w:space="0" w:color="000000"/>
              <w:right w:val="nil"/>
            </w:tcBorders>
            <w:hideMark/>
          </w:tcPr>
          <w:p w:rsidR="00C55E7A" w:rsidRDefault="00C55E7A" w:rsidP="00C55E7A">
            <w:pPr>
              <w:pStyle w:val="aff4"/>
            </w:pPr>
            <w:r>
              <w:t>4</w:t>
            </w:r>
          </w:p>
        </w:tc>
        <w:tc>
          <w:tcPr>
            <w:tcW w:w="1418" w:type="dxa"/>
            <w:tcBorders>
              <w:top w:val="nil"/>
              <w:left w:val="single" w:sz="4" w:space="0" w:color="000000"/>
              <w:bottom w:val="single" w:sz="4" w:space="0" w:color="000000"/>
              <w:right w:val="nil"/>
            </w:tcBorders>
            <w:hideMark/>
          </w:tcPr>
          <w:p w:rsidR="00C55E7A" w:rsidRDefault="00C55E7A" w:rsidP="00C55E7A">
            <w:pPr>
              <w:pStyle w:val="aff4"/>
            </w:pPr>
            <w:r>
              <w:t>5</w:t>
            </w:r>
          </w:p>
        </w:tc>
        <w:tc>
          <w:tcPr>
            <w:tcW w:w="1984" w:type="dxa"/>
            <w:tcBorders>
              <w:top w:val="nil"/>
              <w:left w:val="single" w:sz="4" w:space="0" w:color="000000"/>
              <w:bottom w:val="single" w:sz="4" w:space="0" w:color="000000"/>
              <w:right w:val="single" w:sz="4" w:space="0" w:color="000000"/>
            </w:tcBorders>
            <w:hideMark/>
          </w:tcPr>
          <w:p w:rsidR="00C55E7A" w:rsidRDefault="00C55E7A" w:rsidP="00C55E7A">
            <w:pPr>
              <w:pStyle w:val="aff4"/>
            </w:pPr>
            <w:r>
              <w:t>12</w:t>
            </w:r>
          </w:p>
        </w:tc>
      </w:tr>
      <w:tr w:rsidR="00C55E7A" w:rsidTr="00C55E7A">
        <w:trPr>
          <w:cantSplit/>
        </w:trPr>
        <w:tc>
          <w:tcPr>
            <w:tcW w:w="993" w:type="dxa"/>
            <w:vMerge/>
            <w:tcBorders>
              <w:top w:val="nil"/>
              <w:left w:val="single" w:sz="4" w:space="0" w:color="000000"/>
              <w:bottom w:val="single" w:sz="4" w:space="0" w:color="000000"/>
              <w:right w:val="nil"/>
            </w:tcBorders>
            <w:vAlign w:val="center"/>
            <w:hideMark/>
          </w:tcPr>
          <w:p w:rsidR="00C55E7A" w:rsidRDefault="00C55E7A" w:rsidP="00C55E7A">
            <w:pPr>
              <w:pStyle w:val="aff4"/>
            </w:pPr>
          </w:p>
        </w:tc>
        <w:tc>
          <w:tcPr>
            <w:tcW w:w="2052" w:type="dxa"/>
            <w:vMerge/>
            <w:tcBorders>
              <w:top w:val="nil"/>
              <w:left w:val="single" w:sz="4" w:space="0" w:color="000000"/>
              <w:bottom w:val="single" w:sz="4" w:space="0" w:color="000000"/>
              <w:right w:val="nil"/>
            </w:tcBorders>
            <w:vAlign w:val="center"/>
            <w:hideMark/>
          </w:tcPr>
          <w:p w:rsidR="00C55E7A" w:rsidRDefault="00C55E7A" w:rsidP="00C55E7A">
            <w:pPr>
              <w:pStyle w:val="aff4"/>
            </w:pPr>
          </w:p>
        </w:tc>
        <w:tc>
          <w:tcPr>
            <w:tcW w:w="1580" w:type="dxa"/>
            <w:tcBorders>
              <w:top w:val="nil"/>
              <w:left w:val="single" w:sz="4" w:space="0" w:color="000000"/>
              <w:bottom w:val="single" w:sz="4" w:space="0" w:color="000000"/>
              <w:right w:val="nil"/>
            </w:tcBorders>
            <w:hideMark/>
          </w:tcPr>
          <w:p w:rsidR="00C55E7A" w:rsidRDefault="00C55E7A" w:rsidP="00C55E7A">
            <w:pPr>
              <w:pStyle w:val="aff4"/>
            </w:pPr>
            <w:r>
              <w:t>свыше 2-х лет</w:t>
            </w:r>
          </w:p>
        </w:tc>
        <w:tc>
          <w:tcPr>
            <w:tcW w:w="1241" w:type="dxa"/>
            <w:tcBorders>
              <w:top w:val="nil"/>
              <w:left w:val="single" w:sz="4" w:space="0" w:color="000000"/>
              <w:bottom w:val="single" w:sz="4" w:space="0" w:color="000000"/>
              <w:right w:val="nil"/>
            </w:tcBorders>
            <w:hideMark/>
          </w:tcPr>
          <w:p w:rsidR="00C55E7A" w:rsidRDefault="00C55E7A" w:rsidP="00C55E7A">
            <w:pPr>
              <w:pStyle w:val="aff4"/>
            </w:pPr>
            <w:r>
              <w:t>14</w:t>
            </w:r>
          </w:p>
        </w:tc>
        <w:tc>
          <w:tcPr>
            <w:tcW w:w="1222" w:type="dxa"/>
            <w:tcBorders>
              <w:top w:val="nil"/>
              <w:left w:val="single" w:sz="4" w:space="0" w:color="000000"/>
              <w:bottom w:val="single" w:sz="4" w:space="0" w:color="000000"/>
              <w:right w:val="nil"/>
            </w:tcBorders>
            <w:hideMark/>
          </w:tcPr>
          <w:p w:rsidR="00C55E7A" w:rsidRDefault="00C55E7A" w:rsidP="00C55E7A">
            <w:pPr>
              <w:pStyle w:val="aff4"/>
            </w:pPr>
            <w:r>
              <w:t>6</w:t>
            </w:r>
          </w:p>
        </w:tc>
        <w:tc>
          <w:tcPr>
            <w:tcW w:w="1418" w:type="dxa"/>
            <w:tcBorders>
              <w:top w:val="nil"/>
              <w:left w:val="single" w:sz="4" w:space="0" w:color="000000"/>
              <w:bottom w:val="single" w:sz="4" w:space="0" w:color="000000"/>
              <w:right w:val="nil"/>
            </w:tcBorders>
            <w:hideMark/>
          </w:tcPr>
          <w:p w:rsidR="00C55E7A" w:rsidRDefault="00C55E7A" w:rsidP="00C55E7A">
            <w:pPr>
              <w:pStyle w:val="aff4"/>
            </w:pPr>
            <w:r>
              <w:t>10</w:t>
            </w:r>
          </w:p>
        </w:tc>
        <w:tc>
          <w:tcPr>
            <w:tcW w:w="1984" w:type="dxa"/>
            <w:tcBorders>
              <w:top w:val="nil"/>
              <w:left w:val="single" w:sz="4" w:space="0" w:color="000000"/>
              <w:bottom w:val="single" w:sz="4" w:space="0" w:color="000000"/>
              <w:right w:val="single" w:sz="4" w:space="0" w:color="000000"/>
            </w:tcBorders>
            <w:hideMark/>
          </w:tcPr>
          <w:p w:rsidR="00C55E7A" w:rsidRDefault="00C55E7A" w:rsidP="00C55E7A">
            <w:pPr>
              <w:pStyle w:val="aff4"/>
            </w:pPr>
            <w:r>
              <w:t>18</w:t>
            </w:r>
          </w:p>
        </w:tc>
      </w:tr>
      <w:tr w:rsidR="00C55E7A" w:rsidTr="00C55E7A">
        <w:trPr>
          <w:cantSplit/>
          <w:trHeight w:hRule="exact" w:val="290"/>
        </w:trPr>
        <w:tc>
          <w:tcPr>
            <w:tcW w:w="993" w:type="dxa"/>
            <w:vMerge w:val="restart"/>
            <w:tcBorders>
              <w:top w:val="nil"/>
              <w:left w:val="single" w:sz="4" w:space="0" w:color="000000"/>
              <w:bottom w:val="single" w:sz="4" w:space="0" w:color="000000"/>
              <w:right w:val="nil"/>
            </w:tcBorders>
            <w:hideMark/>
          </w:tcPr>
          <w:p w:rsidR="00C55E7A" w:rsidRDefault="00C55E7A" w:rsidP="00C55E7A">
            <w:pPr>
              <w:pStyle w:val="aff4"/>
            </w:pPr>
            <w:r>
              <w:t>2.</w:t>
            </w:r>
          </w:p>
        </w:tc>
        <w:tc>
          <w:tcPr>
            <w:tcW w:w="2052" w:type="dxa"/>
            <w:vMerge w:val="restart"/>
            <w:tcBorders>
              <w:top w:val="nil"/>
              <w:left w:val="single" w:sz="4" w:space="0" w:color="000000"/>
              <w:bottom w:val="single" w:sz="4" w:space="0" w:color="000000"/>
              <w:right w:val="nil"/>
            </w:tcBorders>
            <w:hideMark/>
          </w:tcPr>
          <w:p w:rsidR="00C55E7A" w:rsidRDefault="00C55E7A" w:rsidP="00C55E7A">
            <w:pPr>
              <w:pStyle w:val="aff4"/>
            </w:pPr>
            <w:r>
              <w:t>Спортивного</w:t>
            </w:r>
          </w:p>
          <w:p w:rsidR="00C55E7A" w:rsidRDefault="00C55E7A" w:rsidP="00C55E7A">
            <w:pPr>
              <w:pStyle w:val="aff4"/>
            </w:pPr>
            <w:r>
              <w:t>совершенствования</w:t>
            </w:r>
          </w:p>
        </w:tc>
        <w:tc>
          <w:tcPr>
            <w:tcW w:w="1580" w:type="dxa"/>
            <w:tcBorders>
              <w:top w:val="nil"/>
              <w:left w:val="single" w:sz="4" w:space="0" w:color="000000"/>
              <w:bottom w:val="single" w:sz="4" w:space="0" w:color="000000"/>
              <w:right w:val="nil"/>
            </w:tcBorders>
            <w:hideMark/>
          </w:tcPr>
          <w:p w:rsidR="00C55E7A" w:rsidRDefault="00C55E7A" w:rsidP="00C55E7A">
            <w:pPr>
              <w:pStyle w:val="aff4"/>
            </w:pPr>
            <w:r>
              <w:t>до 1 года</w:t>
            </w:r>
          </w:p>
        </w:tc>
        <w:tc>
          <w:tcPr>
            <w:tcW w:w="1241" w:type="dxa"/>
            <w:tcBorders>
              <w:top w:val="nil"/>
              <w:left w:val="single" w:sz="4" w:space="0" w:color="000000"/>
              <w:bottom w:val="single" w:sz="4" w:space="0" w:color="000000"/>
              <w:right w:val="nil"/>
            </w:tcBorders>
            <w:hideMark/>
          </w:tcPr>
          <w:p w:rsidR="00C55E7A" w:rsidRDefault="00C55E7A" w:rsidP="00C55E7A">
            <w:pPr>
              <w:pStyle w:val="aff4"/>
            </w:pPr>
            <w:r>
              <w:t>20</w:t>
            </w:r>
          </w:p>
        </w:tc>
        <w:tc>
          <w:tcPr>
            <w:tcW w:w="1222" w:type="dxa"/>
            <w:tcBorders>
              <w:top w:val="nil"/>
              <w:left w:val="single" w:sz="4" w:space="0" w:color="000000"/>
              <w:bottom w:val="single" w:sz="4" w:space="0" w:color="000000"/>
              <w:right w:val="nil"/>
            </w:tcBorders>
            <w:hideMark/>
          </w:tcPr>
          <w:p w:rsidR="00C55E7A" w:rsidRDefault="00C55E7A" w:rsidP="00C55E7A">
            <w:pPr>
              <w:pStyle w:val="aff4"/>
            </w:pPr>
            <w:r>
              <w:t>17</w:t>
            </w:r>
          </w:p>
        </w:tc>
        <w:tc>
          <w:tcPr>
            <w:tcW w:w="1418" w:type="dxa"/>
            <w:tcBorders>
              <w:top w:val="nil"/>
              <w:left w:val="single" w:sz="4" w:space="0" w:color="000000"/>
              <w:bottom w:val="single" w:sz="4" w:space="0" w:color="000000"/>
              <w:right w:val="nil"/>
            </w:tcBorders>
            <w:hideMark/>
          </w:tcPr>
          <w:p w:rsidR="00C55E7A" w:rsidRDefault="00C55E7A" w:rsidP="00C55E7A">
            <w:pPr>
              <w:pStyle w:val="aff4"/>
            </w:pPr>
            <w:r>
              <w:t>17</w:t>
            </w:r>
          </w:p>
        </w:tc>
        <w:tc>
          <w:tcPr>
            <w:tcW w:w="1984" w:type="dxa"/>
            <w:tcBorders>
              <w:top w:val="nil"/>
              <w:left w:val="single" w:sz="4" w:space="0" w:color="000000"/>
              <w:bottom w:val="single" w:sz="4" w:space="0" w:color="000000"/>
              <w:right w:val="single" w:sz="4" w:space="0" w:color="000000"/>
            </w:tcBorders>
            <w:hideMark/>
          </w:tcPr>
          <w:p w:rsidR="00C55E7A" w:rsidRDefault="00C55E7A" w:rsidP="00C55E7A">
            <w:pPr>
              <w:pStyle w:val="aff4"/>
            </w:pPr>
            <w:r>
              <w:t>24</w:t>
            </w:r>
          </w:p>
        </w:tc>
      </w:tr>
      <w:tr w:rsidR="00C55E7A" w:rsidTr="00C55E7A">
        <w:trPr>
          <w:cantSplit/>
        </w:trPr>
        <w:tc>
          <w:tcPr>
            <w:tcW w:w="993" w:type="dxa"/>
            <w:vMerge/>
            <w:tcBorders>
              <w:top w:val="nil"/>
              <w:left w:val="single" w:sz="4" w:space="0" w:color="000000"/>
              <w:bottom w:val="single" w:sz="4" w:space="0" w:color="000000"/>
              <w:right w:val="nil"/>
            </w:tcBorders>
            <w:vAlign w:val="center"/>
            <w:hideMark/>
          </w:tcPr>
          <w:p w:rsidR="00C55E7A" w:rsidRDefault="00C55E7A" w:rsidP="00C55E7A">
            <w:pPr>
              <w:pStyle w:val="aff4"/>
            </w:pPr>
          </w:p>
        </w:tc>
        <w:tc>
          <w:tcPr>
            <w:tcW w:w="2052" w:type="dxa"/>
            <w:vMerge/>
            <w:tcBorders>
              <w:top w:val="nil"/>
              <w:left w:val="single" w:sz="4" w:space="0" w:color="000000"/>
              <w:bottom w:val="single" w:sz="4" w:space="0" w:color="000000"/>
              <w:right w:val="nil"/>
            </w:tcBorders>
            <w:vAlign w:val="center"/>
            <w:hideMark/>
          </w:tcPr>
          <w:p w:rsidR="00C55E7A" w:rsidRDefault="00C55E7A" w:rsidP="00C55E7A">
            <w:pPr>
              <w:pStyle w:val="aff4"/>
            </w:pPr>
          </w:p>
        </w:tc>
        <w:tc>
          <w:tcPr>
            <w:tcW w:w="1580" w:type="dxa"/>
            <w:tcBorders>
              <w:top w:val="nil"/>
              <w:left w:val="single" w:sz="4" w:space="0" w:color="000000"/>
              <w:bottom w:val="single" w:sz="4" w:space="0" w:color="000000"/>
              <w:right w:val="nil"/>
            </w:tcBorders>
            <w:hideMark/>
          </w:tcPr>
          <w:p w:rsidR="00C55E7A" w:rsidRDefault="00C55E7A" w:rsidP="00C55E7A">
            <w:pPr>
              <w:pStyle w:val="aff4"/>
            </w:pPr>
            <w:r>
              <w:t>свыше 1 года</w:t>
            </w:r>
          </w:p>
        </w:tc>
        <w:tc>
          <w:tcPr>
            <w:tcW w:w="1241" w:type="dxa"/>
            <w:tcBorders>
              <w:top w:val="nil"/>
              <w:left w:val="single" w:sz="4" w:space="0" w:color="000000"/>
              <w:bottom w:val="single" w:sz="4" w:space="0" w:color="000000"/>
              <w:right w:val="nil"/>
            </w:tcBorders>
            <w:hideMark/>
          </w:tcPr>
          <w:p w:rsidR="00C55E7A" w:rsidRDefault="00C55E7A" w:rsidP="00C55E7A">
            <w:pPr>
              <w:pStyle w:val="aff4"/>
            </w:pPr>
            <w:r>
              <w:t>30</w:t>
            </w:r>
          </w:p>
        </w:tc>
        <w:tc>
          <w:tcPr>
            <w:tcW w:w="1222" w:type="dxa"/>
            <w:tcBorders>
              <w:top w:val="nil"/>
              <w:left w:val="single" w:sz="4" w:space="0" w:color="000000"/>
              <w:bottom w:val="single" w:sz="4" w:space="0" w:color="000000"/>
              <w:right w:val="nil"/>
            </w:tcBorders>
            <w:hideMark/>
          </w:tcPr>
          <w:p w:rsidR="00C55E7A" w:rsidRDefault="00C55E7A" w:rsidP="00C55E7A">
            <w:pPr>
              <w:pStyle w:val="aff4"/>
            </w:pPr>
            <w:r>
              <w:t>20</w:t>
            </w:r>
          </w:p>
        </w:tc>
        <w:tc>
          <w:tcPr>
            <w:tcW w:w="1418" w:type="dxa"/>
            <w:tcBorders>
              <w:top w:val="nil"/>
              <w:left w:val="single" w:sz="4" w:space="0" w:color="000000"/>
              <w:bottom w:val="single" w:sz="4" w:space="0" w:color="000000"/>
              <w:right w:val="nil"/>
            </w:tcBorders>
            <w:hideMark/>
          </w:tcPr>
          <w:p w:rsidR="00C55E7A" w:rsidRDefault="00C55E7A" w:rsidP="00C55E7A">
            <w:pPr>
              <w:pStyle w:val="aff4"/>
            </w:pPr>
            <w:r>
              <w:t>23</w:t>
            </w:r>
          </w:p>
        </w:tc>
        <w:tc>
          <w:tcPr>
            <w:tcW w:w="1984" w:type="dxa"/>
            <w:tcBorders>
              <w:top w:val="nil"/>
              <w:left w:val="single" w:sz="4" w:space="0" w:color="000000"/>
              <w:bottom w:val="single" w:sz="4" w:space="0" w:color="000000"/>
              <w:right w:val="single" w:sz="4" w:space="0" w:color="000000"/>
            </w:tcBorders>
            <w:hideMark/>
          </w:tcPr>
          <w:p w:rsidR="00C55E7A" w:rsidRDefault="00C55E7A" w:rsidP="00C55E7A">
            <w:pPr>
              <w:pStyle w:val="aff4"/>
            </w:pPr>
            <w:r>
              <w:t>28</w:t>
            </w:r>
          </w:p>
        </w:tc>
      </w:tr>
      <w:tr w:rsidR="00C55E7A" w:rsidTr="00C55E7A">
        <w:trPr>
          <w:cantSplit/>
        </w:trPr>
        <w:tc>
          <w:tcPr>
            <w:tcW w:w="993" w:type="dxa"/>
            <w:tcBorders>
              <w:top w:val="nil"/>
              <w:left w:val="single" w:sz="4" w:space="0" w:color="000000"/>
              <w:bottom w:val="single" w:sz="4" w:space="0" w:color="000000"/>
              <w:right w:val="nil"/>
            </w:tcBorders>
            <w:hideMark/>
          </w:tcPr>
          <w:p w:rsidR="00C55E7A" w:rsidRDefault="00C55E7A" w:rsidP="00C55E7A">
            <w:pPr>
              <w:pStyle w:val="aff4"/>
            </w:pPr>
            <w:r>
              <w:t>3.</w:t>
            </w:r>
          </w:p>
        </w:tc>
        <w:tc>
          <w:tcPr>
            <w:tcW w:w="2052" w:type="dxa"/>
            <w:tcBorders>
              <w:top w:val="nil"/>
              <w:left w:val="single" w:sz="4" w:space="0" w:color="000000"/>
              <w:bottom w:val="single" w:sz="4" w:space="0" w:color="000000"/>
              <w:right w:val="nil"/>
            </w:tcBorders>
            <w:hideMark/>
          </w:tcPr>
          <w:p w:rsidR="00C55E7A" w:rsidRDefault="00C55E7A" w:rsidP="00C55E7A">
            <w:pPr>
              <w:pStyle w:val="aff4"/>
            </w:pPr>
            <w:r>
              <w:t>Высшего спортивного мастерства</w:t>
            </w:r>
          </w:p>
        </w:tc>
        <w:tc>
          <w:tcPr>
            <w:tcW w:w="1580" w:type="dxa"/>
            <w:tcBorders>
              <w:top w:val="nil"/>
              <w:left w:val="single" w:sz="4" w:space="0" w:color="000000"/>
              <w:bottom w:val="single" w:sz="4" w:space="0" w:color="000000"/>
              <w:right w:val="nil"/>
            </w:tcBorders>
            <w:hideMark/>
          </w:tcPr>
          <w:p w:rsidR="00C55E7A" w:rsidRDefault="00C55E7A" w:rsidP="00C55E7A">
            <w:pPr>
              <w:pStyle w:val="aff4"/>
            </w:pPr>
            <w:r>
              <w:t>весь период</w:t>
            </w:r>
          </w:p>
        </w:tc>
        <w:tc>
          <w:tcPr>
            <w:tcW w:w="1241" w:type="dxa"/>
            <w:tcBorders>
              <w:top w:val="nil"/>
              <w:left w:val="single" w:sz="4" w:space="0" w:color="000000"/>
              <w:bottom w:val="single" w:sz="4" w:space="0" w:color="000000"/>
              <w:right w:val="nil"/>
            </w:tcBorders>
            <w:hideMark/>
          </w:tcPr>
          <w:p w:rsidR="00C55E7A" w:rsidRDefault="00C55E7A" w:rsidP="00C55E7A">
            <w:pPr>
              <w:pStyle w:val="aff4"/>
            </w:pPr>
            <w:r>
              <w:t>40</w:t>
            </w:r>
          </w:p>
        </w:tc>
        <w:tc>
          <w:tcPr>
            <w:tcW w:w="1222" w:type="dxa"/>
            <w:tcBorders>
              <w:top w:val="nil"/>
              <w:left w:val="single" w:sz="4" w:space="0" w:color="000000"/>
              <w:bottom w:val="single" w:sz="4" w:space="0" w:color="000000"/>
              <w:right w:val="nil"/>
            </w:tcBorders>
            <w:hideMark/>
          </w:tcPr>
          <w:p w:rsidR="00C55E7A" w:rsidRDefault="00C55E7A" w:rsidP="00C55E7A">
            <w:pPr>
              <w:pStyle w:val="aff4"/>
            </w:pPr>
            <w:r>
              <w:t>25</w:t>
            </w:r>
          </w:p>
        </w:tc>
        <w:tc>
          <w:tcPr>
            <w:tcW w:w="1418" w:type="dxa"/>
            <w:tcBorders>
              <w:top w:val="nil"/>
              <w:left w:val="single" w:sz="4" w:space="0" w:color="000000"/>
              <w:bottom w:val="single" w:sz="4" w:space="0" w:color="000000"/>
              <w:right w:val="nil"/>
            </w:tcBorders>
            <w:hideMark/>
          </w:tcPr>
          <w:p w:rsidR="00C55E7A" w:rsidRDefault="00C55E7A" w:rsidP="00C55E7A">
            <w:pPr>
              <w:pStyle w:val="aff4"/>
            </w:pPr>
            <w:r>
              <w:t>35</w:t>
            </w:r>
          </w:p>
        </w:tc>
        <w:tc>
          <w:tcPr>
            <w:tcW w:w="1984" w:type="dxa"/>
            <w:tcBorders>
              <w:top w:val="nil"/>
              <w:left w:val="single" w:sz="4" w:space="0" w:color="000000"/>
              <w:bottom w:val="single" w:sz="4" w:space="0" w:color="000000"/>
              <w:right w:val="single" w:sz="4" w:space="0" w:color="000000"/>
            </w:tcBorders>
            <w:hideMark/>
          </w:tcPr>
          <w:p w:rsidR="00C55E7A" w:rsidRDefault="00C55E7A" w:rsidP="00C55E7A">
            <w:pPr>
              <w:pStyle w:val="aff4"/>
            </w:pPr>
            <w:r>
              <w:t>32</w:t>
            </w:r>
          </w:p>
        </w:tc>
      </w:tr>
    </w:tbl>
    <w:p w:rsidR="00C55E7A" w:rsidRDefault="00C55E7A" w:rsidP="00C55E7A">
      <w:pPr>
        <w:pStyle w:val="aff4"/>
      </w:pPr>
      <w:r>
        <w:t xml:space="preserve">Примечания к подпункту 6.11.2: </w:t>
      </w:r>
    </w:p>
    <w:p w:rsidR="00C55E7A" w:rsidRDefault="00C55E7A" w:rsidP="00C55E7A">
      <w:pPr>
        <w:pStyle w:val="aff4"/>
      </w:pPr>
      <w:r>
        <w:t>1.</w:t>
      </w:r>
      <w:r>
        <w:rPr>
          <w:lang w:val="en-US"/>
        </w:rPr>
        <w:t> </w:t>
      </w:r>
      <w:r>
        <w:t>Недельный режим учебно-тренировочной работы является максимальным, устанавливается в зависимости от специфики вида спорта, периода и задач подготовки. Годовой объем учебно-тренировочной работы, предусмотренный указанными режимами работы, начиная с учебно-тренировочного этапа подготовки, может быть сокращен не более чем на 25 процентов.</w:t>
      </w:r>
    </w:p>
    <w:p w:rsidR="00C55E7A" w:rsidRDefault="00C55E7A" w:rsidP="00C55E7A">
      <w:pPr>
        <w:pStyle w:val="aff4"/>
      </w:pPr>
      <w:r>
        <w:t>2.</w:t>
      </w:r>
      <w:r>
        <w:rPr>
          <w:lang w:val="en-US"/>
        </w:rPr>
        <w:t> </w:t>
      </w:r>
      <w:r>
        <w:t xml:space="preserve">При объединении в 1 группу занимающихся разных по возрасту и спортивной подготовленности разница в уровнях их спортивного мастерства не должна превышать 2 разрядов, а их количественный состав на этапе высшего спортивного мастерства – 8 человек; спортивного </w:t>
      </w:r>
      <w:r>
        <w:lastRenderedPageBreak/>
        <w:t xml:space="preserve">совершенствования  12 человек; </w:t>
      </w:r>
      <w:proofErr w:type="gramStart"/>
      <w:r>
        <w:t>учебно-тренировочном</w:t>
      </w:r>
      <w:proofErr w:type="gramEnd"/>
      <w:r>
        <w:t xml:space="preserve"> – 16 человек (для занимающихся свыше 2 лет) и 20 человек (для занимающихся до 2 лет) с учетом правил техники безопасности на учебно-тренировочных занятиях.</w:t>
      </w:r>
    </w:p>
    <w:p w:rsidR="00C55E7A" w:rsidRDefault="00C55E7A" w:rsidP="00C55E7A">
      <w:pPr>
        <w:pStyle w:val="aff4"/>
      </w:pPr>
      <w:r>
        <w:t>3.</w:t>
      </w:r>
      <w:r>
        <w:rPr>
          <w:lang w:val="en-US"/>
        </w:rPr>
        <w:t> </w:t>
      </w:r>
      <w:r>
        <w:t>В видах спорта, включенных в I группу, кроме основного тренера-преподавателя, могут привлекаться тренеры-преподаватели по смежным видам спорта (акробатике, хореографии и другим), при условии одновременной работы со спортсменами. Оплата их труда не должна суммарно превышать половины от размера норматива оплаты труда, предусмотренного для основного тренера-преподавателя по спорту.</w:t>
      </w:r>
    </w:p>
    <w:p w:rsidR="00C55E7A" w:rsidRDefault="00C55E7A" w:rsidP="00C55E7A">
      <w:pPr>
        <w:pStyle w:val="aff4"/>
      </w:pPr>
      <w:r>
        <w:t>6.11.3. </w:t>
      </w:r>
      <w:r>
        <w:rPr>
          <w:lang w:val="en-US"/>
        </w:rPr>
        <w:t> </w:t>
      </w:r>
      <w:r>
        <w:t>Группы видов спорта с учетом минимального возраста зачисления детей в образовательных учреждениях дополнительного образования спортивной направленности по этим видам спорта определяются по следующим показателям:</w:t>
      </w:r>
    </w:p>
    <w:p w:rsidR="00C55E7A" w:rsidRDefault="00C55E7A" w:rsidP="00C55E7A">
      <w:pPr>
        <w:pStyle w:val="aff4"/>
      </w:pPr>
    </w:p>
    <w:tbl>
      <w:tblPr>
        <w:tblW w:w="9960" w:type="dxa"/>
        <w:tblInd w:w="-398" w:type="dxa"/>
        <w:tblLayout w:type="fixed"/>
        <w:tblCellMar>
          <w:left w:w="28" w:type="dxa"/>
          <w:right w:w="28" w:type="dxa"/>
        </w:tblCellMar>
        <w:tblLook w:val="04A0"/>
      </w:tblPr>
      <w:tblGrid>
        <w:gridCol w:w="1106"/>
        <w:gridCol w:w="3712"/>
        <w:gridCol w:w="1983"/>
        <w:gridCol w:w="3159"/>
      </w:tblGrid>
      <w:tr w:rsidR="00C55E7A" w:rsidTr="00C55E7A">
        <w:trPr>
          <w:tblHeader/>
        </w:trPr>
        <w:tc>
          <w:tcPr>
            <w:tcW w:w="1107" w:type="dxa"/>
            <w:tcBorders>
              <w:top w:val="single" w:sz="4" w:space="0" w:color="000000"/>
              <w:left w:val="single" w:sz="4" w:space="0" w:color="000000"/>
              <w:bottom w:val="single" w:sz="4" w:space="0" w:color="000000"/>
              <w:right w:val="nil"/>
            </w:tcBorders>
            <w:hideMark/>
          </w:tcPr>
          <w:p w:rsidR="00C55E7A" w:rsidRDefault="00C55E7A" w:rsidP="00C55E7A">
            <w:pPr>
              <w:pStyle w:val="aff4"/>
            </w:pPr>
            <w:r>
              <w:t>Возраст</w:t>
            </w:r>
          </w:p>
          <w:p w:rsidR="00C55E7A" w:rsidRDefault="00C55E7A" w:rsidP="00C55E7A">
            <w:pPr>
              <w:pStyle w:val="aff4"/>
            </w:pPr>
            <w:r>
              <w:t>(лет)</w:t>
            </w:r>
          </w:p>
        </w:tc>
        <w:tc>
          <w:tcPr>
            <w:tcW w:w="3714" w:type="dxa"/>
            <w:tcBorders>
              <w:top w:val="single" w:sz="4" w:space="0" w:color="000000"/>
              <w:left w:val="single" w:sz="4" w:space="0" w:color="000000"/>
              <w:bottom w:val="single" w:sz="4" w:space="0" w:color="000000"/>
              <w:right w:val="nil"/>
            </w:tcBorders>
          </w:tcPr>
          <w:p w:rsidR="00C55E7A" w:rsidRDefault="00C55E7A" w:rsidP="00C55E7A">
            <w:pPr>
              <w:pStyle w:val="aff4"/>
            </w:pPr>
          </w:p>
          <w:p w:rsidR="00C55E7A" w:rsidRDefault="00C55E7A" w:rsidP="00C55E7A">
            <w:pPr>
              <w:pStyle w:val="aff4"/>
            </w:pPr>
            <w:r>
              <w:t>I группа</w:t>
            </w:r>
          </w:p>
        </w:tc>
        <w:tc>
          <w:tcPr>
            <w:tcW w:w="1984" w:type="dxa"/>
            <w:tcBorders>
              <w:top w:val="single" w:sz="4" w:space="0" w:color="000000"/>
              <w:left w:val="single" w:sz="4" w:space="0" w:color="000000"/>
              <w:bottom w:val="single" w:sz="4" w:space="0" w:color="000000"/>
              <w:right w:val="nil"/>
            </w:tcBorders>
          </w:tcPr>
          <w:p w:rsidR="00C55E7A" w:rsidRDefault="00C55E7A" w:rsidP="00C55E7A">
            <w:pPr>
              <w:pStyle w:val="aff4"/>
            </w:pPr>
          </w:p>
          <w:p w:rsidR="00C55E7A" w:rsidRDefault="00C55E7A" w:rsidP="00C55E7A">
            <w:pPr>
              <w:pStyle w:val="aff4"/>
            </w:pPr>
            <w:r>
              <w:t>II группа</w:t>
            </w:r>
          </w:p>
        </w:tc>
        <w:tc>
          <w:tcPr>
            <w:tcW w:w="3161" w:type="dxa"/>
            <w:tcBorders>
              <w:top w:val="single" w:sz="4" w:space="0" w:color="000000"/>
              <w:left w:val="single" w:sz="4" w:space="0" w:color="000000"/>
              <w:bottom w:val="single" w:sz="4" w:space="0" w:color="000000"/>
              <w:right w:val="single" w:sz="4" w:space="0" w:color="000000"/>
            </w:tcBorders>
          </w:tcPr>
          <w:p w:rsidR="00C55E7A" w:rsidRDefault="00C55E7A" w:rsidP="00C55E7A">
            <w:pPr>
              <w:pStyle w:val="aff4"/>
            </w:pPr>
          </w:p>
          <w:p w:rsidR="00C55E7A" w:rsidRDefault="00C55E7A" w:rsidP="00C55E7A">
            <w:pPr>
              <w:pStyle w:val="aff4"/>
            </w:pPr>
            <w:r>
              <w:t>III группа</w:t>
            </w:r>
          </w:p>
        </w:tc>
      </w:tr>
      <w:tr w:rsidR="00C55E7A" w:rsidTr="00C55E7A">
        <w:trPr>
          <w:trHeight w:val="406"/>
        </w:trPr>
        <w:tc>
          <w:tcPr>
            <w:tcW w:w="9966" w:type="dxa"/>
            <w:gridSpan w:val="4"/>
            <w:tcBorders>
              <w:top w:val="nil"/>
              <w:left w:val="single" w:sz="4" w:space="0" w:color="000000"/>
              <w:bottom w:val="single" w:sz="4" w:space="0" w:color="000000"/>
              <w:right w:val="single" w:sz="4" w:space="0" w:color="000000"/>
            </w:tcBorders>
            <w:hideMark/>
          </w:tcPr>
          <w:p w:rsidR="00C55E7A" w:rsidRDefault="00C55E7A" w:rsidP="00C55E7A">
            <w:pPr>
              <w:pStyle w:val="aff4"/>
              <w:rPr>
                <w:b/>
                <w:bCs/>
                <w:i/>
                <w:iCs/>
              </w:rPr>
            </w:pPr>
            <w:r>
              <w:rPr>
                <w:b/>
                <w:bCs/>
                <w:i/>
                <w:iCs/>
              </w:rPr>
              <w:t>Олимпийские виды</w:t>
            </w:r>
          </w:p>
        </w:tc>
      </w:tr>
      <w:tr w:rsidR="00C55E7A" w:rsidTr="00C55E7A">
        <w:tc>
          <w:tcPr>
            <w:tcW w:w="1107" w:type="dxa"/>
            <w:tcBorders>
              <w:top w:val="nil"/>
              <w:left w:val="single" w:sz="4" w:space="0" w:color="000000"/>
              <w:bottom w:val="single" w:sz="4" w:space="0" w:color="000000"/>
              <w:right w:val="nil"/>
            </w:tcBorders>
            <w:hideMark/>
          </w:tcPr>
          <w:p w:rsidR="00C55E7A" w:rsidRDefault="00C55E7A" w:rsidP="00C55E7A">
            <w:pPr>
              <w:pStyle w:val="aff4"/>
            </w:pPr>
            <w:r>
              <w:t>6</w:t>
            </w:r>
          </w:p>
        </w:tc>
        <w:tc>
          <w:tcPr>
            <w:tcW w:w="3714" w:type="dxa"/>
            <w:tcBorders>
              <w:top w:val="nil"/>
              <w:left w:val="single" w:sz="4" w:space="0" w:color="000000"/>
              <w:bottom w:val="single" w:sz="4" w:space="0" w:color="000000"/>
              <w:right w:val="nil"/>
            </w:tcBorders>
            <w:hideMark/>
          </w:tcPr>
          <w:p w:rsidR="00C55E7A" w:rsidRDefault="00C55E7A" w:rsidP="00C55E7A">
            <w:pPr>
              <w:pStyle w:val="aff4"/>
            </w:pPr>
            <w:r>
              <w:t>гимнастика, гимнастика</w:t>
            </w:r>
          </w:p>
          <w:p w:rsidR="00C55E7A" w:rsidRDefault="00C55E7A" w:rsidP="00C55E7A">
            <w:pPr>
              <w:pStyle w:val="aff4"/>
            </w:pPr>
            <w:proofErr w:type="gramStart"/>
            <w:r>
              <w:t>художественная</w:t>
            </w:r>
            <w:proofErr w:type="gramEnd"/>
            <w:r>
              <w:t>, фигурное катание, прыжки на батуте</w:t>
            </w:r>
          </w:p>
        </w:tc>
        <w:tc>
          <w:tcPr>
            <w:tcW w:w="1984" w:type="dxa"/>
            <w:tcBorders>
              <w:top w:val="nil"/>
              <w:left w:val="single" w:sz="4" w:space="0" w:color="000000"/>
              <w:bottom w:val="single" w:sz="4" w:space="0" w:color="000000"/>
              <w:right w:val="nil"/>
            </w:tcBorders>
          </w:tcPr>
          <w:p w:rsidR="00C55E7A" w:rsidRDefault="00C55E7A" w:rsidP="00C55E7A">
            <w:pPr>
              <w:pStyle w:val="aff4"/>
            </w:pPr>
          </w:p>
        </w:tc>
        <w:tc>
          <w:tcPr>
            <w:tcW w:w="3161" w:type="dxa"/>
            <w:tcBorders>
              <w:top w:val="nil"/>
              <w:left w:val="single" w:sz="4" w:space="0" w:color="000000"/>
              <w:bottom w:val="single" w:sz="4" w:space="0" w:color="000000"/>
              <w:right w:val="single" w:sz="4" w:space="0" w:color="000000"/>
            </w:tcBorders>
          </w:tcPr>
          <w:p w:rsidR="00C55E7A" w:rsidRDefault="00C55E7A" w:rsidP="00C55E7A">
            <w:pPr>
              <w:pStyle w:val="aff4"/>
            </w:pPr>
          </w:p>
        </w:tc>
      </w:tr>
      <w:tr w:rsidR="00C55E7A" w:rsidTr="00C55E7A">
        <w:tc>
          <w:tcPr>
            <w:tcW w:w="1107" w:type="dxa"/>
            <w:tcBorders>
              <w:top w:val="nil"/>
              <w:left w:val="single" w:sz="4" w:space="0" w:color="000000"/>
              <w:bottom w:val="single" w:sz="4" w:space="0" w:color="000000"/>
              <w:right w:val="nil"/>
            </w:tcBorders>
            <w:hideMark/>
          </w:tcPr>
          <w:p w:rsidR="00C55E7A" w:rsidRDefault="00C55E7A" w:rsidP="00C55E7A">
            <w:pPr>
              <w:pStyle w:val="aff4"/>
            </w:pPr>
            <w:r>
              <w:t>7</w:t>
            </w:r>
          </w:p>
        </w:tc>
        <w:tc>
          <w:tcPr>
            <w:tcW w:w="3714" w:type="dxa"/>
            <w:tcBorders>
              <w:top w:val="nil"/>
              <w:left w:val="single" w:sz="4" w:space="0" w:color="000000"/>
              <w:bottom w:val="single" w:sz="4" w:space="0" w:color="000000"/>
              <w:right w:val="nil"/>
            </w:tcBorders>
            <w:hideMark/>
          </w:tcPr>
          <w:p w:rsidR="00C55E7A" w:rsidRDefault="00C55E7A" w:rsidP="00C55E7A">
            <w:pPr>
              <w:pStyle w:val="aff4"/>
            </w:pPr>
            <w:r>
              <w:t>воднолыжный, гимнастика (мальчики), прыжки в воду, синхронное плавание, фристайл</w:t>
            </w:r>
          </w:p>
        </w:tc>
        <w:tc>
          <w:tcPr>
            <w:tcW w:w="1984" w:type="dxa"/>
            <w:tcBorders>
              <w:top w:val="nil"/>
              <w:left w:val="single" w:sz="4" w:space="0" w:color="000000"/>
              <w:bottom w:val="single" w:sz="4" w:space="0" w:color="000000"/>
              <w:right w:val="nil"/>
            </w:tcBorders>
          </w:tcPr>
          <w:p w:rsidR="00C55E7A" w:rsidRDefault="00C55E7A" w:rsidP="00C55E7A">
            <w:pPr>
              <w:pStyle w:val="aff4"/>
            </w:pPr>
          </w:p>
        </w:tc>
        <w:tc>
          <w:tcPr>
            <w:tcW w:w="3161" w:type="dxa"/>
            <w:tcBorders>
              <w:top w:val="nil"/>
              <w:left w:val="single" w:sz="4" w:space="0" w:color="000000"/>
              <w:bottom w:val="single" w:sz="4" w:space="0" w:color="000000"/>
              <w:right w:val="single" w:sz="4" w:space="0" w:color="000000"/>
            </w:tcBorders>
            <w:hideMark/>
          </w:tcPr>
          <w:p w:rsidR="00C55E7A" w:rsidRDefault="00C55E7A" w:rsidP="00C55E7A">
            <w:pPr>
              <w:pStyle w:val="aff4"/>
            </w:pPr>
            <w:r>
              <w:t>настольный теннис, плавание, теннис</w:t>
            </w:r>
          </w:p>
        </w:tc>
      </w:tr>
      <w:tr w:rsidR="00C55E7A" w:rsidTr="00C55E7A">
        <w:tc>
          <w:tcPr>
            <w:tcW w:w="1107" w:type="dxa"/>
            <w:tcBorders>
              <w:top w:val="nil"/>
              <w:left w:val="single" w:sz="4" w:space="0" w:color="000000"/>
              <w:bottom w:val="single" w:sz="4" w:space="0" w:color="000000"/>
              <w:right w:val="nil"/>
            </w:tcBorders>
            <w:hideMark/>
          </w:tcPr>
          <w:p w:rsidR="00C55E7A" w:rsidRDefault="00C55E7A" w:rsidP="00C55E7A">
            <w:pPr>
              <w:pStyle w:val="aff4"/>
            </w:pPr>
            <w:r>
              <w:t>8</w:t>
            </w:r>
          </w:p>
        </w:tc>
        <w:tc>
          <w:tcPr>
            <w:tcW w:w="3714" w:type="dxa"/>
            <w:tcBorders>
              <w:top w:val="nil"/>
              <w:left w:val="single" w:sz="4" w:space="0" w:color="000000"/>
              <w:bottom w:val="single" w:sz="4" w:space="0" w:color="000000"/>
              <w:right w:val="nil"/>
            </w:tcBorders>
            <w:hideMark/>
          </w:tcPr>
          <w:p w:rsidR="00C55E7A" w:rsidRDefault="00C55E7A" w:rsidP="00C55E7A">
            <w:pPr>
              <w:pStyle w:val="aff4"/>
            </w:pPr>
            <w:r>
              <w:t>горнолыжный</w:t>
            </w:r>
          </w:p>
        </w:tc>
        <w:tc>
          <w:tcPr>
            <w:tcW w:w="1984" w:type="dxa"/>
            <w:tcBorders>
              <w:top w:val="nil"/>
              <w:left w:val="single" w:sz="4" w:space="0" w:color="000000"/>
              <w:bottom w:val="single" w:sz="4" w:space="0" w:color="000000"/>
              <w:right w:val="nil"/>
            </w:tcBorders>
            <w:hideMark/>
          </w:tcPr>
          <w:p w:rsidR="00C55E7A" w:rsidRDefault="00C55E7A" w:rsidP="00C55E7A">
            <w:pPr>
              <w:pStyle w:val="aff4"/>
            </w:pPr>
            <w:r>
              <w:t>баскетбол,</w:t>
            </w:r>
          </w:p>
          <w:p w:rsidR="00C55E7A" w:rsidRDefault="00C55E7A" w:rsidP="00C55E7A">
            <w:pPr>
              <w:pStyle w:val="aff4"/>
            </w:pPr>
            <w:r>
              <w:t xml:space="preserve"> футбол</w:t>
            </w:r>
          </w:p>
        </w:tc>
        <w:tc>
          <w:tcPr>
            <w:tcW w:w="3161" w:type="dxa"/>
            <w:tcBorders>
              <w:top w:val="nil"/>
              <w:left w:val="single" w:sz="4" w:space="0" w:color="000000"/>
              <w:bottom w:val="single" w:sz="4" w:space="0" w:color="000000"/>
              <w:right w:val="single" w:sz="4" w:space="0" w:color="000000"/>
            </w:tcBorders>
            <w:hideMark/>
          </w:tcPr>
          <w:p w:rsidR="00C55E7A" w:rsidRDefault="00C55E7A" w:rsidP="00C55E7A">
            <w:pPr>
              <w:pStyle w:val="aff4"/>
            </w:pPr>
            <w:r>
              <w:t>бадминтон</w:t>
            </w:r>
          </w:p>
        </w:tc>
      </w:tr>
      <w:tr w:rsidR="00C55E7A" w:rsidTr="00C55E7A">
        <w:tc>
          <w:tcPr>
            <w:tcW w:w="1107" w:type="dxa"/>
            <w:tcBorders>
              <w:top w:val="nil"/>
              <w:left w:val="single" w:sz="4" w:space="0" w:color="000000"/>
              <w:bottom w:val="single" w:sz="4" w:space="0" w:color="000000"/>
              <w:right w:val="nil"/>
            </w:tcBorders>
            <w:hideMark/>
          </w:tcPr>
          <w:p w:rsidR="00C55E7A" w:rsidRDefault="00C55E7A" w:rsidP="00C55E7A">
            <w:pPr>
              <w:pStyle w:val="aff4"/>
            </w:pPr>
            <w:r>
              <w:t>9</w:t>
            </w:r>
          </w:p>
        </w:tc>
        <w:tc>
          <w:tcPr>
            <w:tcW w:w="3714" w:type="dxa"/>
            <w:tcBorders>
              <w:top w:val="nil"/>
              <w:left w:val="single" w:sz="4" w:space="0" w:color="000000"/>
              <w:bottom w:val="single" w:sz="4" w:space="0" w:color="000000"/>
              <w:right w:val="nil"/>
            </w:tcBorders>
            <w:hideMark/>
          </w:tcPr>
          <w:p w:rsidR="00C55E7A" w:rsidRDefault="00C55E7A" w:rsidP="00C55E7A">
            <w:pPr>
              <w:pStyle w:val="aff4"/>
            </w:pPr>
            <w:proofErr w:type="gramStart"/>
            <w:r>
              <w:t>биатлон, легкая атлетика (многоборье, метания, прыжки с шестом), прыжки на лыжах, парусный спорт, лыжное двоеборье</w:t>
            </w:r>
            <w:proofErr w:type="gramEnd"/>
          </w:p>
        </w:tc>
        <w:tc>
          <w:tcPr>
            <w:tcW w:w="1984" w:type="dxa"/>
            <w:tcBorders>
              <w:top w:val="nil"/>
              <w:left w:val="single" w:sz="4" w:space="0" w:color="000000"/>
              <w:bottom w:val="single" w:sz="4" w:space="0" w:color="000000"/>
              <w:right w:val="nil"/>
            </w:tcBorders>
            <w:hideMark/>
          </w:tcPr>
          <w:p w:rsidR="00C55E7A" w:rsidRDefault="00C55E7A" w:rsidP="00C55E7A">
            <w:pPr>
              <w:pStyle w:val="aff4"/>
            </w:pPr>
            <w:r>
              <w:t xml:space="preserve">бейсбол, </w:t>
            </w:r>
          </w:p>
          <w:p w:rsidR="00C55E7A" w:rsidRDefault="00C55E7A" w:rsidP="00C55E7A">
            <w:pPr>
              <w:pStyle w:val="aff4"/>
            </w:pPr>
            <w:r>
              <w:t xml:space="preserve">водное поло, волейбол, гандбол, </w:t>
            </w:r>
          </w:p>
          <w:p w:rsidR="00C55E7A" w:rsidRDefault="00C55E7A" w:rsidP="00C55E7A">
            <w:pPr>
              <w:pStyle w:val="aff4"/>
            </w:pPr>
            <w:r>
              <w:t>хоккей на траве</w:t>
            </w:r>
          </w:p>
        </w:tc>
        <w:tc>
          <w:tcPr>
            <w:tcW w:w="3161" w:type="dxa"/>
            <w:tcBorders>
              <w:top w:val="nil"/>
              <w:left w:val="single" w:sz="4" w:space="0" w:color="000000"/>
              <w:bottom w:val="single" w:sz="4" w:space="0" w:color="000000"/>
              <w:right w:val="single" w:sz="4" w:space="0" w:color="000000"/>
            </w:tcBorders>
            <w:hideMark/>
          </w:tcPr>
          <w:p w:rsidR="00C55E7A" w:rsidRDefault="00C55E7A" w:rsidP="00C55E7A">
            <w:pPr>
              <w:pStyle w:val="aff4"/>
            </w:pPr>
            <w:r>
              <w:t>конькобежный спорт, легкая атлетика, лыжные гонки, шорт-трек</w:t>
            </w:r>
          </w:p>
        </w:tc>
      </w:tr>
      <w:tr w:rsidR="00C55E7A" w:rsidTr="00C55E7A">
        <w:tc>
          <w:tcPr>
            <w:tcW w:w="1107" w:type="dxa"/>
            <w:tcBorders>
              <w:top w:val="nil"/>
              <w:left w:val="single" w:sz="4" w:space="0" w:color="000000"/>
              <w:bottom w:val="single" w:sz="4" w:space="0" w:color="000000"/>
              <w:right w:val="nil"/>
            </w:tcBorders>
            <w:hideMark/>
          </w:tcPr>
          <w:p w:rsidR="00C55E7A" w:rsidRDefault="00C55E7A" w:rsidP="00C55E7A">
            <w:pPr>
              <w:pStyle w:val="aff4"/>
            </w:pPr>
            <w:r>
              <w:t>10</w:t>
            </w:r>
          </w:p>
        </w:tc>
        <w:tc>
          <w:tcPr>
            <w:tcW w:w="3714" w:type="dxa"/>
            <w:tcBorders>
              <w:top w:val="nil"/>
              <w:left w:val="single" w:sz="4" w:space="0" w:color="000000"/>
              <w:bottom w:val="single" w:sz="4" w:space="0" w:color="000000"/>
              <w:right w:val="nil"/>
            </w:tcBorders>
            <w:hideMark/>
          </w:tcPr>
          <w:p w:rsidR="00C55E7A" w:rsidRDefault="00C55E7A" w:rsidP="00C55E7A">
            <w:pPr>
              <w:pStyle w:val="aff4"/>
            </w:pPr>
            <w:proofErr w:type="gramStart"/>
            <w:r>
              <w:t>велоспорт, конный спорт, современное пятиборье, санный спорт, стрельба пулевая, триатлон, фехтование, гребной слалом</w:t>
            </w:r>
            <w:proofErr w:type="gramEnd"/>
          </w:p>
        </w:tc>
        <w:tc>
          <w:tcPr>
            <w:tcW w:w="1984" w:type="dxa"/>
            <w:tcBorders>
              <w:top w:val="nil"/>
              <w:left w:val="single" w:sz="4" w:space="0" w:color="000000"/>
              <w:bottom w:val="single" w:sz="4" w:space="0" w:color="000000"/>
              <w:right w:val="nil"/>
            </w:tcBorders>
          </w:tcPr>
          <w:p w:rsidR="00C55E7A" w:rsidRDefault="00C55E7A" w:rsidP="00C55E7A">
            <w:pPr>
              <w:pStyle w:val="aff4"/>
            </w:pPr>
          </w:p>
        </w:tc>
        <w:tc>
          <w:tcPr>
            <w:tcW w:w="3161" w:type="dxa"/>
            <w:tcBorders>
              <w:top w:val="nil"/>
              <w:left w:val="single" w:sz="4" w:space="0" w:color="000000"/>
              <w:bottom w:val="single" w:sz="4" w:space="0" w:color="000000"/>
              <w:right w:val="single" w:sz="4" w:space="0" w:color="000000"/>
            </w:tcBorders>
            <w:hideMark/>
          </w:tcPr>
          <w:p w:rsidR="00C55E7A" w:rsidRDefault="00C55E7A" w:rsidP="00C55E7A">
            <w:pPr>
              <w:pStyle w:val="aff4"/>
            </w:pPr>
            <w:r>
              <w:t xml:space="preserve">бокс, борьба вольная, борьба греко-римская, гребля академическая, гребля на байдарках и каноэ, дзюдо, тяжелая атлетика (юноши), </w:t>
            </w:r>
            <w:proofErr w:type="spellStart"/>
            <w:r>
              <w:t>тхэквондо</w:t>
            </w:r>
            <w:proofErr w:type="spellEnd"/>
            <w:r>
              <w:t xml:space="preserve"> (Всемирная </w:t>
            </w:r>
            <w:proofErr w:type="spellStart"/>
            <w:r>
              <w:t>тхэквондо</w:t>
            </w:r>
            <w:proofErr w:type="spellEnd"/>
            <w:r>
              <w:t xml:space="preserve"> Федерация)</w:t>
            </w:r>
          </w:p>
        </w:tc>
      </w:tr>
      <w:tr w:rsidR="00C55E7A" w:rsidTr="00C55E7A">
        <w:trPr>
          <w:trHeight w:val="730"/>
        </w:trPr>
        <w:tc>
          <w:tcPr>
            <w:tcW w:w="1107" w:type="dxa"/>
            <w:tcBorders>
              <w:top w:val="nil"/>
              <w:left w:val="single" w:sz="4" w:space="0" w:color="000000"/>
              <w:bottom w:val="single" w:sz="4" w:space="0" w:color="000000"/>
              <w:right w:val="nil"/>
            </w:tcBorders>
            <w:hideMark/>
          </w:tcPr>
          <w:p w:rsidR="00C55E7A" w:rsidRDefault="00C55E7A" w:rsidP="00C55E7A">
            <w:pPr>
              <w:pStyle w:val="aff4"/>
            </w:pPr>
            <w:r>
              <w:t>11</w:t>
            </w:r>
          </w:p>
        </w:tc>
        <w:tc>
          <w:tcPr>
            <w:tcW w:w="3714" w:type="dxa"/>
            <w:tcBorders>
              <w:top w:val="nil"/>
              <w:left w:val="single" w:sz="4" w:space="0" w:color="000000"/>
              <w:bottom w:val="single" w:sz="4" w:space="0" w:color="000000"/>
              <w:right w:val="nil"/>
            </w:tcBorders>
            <w:hideMark/>
          </w:tcPr>
          <w:p w:rsidR="00C55E7A" w:rsidRDefault="00C55E7A" w:rsidP="00C55E7A">
            <w:pPr>
              <w:pStyle w:val="aff4"/>
            </w:pPr>
            <w:r>
              <w:t>стрельба из лука, стендовая стрельба</w:t>
            </w:r>
          </w:p>
        </w:tc>
        <w:tc>
          <w:tcPr>
            <w:tcW w:w="1984" w:type="dxa"/>
            <w:tcBorders>
              <w:top w:val="nil"/>
              <w:left w:val="single" w:sz="4" w:space="0" w:color="000000"/>
              <w:bottom w:val="single" w:sz="4" w:space="0" w:color="000000"/>
              <w:right w:val="nil"/>
            </w:tcBorders>
          </w:tcPr>
          <w:p w:rsidR="00C55E7A" w:rsidRDefault="00C55E7A" w:rsidP="00C55E7A">
            <w:pPr>
              <w:pStyle w:val="aff4"/>
            </w:pPr>
          </w:p>
        </w:tc>
        <w:tc>
          <w:tcPr>
            <w:tcW w:w="3161" w:type="dxa"/>
            <w:tcBorders>
              <w:top w:val="nil"/>
              <w:left w:val="single" w:sz="4" w:space="0" w:color="000000"/>
              <w:bottom w:val="single" w:sz="4" w:space="0" w:color="000000"/>
              <w:right w:val="single" w:sz="4" w:space="0" w:color="000000"/>
            </w:tcBorders>
          </w:tcPr>
          <w:p w:rsidR="00C55E7A" w:rsidRDefault="00C55E7A" w:rsidP="00C55E7A">
            <w:pPr>
              <w:pStyle w:val="aff4"/>
            </w:pPr>
          </w:p>
        </w:tc>
      </w:tr>
      <w:tr w:rsidR="00C55E7A" w:rsidTr="00C55E7A">
        <w:trPr>
          <w:trHeight w:val="337"/>
        </w:trPr>
        <w:tc>
          <w:tcPr>
            <w:tcW w:w="1107" w:type="dxa"/>
            <w:tcBorders>
              <w:top w:val="nil"/>
              <w:left w:val="single" w:sz="4" w:space="0" w:color="000000"/>
              <w:bottom w:val="single" w:sz="4" w:space="0" w:color="000000"/>
              <w:right w:val="nil"/>
            </w:tcBorders>
            <w:hideMark/>
          </w:tcPr>
          <w:p w:rsidR="00C55E7A" w:rsidRDefault="00C55E7A" w:rsidP="00C55E7A">
            <w:pPr>
              <w:pStyle w:val="aff4"/>
            </w:pPr>
            <w:r>
              <w:t>12</w:t>
            </w:r>
          </w:p>
        </w:tc>
        <w:tc>
          <w:tcPr>
            <w:tcW w:w="3714" w:type="dxa"/>
            <w:tcBorders>
              <w:top w:val="nil"/>
              <w:left w:val="single" w:sz="4" w:space="0" w:color="000000"/>
              <w:bottom w:val="single" w:sz="4" w:space="0" w:color="000000"/>
              <w:right w:val="nil"/>
            </w:tcBorders>
            <w:hideMark/>
          </w:tcPr>
          <w:p w:rsidR="00C55E7A" w:rsidRDefault="00C55E7A" w:rsidP="00C55E7A">
            <w:pPr>
              <w:pStyle w:val="aff4"/>
            </w:pPr>
            <w:r>
              <w:t>бобслей</w:t>
            </w:r>
          </w:p>
        </w:tc>
        <w:tc>
          <w:tcPr>
            <w:tcW w:w="1984" w:type="dxa"/>
            <w:tcBorders>
              <w:top w:val="nil"/>
              <w:left w:val="single" w:sz="4" w:space="0" w:color="000000"/>
              <w:bottom w:val="single" w:sz="4" w:space="0" w:color="000000"/>
              <w:right w:val="nil"/>
            </w:tcBorders>
          </w:tcPr>
          <w:p w:rsidR="00C55E7A" w:rsidRDefault="00C55E7A" w:rsidP="00C55E7A">
            <w:pPr>
              <w:pStyle w:val="aff4"/>
            </w:pPr>
          </w:p>
        </w:tc>
        <w:tc>
          <w:tcPr>
            <w:tcW w:w="3161" w:type="dxa"/>
            <w:tcBorders>
              <w:top w:val="nil"/>
              <w:left w:val="single" w:sz="4" w:space="0" w:color="000000"/>
              <w:bottom w:val="single" w:sz="4" w:space="0" w:color="000000"/>
              <w:right w:val="single" w:sz="4" w:space="0" w:color="000000"/>
            </w:tcBorders>
            <w:hideMark/>
          </w:tcPr>
          <w:p w:rsidR="00C55E7A" w:rsidRDefault="00C55E7A" w:rsidP="00C55E7A">
            <w:pPr>
              <w:pStyle w:val="aff4"/>
            </w:pPr>
            <w:r>
              <w:t xml:space="preserve">тяжелая атлетика </w:t>
            </w:r>
            <w:r>
              <w:lastRenderedPageBreak/>
              <w:t>(девушки)</w:t>
            </w:r>
          </w:p>
        </w:tc>
      </w:tr>
      <w:tr w:rsidR="00C55E7A" w:rsidTr="00C55E7A">
        <w:tc>
          <w:tcPr>
            <w:tcW w:w="9966" w:type="dxa"/>
            <w:gridSpan w:val="4"/>
            <w:tcBorders>
              <w:top w:val="nil"/>
              <w:left w:val="single" w:sz="4" w:space="0" w:color="000000"/>
              <w:bottom w:val="single" w:sz="4" w:space="0" w:color="000000"/>
              <w:right w:val="single" w:sz="4" w:space="0" w:color="000000"/>
            </w:tcBorders>
            <w:hideMark/>
          </w:tcPr>
          <w:p w:rsidR="00C55E7A" w:rsidRDefault="00C55E7A" w:rsidP="00C55E7A">
            <w:pPr>
              <w:pStyle w:val="aff4"/>
              <w:rPr>
                <w:b/>
                <w:bCs/>
                <w:i/>
                <w:iCs/>
              </w:rPr>
            </w:pPr>
            <w:proofErr w:type="spellStart"/>
            <w:r>
              <w:rPr>
                <w:b/>
                <w:bCs/>
                <w:i/>
                <w:iCs/>
              </w:rPr>
              <w:lastRenderedPageBreak/>
              <w:t>Неолимпийские</w:t>
            </w:r>
            <w:proofErr w:type="spellEnd"/>
            <w:r>
              <w:rPr>
                <w:b/>
                <w:bCs/>
                <w:i/>
                <w:iCs/>
              </w:rPr>
              <w:t xml:space="preserve"> виды</w:t>
            </w:r>
          </w:p>
        </w:tc>
      </w:tr>
      <w:tr w:rsidR="00C55E7A" w:rsidTr="00C55E7A">
        <w:tc>
          <w:tcPr>
            <w:tcW w:w="1107" w:type="dxa"/>
            <w:tcBorders>
              <w:top w:val="nil"/>
              <w:left w:val="single" w:sz="4" w:space="0" w:color="000000"/>
              <w:bottom w:val="single" w:sz="4" w:space="0" w:color="000000"/>
              <w:right w:val="nil"/>
            </w:tcBorders>
            <w:hideMark/>
          </w:tcPr>
          <w:p w:rsidR="00C55E7A" w:rsidRDefault="00C55E7A" w:rsidP="00C55E7A">
            <w:pPr>
              <w:pStyle w:val="aff4"/>
            </w:pPr>
            <w:r>
              <w:t>7</w:t>
            </w:r>
          </w:p>
        </w:tc>
        <w:tc>
          <w:tcPr>
            <w:tcW w:w="3714" w:type="dxa"/>
            <w:tcBorders>
              <w:top w:val="nil"/>
              <w:left w:val="single" w:sz="4" w:space="0" w:color="000000"/>
              <w:bottom w:val="single" w:sz="4" w:space="0" w:color="000000"/>
              <w:right w:val="nil"/>
            </w:tcBorders>
            <w:hideMark/>
          </w:tcPr>
          <w:p w:rsidR="00C55E7A" w:rsidRDefault="00C55E7A" w:rsidP="00C55E7A">
            <w:pPr>
              <w:pStyle w:val="aff4"/>
            </w:pPr>
            <w:r>
              <w:t xml:space="preserve">спортивные танцы, </w:t>
            </w:r>
            <w:proofErr w:type="spellStart"/>
            <w:r>
              <w:t>рок-н-рол</w:t>
            </w:r>
            <w:proofErr w:type="spellEnd"/>
          </w:p>
        </w:tc>
        <w:tc>
          <w:tcPr>
            <w:tcW w:w="1984" w:type="dxa"/>
            <w:tcBorders>
              <w:top w:val="nil"/>
              <w:left w:val="single" w:sz="4" w:space="0" w:color="000000"/>
              <w:bottom w:val="single" w:sz="4" w:space="0" w:color="000000"/>
              <w:right w:val="nil"/>
            </w:tcBorders>
          </w:tcPr>
          <w:p w:rsidR="00C55E7A" w:rsidRDefault="00C55E7A" w:rsidP="00C55E7A">
            <w:pPr>
              <w:pStyle w:val="aff4"/>
            </w:pPr>
          </w:p>
        </w:tc>
        <w:tc>
          <w:tcPr>
            <w:tcW w:w="3161" w:type="dxa"/>
            <w:tcBorders>
              <w:top w:val="nil"/>
              <w:left w:val="single" w:sz="4" w:space="0" w:color="000000"/>
              <w:bottom w:val="single" w:sz="4" w:space="0" w:color="000000"/>
              <w:right w:val="single" w:sz="4" w:space="0" w:color="000000"/>
            </w:tcBorders>
            <w:hideMark/>
          </w:tcPr>
          <w:p w:rsidR="00C55E7A" w:rsidRDefault="00C55E7A" w:rsidP="00C55E7A">
            <w:pPr>
              <w:pStyle w:val="aff4"/>
            </w:pPr>
            <w:r>
              <w:t xml:space="preserve">акробатика, </w:t>
            </w:r>
            <w:proofErr w:type="spellStart"/>
            <w:r>
              <w:t>дартс</w:t>
            </w:r>
            <w:proofErr w:type="spellEnd"/>
            <w:r>
              <w:t xml:space="preserve">, шейпинг, шахматы, шашки, ушу, </w:t>
            </w:r>
            <w:proofErr w:type="spellStart"/>
            <w:r>
              <w:t>рензю</w:t>
            </w:r>
            <w:proofErr w:type="spellEnd"/>
          </w:p>
        </w:tc>
      </w:tr>
      <w:tr w:rsidR="00C55E7A" w:rsidTr="00C55E7A">
        <w:tc>
          <w:tcPr>
            <w:tcW w:w="1107" w:type="dxa"/>
            <w:tcBorders>
              <w:top w:val="nil"/>
              <w:left w:val="single" w:sz="4" w:space="0" w:color="000000"/>
              <w:bottom w:val="single" w:sz="4" w:space="0" w:color="000000"/>
              <w:right w:val="nil"/>
            </w:tcBorders>
            <w:hideMark/>
          </w:tcPr>
          <w:p w:rsidR="00C55E7A" w:rsidRDefault="00C55E7A" w:rsidP="00C55E7A">
            <w:pPr>
              <w:pStyle w:val="aff4"/>
            </w:pPr>
            <w:r>
              <w:t>8</w:t>
            </w:r>
          </w:p>
        </w:tc>
        <w:tc>
          <w:tcPr>
            <w:tcW w:w="3714" w:type="dxa"/>
            <w:tcBorders>
              <w:top w:val="nil"/>
              <w:left w:val="single" w:sz="4" w:space="0" w:color="000000"/>
              <w:bottom w:val="single" w:sz="4" w:space="0" w:color="000000"/>
              <w:right w:val="nil"/>
            </w:tcBorders>
          </w:tcPr>
          <w:p w:rsidR="00C55E7A" w:rsidRDefault="00C55E7A" w:rsidP="00C55E7A">
            <w:pPr>
              <w:pStyle w:val="aff4"/>
            </w:pPr>
          </w:p>
        </w:tc>
        <w:tc>
          <w:tcPr>
            <w:tcW w:w="1984" w:type="dxa"/>
            <w:tcBorders>
              <w:top w:val="nil"/>
              <w:left w:val="single" w:sz="4" w:space="0" w:color="000000"/>
              <w:bottom w:val="single" w:sz="4" w:space="0" w:color="000000"/>
              <w:right w:val="nil"/>
            </w:tcBorders>
          </w:tcPr>
          <w:p w:rsidR="00C55E7A" w:rsidRDefault="00C55E7A" w:rsidP="00C55E7A">
            <w:pPr>
              <w:pStyle w:val="aff4"/>
            </w:pPr>
          </w:p>
        </w:tc>
        <w:tc>
          <w:tcPr>
            <w:tcW w:w="3161" w:type="dxa"/>
            <w:tcBorders>
              <w:top w:val="nil"/>
              <w:left w:val="single" w:sz="4" w:space="0" w:color="000000"/>
              <w:bottom w:val="single" w:sz="4" w:space="0" w:color="000000"/>
              <w:right w:val="single" w:sz="4" w:space="0" w:color="000000"/>
            </w:tcBorders>
            <w:hideMark/>
          </w:tcPr>
          <w:p w:rsidR="00C55E7A" w:rsidRDefault="00C55E7A" w:rsidP="00C55E7A">
            <w:pPr>
              <w:pStyle w:val="aff4"/>
            </w:pPr>
            <w:r>
              <w:t>спортивное ориентирование, спорт туризм, гольф</w:t>
            </w:r>
          </w:p>
        </w:tc>
      </w:tr>
      <w:tr w:rsidR="00C55E7A" w:rsidTr="00C55E7A">
        <w:tc>
          <w:tcPr>
            <w:tcW w:w="1107" w:type="dxa"/>
            <w:tcBorders>
              <w:top w:val="nil"/>
              <w:left w:val="single" w:sz="4" w:space="0" w:color="000000"/>
              <w:bottom w:val="single" w:sz="4" w:space="0" w:color="000000"/>
              <w:right w:val="nil"/>
            </w:tcBorders>
            <w:hideMark/>
          </w:tcPr>
          <w:p w:rsidR="00C55E7A" w:rsidRDefault="00C55E7A" w:rsidP="00C55E7A">
            <w:pPr>
              <w:pStyle w:val="aff4"/>
            </w:pPr>
            <w:r>
              <w:t>9</w:t>
            </w:r>
          </w:p>
        </w:tc>
        <w:tc>
          <w:tcPr>
            <w:tcW w:w="3714" w:type="dxa"/>
            <w:tcBorders>
              <w:top w:val="nil"/>
              <w:left w:val="single" w:sz="4" w:space="0" w:color="000000"/>
              <w:bottom w:val="single" w:sz="4" w:space="0" w:color="000000"/>
              <w:right w:val="nil"/>
            </w:tcBorders>
          </w:tcPr>
          <w:p w:rsidR="00C55E7A" w:rsidRDefault="00C55E7A" w:rsidP="00C55E7A">
            <w:pPr>
              <w:pStyle w:val="aff4"/>
            </w:pPr>
          </w:p>
        </w:tc>
        <w:tc>
          <w:tcPr>
            <w:tcW w:w="1984" w:type="dxa"/>
            <w:tcBorders>
              <w:top w:val="nil"/>
              <w:left w:val="single" w:sz="4" w:space="0" w:color="000000"/>
              <w:bottom w:val="single" w:sz="4" w:space="0" w:color="000000"/>
              <w:right w:val="nil"/>
            </w:tcBorders>
            <w:hideMark/>
          </w:tcPr>
          <w:p w:rsidR="00C55E7A" w:rsidRDefault="00C55E7A" w:rsidP="00C55E7A">
            <w:pPr>
              <w:pStyle w:val="aff4"/>
            </w:pPr>
            <w:r>
              <w:t xml:space="preserve">ринг бол, регби, софтбол, хоккей с мячом, </w:t>
            </w:r>
            <w:proofErr w:type="spellStart"/>
            <w:r>
              <w:t>фролбол</w:t>
            </w:r>
            <w:proofErr w:type="spellEnd"/>
          </w:p>
        </w:tc>
        <w:tc>
          <w:tcPr>
            <w:tcW w:w="3161" w:type="dxa"/>
            <w:tcBorders>
              <w:top w:val="nil"/>
              <w:left w:val="single" w:sz="4" w:space="0" w:color="000000"/>
              <w:bottom w:val="single" w:sz="4" w:space="0" w:color="000000"/>
              <w:right w:val="single" w:sz="4" w:space="0" w:color="000000"/>
            </w:tcBorders>
          </w:tcPr>
          <w:p w:rsidR="00C55E7A" w:rsidRDefault="00C55E7A" w:rsidP="00C55E7A">
            <w:pPr>
              <w:pStyle w:val="aff4"/>
            </w:pPr>
          </w:p>
        </w:tc>
      </w:tr>
      <w:tr w:rsidR="00C55E7A" w:rsidTr="00C55E7A">
        <w:tc>
          <w:tcPr>
            <w:tcW w:w="1107" w:type="dxa"/>
            <w:tcBorders>
              <w:top w:val="nil"/>
              <w:left w:val="single" w:sz="4" w:space="0" w:color="000000"/>
              <w:bottom w:val="single" w:sz="4" w:space="0" w:color="000000"/>
              <w:right w:val="nil"/>
            </w:tcBorders>
            <w:hideMark/>
          </w:tcPr>
          <w:p w:rsidR="00C55E7A" w:rsidRDefault="00C55E7A" w:rsidP="00C55E7A">
            <w:pPr>
              <w:pStyle w:val="aff4"/>
            </w:pPr>
            <w:r>
              <w:t>10</w:t>
            </w:r>
          </w:p>
        </w:tc>
        <w:tc>
          <w:tcPr>
            <w:tcW w:w="3714" w:type="dxa"/>
            <w:tcBorders>
              <w:top w:val="nil"/>
              <w:left w:val="single" w:sz="4" w:space="0" w:color="000000"/>
              <w:bottom w:val="single" w:sz="4" w:space="0" w:color="000000"/>
              <w:right w:val="nil"/>
            </w:tcBorders>
            <w:hideMark/>
          </w:tcPr>
          <w:p w:rsidR="00C55E7A" w:rsidRDefault="00C55E7A" w:rsidP="00C55E7A">
            <w:pPr>
              <w:pStyle w:val="aff4"/>
            </w:pPr>
            <w:r>
              <w:t xml:space="preserve">альпинизм, буерный спорт, натурбан, </w:t>
            </w:r>
            <w:proofErr w:type="spellStart"/>
            <w:r>
              <w:t>полиатлон</w:t>
            </w:r>
            <w:proofErr w:type="spellEnd"/>
            <w:r>
              <w:t>, скалолазание, стрельба из арбалета</w:t>
            </w:r>
          </w:p>
        </w:tc>
        <w:tc>
          <w:tcPr>
            <w:tcW w:w="1984" w:type="dxa"/>
            <w:tcBorders>
              <w:top w:val="nil"/>
              <w:left w:val="single" w:sz="4" w:space="0" w:color="000000"/>
              <w:bottom w:val="single" w:sz="4" w:space="0" w:color="000000"/>
              <w:right w:val="nil"/>
            </w:tcBorders>
          </w:tcPr>
          <w:p w:rsidR="00C55E7A" w:rsidRDefault="00C55E7A" w:rsidP="00C55E7A">
            <w:pPr>
              <w:pStyle w:val="aff4"/>
            </w:pPr>
          </w:p>
        </w:tc>
        <w:tc>
          <w:tcPr>
            <w:tcW w:w="3161" w:type="dxa"/>
            <w:tcBorders>
              <w:top w:val="nil"/>
              <w:left w:val="single" w:sz="4" w:space="0" w:color="000000"/>
              <w:bottom w:val="single" w:sz="4" w:space="0" w:color="000000"/>
              <w:right w:val="single" w:sz="4" w:space="0" w:color="000000"/>
            </w:tcBorders>
            <w:hideMark/>
          </w:tcPr>
          <w:p w:rsidR="00C55E7A" w:rsidRDefault="00C55E7A" w:rsidP="00C55E7A">
            <w:pPr>
              <w:pStyle w:val="aff4"/>
            </w:pPr>
            <w:proofErr w:type="spellStart"/>
            <w:r>
              <w:t>армреслинг</w:t>
            </w:r>
            <w:proofErr w:type="spellEnd"/>
            <w:r>
              <w:t xml:space="preserve">, атлетизм, самбо, бильярд, гиревой, карате-до, айкидо, </w:t>
            </w:r>
            <w:proofErr w:type="spellStart"/>
            <w:r>
              <w:t>кекусенкай</w:t>
            </w:r>
            <w:proofErr w:type="spellEnd"/>
            <w:r>
              <w:t xml:space="preserve">, </w:t>
            </w:r>
            <w:proofErr w:type="spellStart"/>
            <w:r>
              <w:t>кикбоксинг</w:t>
            </w:r>
            <w:proofErr w:type="spellEnd"/>
            <w:r>
              <w:t xml:space="preserve">, контактное карате, </w:t>
            </w:r>
            <w:proofErr w:type="spellStart"/>
            <w:r>
              <w:t>паурлифтинг</w:t>
            </w:r>
            <w:proofErr w:type="spellEnd"/>
            <w:r>
              <w:t xml:space="preserve">, </w:t>
            </w:r>
            <w:proofErr w:type="spellStart"/>
            <w:r>
              <w:t>тхэквондо</w:t>
            </w:r>
            <w:proofErr w:type="spellEnd"/>
            <w:r>
              <w:t xml:space="preserve"> (Интернациональная </w:t>
            </w:r>
            <w:proofErr w:type="spellStart"/>
            <w:r>
              <w:t>тхэквондо</w:t>
            </w:r>
            <w:proofErr w:type="spellEnd"/>
            <w:r>
              <w:t xml:space="preserve"> Федерация)</w:t>
            </w:r>
          </w:p>
        </w:tc>
      </w:tr>
    </w:tbl>
    <w:p w:rsidR="00C55E7A" w:rsidRDefault="00C55E7A" w:rsidP="00C55E7A">
      <w:pPr>
        <w:pStyle w:val="aff4"/>
      </w:pPr>
    </w:p>
    <w:p w:rsidR="00C55E7A" w:rsidRDefault="00C55E7A" w:rsidP="00C55E7A">
      <w:pPr>
        <w:pStyle w:val="aff4"/>
      </w:pPr>
      <w:r>
        <w:t>Примечания к подпункту 6.11.3:</w:t>
      </w:r>
    </w:p>
    <w:p w:rsidR="00C55E7A" w:rsidRDefault="00C55E7A" w:rsidP="00C55E7A">
      <w:pPr>
        <w:pStyle w:val="aff4"/>
      </w:pPr>
      <w:r>
        <w:t> В спортивных школах могут культивироваться только виды спорта, которые введены в государственные программы физического воспитания населения.</w:t>
      </w:r>
    </w:p>
    <w:p w:rsidR="00C55E7A" w:rsidRDefault="00C55E7A" w:rsidP="00C55E7A">
      <w:pPr>
        <w:pStyle w:val="aff4"/>
      </w:pPr>
    </w:p>
    <w:p w:rsidR="00C55E7A" w:rsidRDefault="00C55E7A" w:rsidP="00C55E7A">
      <w:pPr>
        <w:pStyle w:val="aff4"/>
      </w:pPr>
      <w:r>
        <w:t>7. Другие вопросы оплаты труда</w:t>
      </w:r>
    </w:p>
    <w:p w:rsidR="00C55E7A" w:rsidRDefault="00C55E7A" w:rsidP="00C55E7A">
      <w:pPr>
        <w:pStyle w:val="aff4"/>
      </w:pPr>
      <w:r>
        <w:rPr>
          <w:rFonts w:eastAsia="Calibri"/>
          <w:lang w:eastAsia="en-US"/>
        </w:rPr>
        <w:t xml:space="preserve">7.1.  При проведении мероприятий в области образования оплата работы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осуществляется исходя из коэффициентов ставок почасовой оплаты труда согласно </w:t>
      </w:r>
      <w:r>
        <w:t>таблице № 18.</w:t>
      </w:r>
    </w:p>
    <w:p w:rsidR="00C55E7A" w:rsidRDefault="00C55E7A" w:rsidP="00C55E7A">
      <w:pPr>
        <w:pStyle w:val="aff4"/>
      </w:pPr>
      <w:r>
        <w:t>Таблица № 18</w:t>
      </w:r>
    </w:p>
    <w:tbl>
      <w:tblPr>
        <w:tblW w:w="5000" w:type="pct"/>
        <w:tblLayout w:type="fixed"/>
        <w:tblCellMar>
          <w:left w:w="62" w:type="dxa"/>
          <w:right w:w="62" w:type="dxa"/>
        </w:tblCellMar>
        <w:tblLook w:val="04A0"/>
      </w:tblPr>
      <w:tblGrid>
        <w:gridCol w:w="538"/>
        <w:gridCol w:w="4693"/>
        <w:gridCol w:w="1404"/>
        <w:gridCol w:w="1355"/>
        <w:gridCol w:w="1489"/>
      </w:tblGrid>
      <w:tr w:rsidR="00C55E7A" w:rsidTr="00C55E7A">
        <w:tc>
          <w:tcPr>
            <w:tcW w:w="551" w:type="dxa"/>
            <w:vMerge w:val="restart"/>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w:t>
            </w:r>
            <w:r>
              <w:rPr>
                <w:rFonts w:eastAsia="Calibri"/>
                <w:lang w:val="en-US" w:eastAsia="en-US"/>
              </w:rPr>
              <w:t xml:space="preserve"> </w:t>
            </w:r>
            <w:proofErr w:type="spellStart"/>
            <w:proofErr w:type="gramStart"/>
            <w:r>
              <w:rPr>
                <w:rFonts w:eastAsia="Calibri"/>
                <w:lang w:eastAsia="en-US"/>
              </w:rPr>
              <w:t>п</w:t>
            </w:r>
            <w:proofErr w:type="spellEnd"/>
            <w:proofErr w:type="gramEnd"/>
            <w:r>
              <w:rPr>
                <w:rFonts w:eastAsia="Calibri"/>
                <w:lang w:eastAsia="en-US"/>
              </w:rPr>
              <w:t>/</w:t>
            </w:r>
            <w:proofErr w:type="spellStart"/>
            <w:r>
              <w:rPr>
                <w:rFonts w:eastAsia="Calibri"/>
                <w:lang w:eastAsia="en-US"/>
              </w:rPr>
              <w:t>п</w:t>
            </w:r>
            <w:proofErr w:type="spellEnd"/>
          </w:p>
        </w:tc>
        <w:tc>
          <w:tcPr>
            <w:tcW w:w="4840" w:type="dxa"/>
            <w:vMerge w:val="restart"/>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Вид работы</w:t>
            </w:r>
          </w:p>
        </w:tc>
        <w:tc>
          <w:tcPr>
            <w:tcW w:w="4372" w:type="dxa"/>
            <w:gridSpan w:val="3"/>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Размеры коэффициентов ставок почасовой оплаты труда</w:t>
            </w:r>
          </w:p>
        </w:tc>
      </w:tr>
      <w:tr w:rsidR="00C55E7A" w:rsidTr="00C55E7A">
        <w:tc>
          <w:tcPr>
            <w:tcW w:w="551"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lang w:eastAsia="en-US"/>
              </w:rPr>
            </w:pPr>
          </w:p>
        </w:tc>
        <w:tc>
          <w:tcPr>
            <w:tcW w:w="4840" w:type="dxa"/>
            <w:vMerge/>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rFonts w:eastAsia="Calibri"/>
                <w:lang w:eastAsia="en-US"/>
              </w:rPr>
            </w:pPr>
          </w:p>
        </w:tc>
        <w:tc>
          <w:tcPr>
            <w:tcW w:w="144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профес</w:t>
            </w:r>
            <w:r>
              <w:rPr>
                <w:rFonts w:eastAsia="Calibri"/>
                <w:lang w:eastAsia="en-US"/>
              </w:rPr>
              <w:softHyphen/>
              <w:t>сор, доктор наук</w:t>
            </w:r>
          </w:p>
        </w:tc>
        <w:tc>
          <w:tcPr>
            <w:tcW w:w="1394"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доцент, кандидат наук</w:t>
            </w:r>
          </w:p>
        </w:tc>
        <w:tc>
          <w:tcPr>
            <w:tcW w:w="1533"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лица, не имею</w:t>
            </w:r>
            <w:r>
              <w:rPr>
                <w:rFonts w:eastAsia="Calibri"/>
                <w:lang w:eastAsia="en-US"/>
              </w:rPr>
              <w:softHyphen/>
              <w:t>щие ученой степени</w:t>
            </w:r>
          </w:p>
        </w:tc>
      </w:tr>
      <w:tr w:rsidR="00C55E7A" w:rsidTr="00C55E7A">
        <w:trPr>
          <w:tblHeader/>
        </w:trPr>
        <w:tc>
          <w:tcPr>
            <w:tcW w:w="55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val="en-US" w:eastAsia="en-US"/>
              </w:rPr>
            </w:pPr>
            <w:r>
              <w:rPr>
                <w:rFonts w:eastAsia="Calibri"/>
                <w:lang w:val="en-US" w:eastAsia="en-US"/>
              </w:rPr>
              <w:t>1</w:t>
            </w:r>
          </w:p>
        </w:tc>
        <w:tc>
          <w:tcPr>
            <w:tcW w:w="484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val="en-US" w:eastAsia="en-US"/>
              </w:rPr>
            </w:pPr>
            <w:r>
              <w:rPr>
                <w:rFonts w:eastAsia="Calibri"/>
                <w:lang w:val="en-US" w:eastAsia="en-US"/>
              </w:rPr>
              <w:t>2</w:t>
            </w:r>
          </w:p>
        </w:tc>
        <w:tc>
          <w:tcPr>
            <w:tcW w:w="1445"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val="en-US" w:eastAsia="en-US"/>
              </w:rPr>
            </w:pPr>
            <w:r>
              <w:rPr>
                <w:rFonts w:eastAsia="Calibri"/>
                <w:lang w:val="en-US" w:eastAsia="en-US"/>
              </w:rPr>
              <w:t>3</w:t>
            </w:r>
          </w:p>
        </w:tc>
        <w:tc>
          <w:tcPr>
            <w:tcW w:w="1394"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val="en-US" w:eastAsia="en-US"/>
              </w:rPr>
            </w:pPr>
            <w:r>
              <w:rPr>
                <w:rFonts w:eastAsia="Calibri"/>
                <w:lang w:val="en-US" w:eastAsia="en-US"/>
              </w:rPr>
              <w:t>4</w:t>
            </w:r>
          </w:p>
        </w:tc>
        <w:tc>
          <w:tcPr>
            <w:tcW w:w="1533"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val="en-US" w:eastAsia="en-US"/>
              </w:rPr>
            </w:pPr>
            <w:r>
              <w:rPr>
                <w:rFonts w:eastAsia="Calibri"/>
                <w:lang w:val="en-US" w:eastAsia="en-US"/>
              </w:rPr>
              <w:t>5</w:t>
            </w:r>
          </w:p>
        </w:tc>
      </w:tr>
      <w:tr w:rsidR="00C55E7A" w:rsidTr="00C55E7A">
        <w:tc>
          <w:tcPr>
            <w:tcW w:w="551"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lastRenderedPageBreak/>
              <w:t>1.</w:t>
            </w:r>
          </w:p>
        </w:tc>
        <w:tc>
          <w:tcPr>
            <w:tcW w:w="4840" w:type="dxa"/>
            <w:tcBorders>
              <w:top w:val="single" w:sz="4" w:space="0" w:color="auto"/>
              <w:left w:val="single" w:sz="4" w:space="0" w:color="auto"/>
              <w:bottom w:val="single" w:sz="4" w:space="0" w:color="auto"/>
              <w:right w:val="single" w:sz="4" w:space="0" w:color="auto"/>
            </w:tcBorders>
            <w:hideMark/>
          </w:tcPr>
          <w:p w:rsidR="00C55E7A" w:rsidRDefault="00C55E7A" w:rsidP="00C55E7A">
            <w:pPr>
              <w:pStyle w:val="aff4"/>
              <w:rPr>
                <w:rFonts w:eastAsia="Calibri"/>
                <w:lang w:eastAsia="en-US"/>
              </w:rPr>
            </w:pPr>
            <w:r>
              <w:rPr>
                <w:rFonts w:eastAsia="Calibri"/>
                <w:lang w:eastAsia="en-US"/>
              </w:rPr>
              <w:t>Работа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при проведении мероприятий в области образования</w:t>
            </w:r>
          </w:p>
        </w:tc>
        <w:tc>
          <w:tcPr>
            <w:tcW w:w="1445" w:type="dxa"/>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color w:val="000000"/>
              </w:rPr>
            </w:pPr>
            <w:r>
              <w:rPr>
                <w:color w:val="000000"/>
              </w:rPr>
              <w:t>0,054</w:t>
            </w:r>
          </w:p>
        </w:tc>
        <w:tc>
          <w:tcPr>
            <w:tcW w:w="1394" w:type="dxa"/>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color w:val="000000"/>
              </w:rPr>
            </w:pPr>
            <w:r>
              <w:rPr>
                <w:color w:val="000000"/>
              </w:rPr>
              <w:t>0,047</w:t>
            </w:r>
          </w:p>
        </w:tc>
        <w:tc>
          <w:tcPr>
            <w:tcW w:w="1533" w:type="dxa"/>
            <w:tcBorders>
              <w:top w:val="single" w:sz="4" w:space="0" w:color="auto"/>
              <w:left w:val="single" w:sz="4" w:space="0" w:color="auto"/>
              <w:bottom w:val="single" w:sz="4" w:space="0" w:color="auto"/>
              <w:right w:val="single" w:sz="4" w:space="0" w:color="auto"/>
            </w:tcBorders>
            <w:vAlign w:val="center"/>
            <w:hideMark/>
          </w:tcPr>
          <w:p w:rsidR="00C55E7A" w:rsidRDefault="00C55E7A" w:rsidP="00C55E7A">
            <w:pPr>
              <w:pStyle w:val="aff4"/>
              <w:rPr>
                <w:color w:val="000000"/>
              </w:rPr>
            </w:pPr>
            <w:r>
              <w:rPr>
                <w:color w:val="000000"/>
              </w:rPr>
              <w:t>0,027</w:t>
            </w:r>
          </w:p>
        </w:tc>
      </w:tr>
    </w:tbl>
    <w:p w:rsidR="00C55E7A" w:rsidRDefault="00C55E7A" w:rsidP="00C55E7A">
      <w:pPr>
        <w:pStyle w:val="aff4"/>
        <w:rPr>
          <w:rFonts w:eastAsia="Calibri"/>
          <w:lang w:eastAsia="en-US"/>
        </w:rPr>
      </w:pPr>
    </w:p>
    <w:p w:rsidR="00C55E7A" w:rsidRDefault="00C55E7A" w:rsidP="00C55E7A">
      <w:pPr>
        <w:pStyle w:val="aff4"/>
        <w:rPr>
          <w:rFonts w:eastAsia="Calibri"/>
          <w:lang w:eastAsia="en-US"/>
        </w:rPr>
      </w:pPr>
      <w:r>
        <w:rPr>
          <w:rFonts w:eastAsia="Calibri"/>
          <w:lang w:eastAsia="en-US"/>
        </w:rPr>
        <w:t>7.2. Руководители учреждений в пределах фонда оплаты труда могут привлекать для выполнения программно-методических, научно-исследовательских разработок в рамках реализации мероприятий федеральных и региональных государственных программ, и проектов высококвалифицированных специалистов с оплатой их труда исходя из коэффициентов ставок почасовой оплаты труда, предусмотренных пунктом 7.1 настоящего раздела.</w:t>
      </w:r>
    </w:p>
    <w:p w:rsidR="00C55E7A" w:rsidRDefault="00C55E7A" w:rsidP="00C55E7A">
      <w:pPr>
        <w:pStyle w:val="aff4"/>
        <w:rPr>
          <w:rFonts w:eastAsia="Calibri"/>
          <w:lang w:eastAsia="en-US"/>
        </w:rPr>
      </w:pPr>
      <w:r>
        <w:rPr>
          <w:rFonts w:eastAsia="Calibri"/>
          <w:lang w:eastAsia="en-US"/>
        </w:rPr>
        <w:t>7.3.  Доля расходов на оплату труда работников административно-управленческого персонала в фонде оплаты труда учреждения, сформированном за счет средств бюджета и средств, полученных учреждением от приносящей доход деятельности, не может быть более 40 процентов, если иное не установлено отделом образования Администрации Цимлянского района.</w:t>
      </w:r>
    </w:p>
    <w:p w:rsidR="00C55E7A" w:rsidRDefault="00C55E7A" w:rsidP="00C55E7A">
      <w:pPr>
        <w:pStyle w:val="aff4"/>
        <w:rPr>
          <w:rFonts w:eastAsia="Calibri"/>
          <w:lang w:eastAsia="en-US"/>
        </w:rPr>
      </w:pPr>
      <w:r>
        <w:rPr>
          <w:rFonts w:eastAsia="Calibri"/>
          <w:lang w:eastAsia="en-US"/>
        </w:rPr>
        <w:t xml:space="preserve">К административно-управленческому персоналу учреждения относятся: </w:t>
      </w:r>
    </w:p>
    <w:p w:rsidR="00C55E7A" w:rsidRDefault="00C55E7A" w:rsidP="00C55E7A">
      <w:pPr>
        <w:pStyle w:val="aff4"/>
        <w:rPr>
          <w:rFonts w:eastAsia="Calibri"/>
          <w:lang w:eastAsia="en-US"/>
        </w:rPr>
      </w:pPr>
      <w:r>
        <w:rPr>
          <w:rFonts w:eastAsia="Calibri"/>
          <w:lang w:eastAsia="en-US"/>
        </w:rPr>
        <w:t>руководитель учреждения (директор, заведующий);</w:t>
      </w:r>
    </w:p>
    <w:p w:rsidR="00C55E7A" w:rsidRDefault="00C55E7A" w:rsidP="00C55E7A">
      <w:pPr>
        <w:pStyle w:val="aff4"/>
        <w:rPr>
          <w:rFonts w:eastAsia="Calibri"/>
          <w:lang w:eastAsia="en-US"/>
        </w:rPr>
      </w:pPr>
      <w:r>
        <w:rPr>
          <w:rFonts w:eastAsia="Calibri"/>
          <w:lang w:eastAsia="en-US"/>
        </w:rPr>
        <w:t xml:space="preserve">заместитель руководителя учреждения (заместитель директора); </w:t>
      </w:r>
    </w:p>
    <w:p w:rsidR="00C55E7A" w:rsidRDefault="00C55E7A" w:rsidP="00C55E7A">
      <w:pPr>
        <w:pStyle w:val="aff4"/>
        <w:rPr>
          <w:rFonts w:eastAsia="Calibri"/>
          <w:lang w:eastAsia="en-US"/>
        </w:rPr>
      </w:pPr>
      <w:r>
        <w:rPr>
          <w:rFonts w:eastAsia="Calibri"/>
          <w:lang w:eastAsia="en-US"/>
        </w:rPr>
        <w:t>главный бухгалтер;</w:t>
      </w:r>
    </w:p>
    <w:p w:rsidR="00C55E7A" w:rsidRDefault="00C55E7A" w:rsidP="00C55E7A">
      <w:pPr>
        <w:pStyle w:val="aff4"/>
        <w:rPr>
          <w:rFonts w:eastAsia="Calibri"/>
          <w:lang w:eastAsia="en-US"/>
        </w:rPr>
      </w:pPr>
      <w:r>
        <w:rPr>
          <w:rFonts w:eastAsia="Calibri"/>
          <w:lang w:eastAsia="en-US"/>
        </w:rPr>
        <w:t>руководитель структурного подразделения (филиала, отделения, службы, центра, отдела и другого);</w:t>
      </w:r>
    </w:p>
    <w:p w:rsidR="00C55E7A" w:rsidRDefault="00C55E7A" w:rsidP="00C55E7A">
      <w:pPr>
        <w:pStyle w:val="aff4"/>
        <w:rPr>
          <w:rFonts w:eastAsia="Calibri"/>
          <w:lang w:eastAsia="en-US"/>
        </w:rPr>
      </w:pPr>
      <w:r>
        <w:rPr>
          <w:rFonts w:eastAsia="Calibri"/>
          <w:lang w:eastAsia="en-US"/>
        </w:rPr>
        <w:t>заведующий хозяйством;</w:t>
      </w:r>
    </w:p>
    <w:p w:rsidR="00C55E7A" w:rsidRDefault="00C55E7A" w:rsidP="00C55E7A">
      <w:pPr>
        <w:pStyle w:val="aff4"/>
        <w:rPr>
          <w:rFonts w:eastAsia="Calibri"/>
          <w:lang w:eastAsia="en-US"/>
        </w:rPr>
      </w:pPr>
      <w:r>
        <w:rPr>
          <w:rFonts w:eastAsia="Calibri"/>
          <w:lang w:eastAsia="en-US"/>
        </w:rPr>
        <w:t>бухгалтер (экономист) *;</w:t>
      </w:r>
    </w:p>
    <w:p w:rsidR="00C55E7A" w:rsidRDefault="00C55E7A" w:rsidP="00C55E7A">
      <w:pPr>
        <w:pStyle w:val="aff4"/>
        <w:rPr>
          <w:rFonts w:eastAsia="Calibri"/>
          <w:lang w:eastAsia="en-US"/>
        </w:rPr>
      </w:pPr>
      <w:r>
        <w:rPr>
          <w:rFonts w:eastAsia="Calibri"/>
          <w:lang w:eastAsia="en-US"/>
        </w:rPr>
        <w:t>инженер-программист *;</w:t>
      </w:r>
    </w:p>
    <w:p w:rsidR="00C55E7A" w:rsidRDefault="00C55E7A" w:rsidP="00C55E7A">
      <w:pPr>
        <w:pStyle w:val="aff4"/>
        <w:rPr>
          <w:rFonts w:eastAsia="Calibri"/>
          <w:lang w:eastAsia="en-US"/>
        </w:rPr>
      </w:pPr>
      <w:r>
        <w:rPr>
          <w:rFonts w:eastAsia="Calibri"/>
          <w:lang w:eastAsia="en-US"/>
        </w:rPr>
        <w:t>специалист по охране труда;</w:t>
      </w:r>
    </w:p>
    <w:p w:rsidR="00C55E7A" w:rsidRDefault="00C55E7A" w:rsidP="00C55E7A">
      <w:pPr>
        <w:pStyle w:val="aff4"/>
        <w:rPr>
          <w:rFonts w:eastAsia="Calibri"/>
          <w:lang w:eastAsia="en-US"/>
        </w:rPr>
      </w:pPr>
      <w:r>
        <w:rPr>
          <w:rFonts w:eastAsia="Calibri"/>
          <w:lang w:eastAsia="en-US"/>
        </w:rPr>
        <w:t>специалист по закупкам;</w:t>
      </w:r>
    </w:p>
    <w:p w:rsidR="00C55E7A" w:rsidRDefault="00C55E7A" w:rsidP="00C55E7A">
      <w:pPr>
        <w:pStyle w:val="aff4"/>
        <w:rPr>
          <w:rFonts w:eastAsia="Calibri"/>
          <w:lang w:eastAsia="en-US"/>
        </w:rPr>
      </w:pPr>
      <w:r>
        <w:rPr>
          <w:rFonts w:eastAsia="Calibri"/>
          <w:lang w:eastAsia="en-US"/>
        </w:rPr>
        <w:t>секретарь;</w:t>
      </w:r>
    </w:p>
    <w:p w:rsidR="00C55E7A" w:rsidRDefault="00C55E7A" w:rsidP="00C55E7A">
      <w:pPr>
        <w:pStyle w:val="aff4"/>
        <w:rPr>
          <w:rFonts w:eastAsia="Calibri"/>
          <w:lang w:eastAsia="en-US"/>
        </w:rPr>
      </w:pPr>
      <w:r>
        <w:rPr>
          <w:rFonts w:eastAsia="Calibri"/>
          <w:lang w:eastAsia="en-US"/>
        </w:rPr>
        <w:t>делопроизводитель.</w:t>
      </w:r>
    </w:p>
    <w:p w:rsidR="00C55E7A" w:rsidRDefault="00C55E7A" w:rsidP="00C55E7A">
      <w:pPr>
        <w:pStyle w:val="aff4"/>
        <w:rPr>
          <w:rFonts w:eastAsia="Calibri"/>
          <w:lang w:eastAsia="en-US"/>
        </w:rPr>
      </w:pPr>
      <w:r>
        <w:rPr>
          <w:rFonts w:eastAsia="Calibri"/>
          <w:lang w:eastAsia="en-US"/>
        </w:rPr>
        <w:t xml:space="preserve">* Включая должности служащих с производными должностными наименованиями «старший» и «ведущий», или с </w:t>
      </w:r>
      <w:r>
        <w:rPr>
          <w:rFonts w:eastAsia="Calibri"/>
          <w:lang w:val="en-US" w:eastAsia="en-US"/>
        </w:rPr>
        <w:t>I</w:t>
      </w:r>
      <w:r>
        <w:rPr>
          <w:rFonts w:eastAsia="Calibri"/>
          <w:lang w:eastAsia="en-US"/>
        </w:rPr>
        <w:t xml:space="preserve"> и </w:t>
      </w:r>
      <w:r>
        <w:rPr>
          <w:rFonts w:eastAsia="Calibri"/>
          <w:lang w:val="en-US" w:eastAsia="en-US"/>
        </w:rPr>
        <w:t>II</w:t>
      </w:r>
      <w:r>
        <w:rPr>
          <w:rFonts w:eastAsia="Calibri"/>
          <w:lang w:eastAsia="en-US"/>
        </w:rPr>
        <w:t xml:space="preserve"> </w:t>
      </w:r>
      <w:proofErr w:type="spellStart"/>
      <w:r>
        <w:rPr>
          <w:rFonts w:eastAsia="Calibri"/>
          <w:lang w:eastAsia="en-US"/>
        </w:rPr>
        <w:t>внутридолжностными</w:t>
      </w:r>
      <w:proofErr w:type="spellEnd"/>
      <w:r>
        <w:rPr>
          <w:rFonts w:eastAsia="Calibri"/>
          <w:lang w:eastAsia="en-US"/>
        </w:rPr>
        <w:t xml:space="preserve"> категориями. </w:t>
      </w:r>
    </w:p>
    <w:p w:rsidR="00C55E7A" w:rsidRDefault="00C55E7A" w:rsidP="00C55E7A">
      <w:pPr>
        <w:pStyle w:val="aff4"/>
        <w:rPr>
          <w:rFonts w:eastAsia="Calibri"/>
          <w:lang w:eastAsia="en-US"/>
        </w:rPr>
      </w:pPr>
      <w:r>
        <w:rPr>
          <w:rFonts w:eastAsia="Calibri"/>
          <w:lang w:eastAsia="en-US"/>
        </w:rPr>
        <w:t> Конкретный перечень должностей административно-управленческого персонала работников муниципального учреждения устанавливается локальным нормативным актом учреждения в соответствии со штатным расписанием, утверждаемым в установленном порядке.</w:t>
      </w:r>
    </w:p>
    <w:p w:rsidR="00C55E7A" w:rsidRDefault="00C55E7A" w:rsidP="00C55E7A">
      <w:pPr>
        <w:pStyle w:val="aff4"/>
        <w:rPr>
          <w:rFonts w:eastAsia="Calibri"/>
          <w:lang w:eastAsia="en-US"/>
        </w:rPr>
      </w:pPr>
      <w:r>
        <w:rPr>
          <w:rFonts w:eastAsia="Calibri"/>
          <w:lang w:eastAsia="en-US"/>
        </w:rPr>
        <w:t xml:space="preserve">7.4. Работникам </w:t>
      </w:r>
      <w:r>
        <w:t>учреждения</w:t>
      </w:r>
      <w:r>
        <w:rPr>
          <w:rFonts w:eastAsia="Calibri"/>
          <w:lang w:eastAsia="en-US"/>
        </w:rPr>
        <w:t xml:space="preserve"> может быть оказана материальная помощь.</w:t>
      </w:r>
    </w:p>
    <w:p w:rsidR="00C55E7A" w:rsidRDefault="00C55E7A" w:rsidP="00C55E7A">
      <w:pPr>
        <w:pStyle w:val="aff4"/>
        <w:rPr>
          <w:rFonts w:eastAsia="Times New Roman"/>
        </w:rPr>
      </w:pPr>
      <w:r>
        <w:lastRenderedPageBreak/>
        <w:t>Решение об оказании материальной помощи и ее размерах принимается:</w:t>
      </w:r>
    </w:p>
    <w:p w:rsidR="00C55E7A" w:rsidRDefault="00C55E7A" w:rsidP="00C55E7A">
      <w:pPr>
        <w:pStyle w:val="aff4"/>
      </w:pPr>
      <w:r>
        <w:t>руководителю учреждения – отделом образования Администрации Цимлянского района, в соответствии с утвержденным им порядком на основании письменного заявления руководителя;</w:t>
      </w:r>
    </w:p>
    <w:p w:rsidR="00C55E7A" w:rsidRDefault="00C55E7A" w:rsidP="00C55E7A">
      <w:pPr>
        <w:pStyle w:val="aff4"/>
      </w:pPr>
      <w:r>
        <w:t>работникам учреждения – руководителем учреждения в соответствии с коллективным договором или локальным нормативным актом учреждения на основании письменного заявления работника.</w:t>
      </w:r>
    </w:p>
    <w:p w:rsidR="00C55E7A" w:rsidRDefault="00C55E7A" w:rsidP="00C55E7A">
      <w:pPr>
        <w:pStyle w:val="aff4"/>
      </w:pPr>
      <w:r>
        <w:t>В случае</w:t>
      </w:r>
      <w:proofErr w:type="gramStart"/>
      <w:r>
        <w:t>,</w:t>
      </w:r>
      <w:proofErr w:type="gramEnd"/>
      <w:r>
        <w:t xml:space="preserve"> если по состоянию здоровья работником, включая руководителя, не может быть предоставлено лично заявление на оказание материальной помощи, решение об оказании ему материальной помощи может приниматься на основании ходатайства представительного органа работников учреждения.</w:t>
      </w:r>
    </w:p>
    <w:p w:rsidR="00C55E7A" w:rsidRDefault="00C55E7A" w:rsidP="00C55E7A">
      <w:pPr>
        <w:pStyle w:val="aff4"/>
        <w:rPr>
          <w:rFonts w:eastAsia="Calibri"/>
          <w:lang w:eastAsia="en-US"/>
        </w:rPr>
      </w:pPr>
      <w:r>
        <w:rPr>
          <w:rFonts w:eastAsia="Calibri"/>
          <w:bCs/>
          <w:lang w:eastAsia="en-US"/>
        </w:rPr>
        <w:t>Материальная помощь не является заработной платой и не учитывается при определении</w:t>
      </w:r>
      <w:r>
        <w:rPr>
          <w:rFonts w:eastAsia="Calibri"/>
          <w:lang w:eastAsia="en-US"/>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w:t>
      </w:r>
    </w:p>
    <w:p w:rsidR="00C55E7A" w:rsidRDefault="00C55E7A" w:rsidP="00C55E7A">
      <w:pPr>
        <w:pStyle w:val="aff4"/>
        <w:rPr>
          <w:rFonts w:eastAsia="Calibri"/>
          <w:bCs/>
          <w:lang w:eastAsia="en-US"/>
        </w:rPr>
      </w:pPr>
      <w:r>
        <w:rPr>
          <w:rFonts w:eastAsia="Calibri"/>
          <w:bCs/>
          <w:lang w:eastAsia="en-US"/>
        </w:rPr>
        <w:t>Источником выплаты материальной помощи работникам являются средства в объеме до одного процента от планового фонда оплаты труда, сформированного за счет средств бюджета, и внебюджетные средства в объеме, определяемом учреждением.</w:t>
      </w:r>
    </w:p>
    <w:p w:rsidR="00C55E7A" w:rsidRDefault="00C55E7A" w:rsidP="00C55E7A">
      <w:pPr>
        <w:pStyle w:val="aff4"/>
        <w:rPr>
          <w:rFonts w:eastAsia="Calibri"/>
          <w:bCs/>
          <w:lang w:eastAsia="en-US"/>
        </w:rPr>
      </w:pPr>
    </w:p>
    <w:p w:rsidR="00C55E7A" w:rsidRDefault="00C55E7A" w:rsidP="00C55E7A">
      <w:pPr>
        <w:pStyle w:val="aff4"/>
        <w:rPr>
          <w:rFonts w:eastAsia="Calibri"/>
          <w:bCs/>
          <w:lang w:eastAsia="en-US"/>
        </w:rPr>
      </w:pPr>
    </w:p>
    <w:p w:rsidR="00C55E7A" w:rsidRDefault="00C55E7A" w:rsidP="00C55E7A">
      <w:pPr>
        <w:pStyle w:val="aff4"/>
        <w:rPr>
          <w:rFonts w:eastAsia="Calibri"/>
          <w:lang w:eastAsia="en-US"/>
        </w:rPr>
      </w:pPr>
      <w:r>
        <w:rPr>
          <w:rFonts w:eastAsia="Calibri"/>
          <w:lang w:eastAsia="en-US"/>
        </w:rPr>
        <w:tab/>
      </w:r>
    </w:p>
    <w:p w:rsidR="00C55E7A" w:rsidRDefault="00C55E7A" w:rsidP="00C55E7A">
      <w:pPr>
        <w:pStyle w:val="aff4"/>
        <w:rPr>
          <w:rFonts w:eastAsia="Calibri"/>
          <w:lang w:eastAsia="en-US"/>
        </w:rPr>
      </w:pPr>
      <w:r>
        <w:rPr>
          <w:rFonts w:eastAsia="Calibri"/>
          <w:lang w:eastAsia="en-US"/>
        </w:rPr>
        <w:tab/>
      </w:r>
      <w:r>
        <w:rPr>
          <w:rFonts w:eastAsia="Calibri"/>
          <w:lang w:eastAsia="en-US"/>
        </w:rPr>
        <w:tab/>
      </w:r>
      <w:r>
        <w:rPr>
          <w:rFonts w:eastAsia="Calibri"/>
          <w:lang w:eastAsia="en-US"/>
        </w:rPr>
        <w:tab/>
        <w:t xml:space="preserve">Приложение № 1 </w:t>
      </w:r>
      <w:proofErr w:type="gramStart"/>
      <w:r>
        <w:rPr>
          <w:rFonts w:eastAsia="Calibri"/>
          <w:lang w:eastAsia="en-US"/>
        </w:rPr>
        <w:t>к</w:t>
      </w:r>
      <w:proofErr w:type="gramEnd"/>
      <w:r>
        <w:rPr>
          <w:rFonts w:eastAsia="Calibri"/>
          <w:lang w:eastAsia="en-US"/>
        </w:rPr>
        <w:t xml:space="preserve"> </w:t>
      </w:r>
    </w:p>
    <w:p w:rsidR="00C55E7A" w:rsidRDefault="00C55E7A" w:rsidP="00C55E7A">
      <w:pPr>
        <w:pStyle w:val="aff4"/>
        <w:rPr>
          <w:rFonts w:eastAsia="Calibri"/>
          <w:lang w:eastAsia="en-US"/>
        </w:rPr>
      </w:pPr>
      <w:r>
        <w:rPr>
          <w:rFonts w:eastAsia="Calibri"/>
          <w:lang w:eastAsia="en-US"/>
        </w:rPr>
        <w:t xml:space="preserve"> Положению об оплате труда работников</w:t>
      </w:r>
    </w:p>
    <w:p w:rsidR="00C55E7A" w:rsidRDefault="00C55E7A" w:rsidP="00C55E7A">
      <w:pPr>
        <w:pStyle w:val="aff4"/>
        <w:rPr>
          <w:rFonts w:eastAsia="Calibri"/>
          <w:lang w:eastAsia="en-US"/>
        </w:rPr>
      </w:pPr>
      <w:r>
        <w:rPr>
          <w:rFonts w:eastAsia="Calibri"/>
          <w:lang w:eastAsia="en-US"/>
        </w:rPr>
        <w:t xml:space="preserve"> муниципальных бюджетных образовательных </w:t>
      </w:r>
    </w:p>
    <w:p w:rsidR="00C55E7A" w:rsidRDefault="00C55E7A" w:rsidP="00C55E7A">
      <w:pPr>
        <w:pStyle w:val="aff4"/>
        <w:rPr>
          <w:rFonts w:eastAsia="Calibri"/>
          <w:lang w:eastAsia="en-US"/>
        </w:rPr>
      </w:pPr>
      <w:r>
        <w:rPr>
          <w:rFonts w:eastAsia="Calibri"/>
          <w:lang w:eastAsia="en-US"/>
        </w:rPr>
        <w:t xml:space="preserve">учреждений Цимлянского района, </w:t>
      </w:r>
    </w:p>
    <w:p w:rsidR="00C55E7A" w:rsidRDefault="00C55E7A" w:rsidP="00C55E7A">
      <w:pPr>
        <w:pStyle w:val="aff4"/>
        <w:rPr>
          <w:rFonts w:eastAsia="Calibri"/>
          <w:lang w:eastAsia="en-US"/>
        </w:rPr>
      </w:pPr>
      <w:r>
        <w:rPr>
          <w:rFonts w:eastAsia="Calibri"/>
          <w:lang w:eastAsia="en-US"/>
        </w:rPr>
        <w:t xml:space="preserve">методического кабинета отдела </w:t>
      </w:r>
    </w:p>
    <w:p w:rsidR="00C55E7A" w:rsidRDefault="00C55E7A" w:rsidP="00C55E7A">
      <w:pPr>
        <w:pStyle w:val="aff4"/>
        <w:rPr>
          <w:rFonts w:eastAsia="Calibri"/>
          <w:lang w:eastAsia="en-US"/>
        </w:rPr>
      </w:pPr>
      <w:r>
        <w:rPr>
          <w:rFonts w:eastAsia="Calibri"/>
          <w:lang w:eastAsia="en-US"/>
        </w:rPr>
        <w:t>образования Администрации Цимлянского района</w:t>
      </w:r>
    </w:p>
    <w:p w:rsidR="00C55E7A" w:rsidRDefault="00C55E7A" w:rsidP="00C55E7A">
      <w:pPr>
        <w:pStyle w:val="aff4"/>
        <w:rPr>
          <w:rFonts w:eastAsia="Times New Roman"/>
        </w:rPr>
      </w:pPr>
    </w:p>
    <w:p w:rsidR="00C55E7A" w:rsidRDefault="00C55E7A" w:rsidP="00C55E7A">
      <w:pPr>
        <w:pStyle w:val="aff4"/>
      </w:pPr>
    </w:p>
    <w:p w:rsidR="00C55E7A" w:rsidRDefault="00C55E7A" w:rsidP="00C55E7A">
      <w:pPr>
        <w:pStyle w:val="aff4"/>
      </w:pPr>
      <w:r>
        <w:t>ПОЛОЖЕНИЕ</w:t>
      </w:r>
    </w:p>
    <w:p w:rsidR="00C55E7A" w:rsidRDefault="00C55E7A" w:rsidP="00C55E7A">
      <w:pPr>
        <w:pStyle w:val="aff4"/>
      </w:pPr>
      <w:r>
        <w:t>об установлении надбавки за качество выполняемых работ для руководителей образовательных учреждений, заведующего РМК отдела образования Администрации Цимлянского района</w:t>
      </w:r>
    </w:p>
    <w:p w:rsidR="00C55E7A" w:rsidRDefault="00C55E7A" w:rsidP="00C55E7A">
      <w:pPr>
        <w:pStyle w:val="aff4"/>
      </w:pPr>
      <w:r>
        <w:t xml:space="preserve">       1. Надбавка за качество выполняемых работ руководителям образовательных учреждений, заведующему РМК отдела образования Администрации Цимлянского района (далее </w:t>
      </w:r>
      <w:proofErr w:type="gramStart"/>
      <w:r>
        <w:t>-р</w:t>
      </w:r>
      <w:proofErr w:type="gramEnd"/>
      <w:r>
        <w:t>уководителям) устанавливается приказом заведующего отделом образования на основании решения комиссии отдела образования по определению выплат стимулирующего характера руководящих работников.</w:t>
      </w:r>
    </w:p>
    <w:p w:rsidR="00C55E7A" w:rsidRDefault="00C55E7A" w:rsidP="00C55E7A">
      <w:pPr>
        <w:pStyle w:val="aff4"/>
      </w:pPr>
      <w:r>
        <w:lastRenderedPageBreak/>
        <w:t xml:space="preserve">       2.</w:t>
      </w:r>
      <w:r>
        <w:tab/>
        <w:t>Надбавка за качество выполняемых работ руководителям устанавливается исходя из суммарного количества баллов, определенного по критериям оценки деятельности руководителей образовательных учреждений, изложенных в приложении №1 к настоящему Положению</w:t>
      </w:r>
    </w:p>
    <w:p w:rsidR="00C55E7A" w:rsidRDefault="00C55E7A" w:rsidP="00C55E7A">
      <w:pPr>
        <w:pStyle w:val="aff4"/>
        <w:rPr>
          <w:u w:val="single"/>
        </w:rPr>
      </w:pPr>
      <w:r>
        <w:t xml:space="preserve">       3.</w:t>
      </w:r>
      <w:r>
        <w:tab/>
        <w:t>Размер надбавки за качество выполняемых работ устанавливается в зависимости от суммарного количества баллов, определенного по критериям оценки деятельности руководителей:</w:t>
      </w:r>
    </w:p>
    <w:p w:rsidR="00C55E7A" w:rsidRDefault="00C55E7A" w:rsidP="00C55E7A">
      <w:pPr>
        <w:pStyle w:val="aff4"/>
        <w:rPr>
          <w:u w:val="single"/>
        </w:rPr>
      </w:pPr>
    </w:p>
    <w:p w:rsidR="00C55E7A" w:rsidRDefault="00C55E7A" w:rsidP="00C55E7A">
      <w:pPr>
        <w:pStyle w:val="aff4"/>
        <w:rPr>
          <w:u w:val="single"/>
        </w:rPr>
      </w:pPr>
      <w:r>
        <w:rPr>
          <w:u w:val="single"/>
        </w:rPr>
        <w:t xml:space="preserve">Суммарное количество баллов </w:t>
      </w:r>
      <w:r>
        <w:t xml:space="preserve">                                          </w:t>
      </w:r>
      <w:r>
        <w:rPr>
          <w:u w:val="single"/>
        </w:rPr>
        <w:t xml:space="preserve">Размер надбавки за качество </w:t>
      </w:r>
    </w:p>
    <w:p w:rsidR="00C55E7A" w:rsidRDefault="00C55E7A" w:rsidP="00C55E7A">
      <w:pPr>
        <w:pStyle w:val="aff4"/>
        <w:rPr>
          <w:u w:val="single"/>
        </w:rPr>
      </w:pPr>
      <w:r>
        <w:rPr>
          <w:u w:val="single"/>
        </w:rPr>
        <w:t xml:space="preserve">по критериям оценки                 </w:t>
      </w:r>
      <w:r>
        <w:t xml:space="preserve">                                         </w:t>
      </w:r>
      <w:r>
        <w:rPr>
          <w:u w:val="single"/>
        </w:rPr>
        <w:t xml:space="preserve"> выполняемых работ, процент </w:t>
      </w:r>
      <w:proofErr w:type="gramStart"/>
      <w:r>
        <w:rPr>
          <w:u w:val="single"/>
        </w:rPr>
        <w:t>от</w:t>
      </w:r>
      <w:proofErr w:type="gramEnd"/>
      <w:r>
        <w:rPr>
          <w:u w:val="single"/>
        </w:rPr>
        <w:t xml:space="preserve">    </w:t>
      </w:r>
    </w:p>
    <w:p w:rsidR="00C55E7A" w:rsidRDefault="00C55E7A" w:rsidP="00C55E7A">
      <w:pPr>
        <w:pStyle w:val="aff4"/>
      </w:pPr>
      <w:r>
        <w:t xml:space="preserve">                                                                                               должностного оклада       </w:t>
      </w:r>
    </w:p>
    <w:p w:rsidR="00C55E7A" w:rsidRDefault="00C55E7A" w:rsidP="00C55E7A">
      <w:pPr>
        <w:pStyle w:val="aff4"/>
      </w:pPr>
      <w:r>
        <w:t>до 20</w:t>
      </w:r>
      <w:r>
        <w:tab/>
      </w:r>
      <w:r>
        <w:tab/>
      </w:r>
      <w:r>
        <w:tab/>
      </w:r>
      <w:r>
        <w:tab/>
      </w:r>
      <w:r>
        <w:tab/>
      </w:r>
      <w:r>
        <w:tab/>
      </w:r>
      <w:r>
        <w:tab/>
      </w:r>
      <w:r>
        <w:tab/>
        <w:t>0</w:t>
      </w:r>
    </w:p>
    <w:p w:rsidR="00C55E7A" w:rsidRDefault="00C55E7A" w:rsidP="00C55E7A">
      <w:pPr>
        <w:pStyle w:val="aff4"/>
      </w:pPr>
      <w:r>
        <w:t xml:space="preserve">от 21 до 25          </w:t>
      </w:r>
      <w:r>
        <w:tab/>
      </w:r>
      <w:r>
        <w:tab/>
      </w:r>
      <w:r>
        <w:tab/>
      </w:r>
      <w:r>
        <w:tab/>
      </w:r>
      <w:r>
        <w:tab/>
      </w:r>
      <w:r>
        <w:tab/>
        <w:t xml:space="preserve">от 10%     до 30%                              </w:t>
      </w:r>
    </w:p>
    <w:p w:rsidR="00C55E7A" w:rsidRDefault="00C55E7A" w:rsidP="00C55E7A">
      <w:pPr>
        <w:pStyle w:val="aff4"/>
      </w:pPr>
      <w:r>
        <w:t>от 26 до 35</w:t>
      </w:r>
      <w:r>
        <w:tab/>
      </w:r>
      <w:r>
        <w:tab/>
      </w:r>
      <w:r>
        <w:tab/>
      </w:r>
      <w:r>
        <w:tab/>
      </w:r>
      <w:r>
        <w:tab/>
      </w:r>
      <w:r>
        <w:tab/>
      </w:r>
      <w:r>
        <w:tab/>
        <w:t>от 31 %    до 50%</w:t>
      </w:r>
      <w:r>
        <w:tab/>
      </w:r>
    </w:p>
    <w:p w:rsidR="00C55E7A" w:rsidRDefault="00C55E7A" w:rsidP="00C55E7A">
      <w:pPr>
        <w:pStyle w:val="aff4"/>
      </w:pPr>
      <w:r>
        <w:t>от 36 до 50</w:t>
      </w:r>
      <w:r>
        <w:tab/>
      </w:r>
      <w:r>
        <w:tab/>
      </w:r>
      <w:r>
        <w:tab/>
      </w:r>
      <w:r>
        <w:tab/>
      </w:r>
      <w:r>
        <w:tab/>
      </w:r>
      <w:r>
        <w:tab/>
      </w:r>
      <w:r>
        <w:tab/>
        <w:t>от 51%     до  100%</w:t>
      </w:r>
    </w:p>
    <w:p w:rsidR="00C55E7A" w:rsidRDefault="00C55E7A" w:rsidP="00C55E7A">
      <w:pPr>
        <w:pStyle w:val="aff4"/>
      </w:pPr>
      <w:r>
        <w:t>от 51 до 57</w:t>
      </w:r>
      <w:r>
        <w:tab/>
      </w:r>
      <w:r>
        <w:tab/>
      </w:r>
      <w:r>
        <w:tab/>
      </w:r>
      <w:r>
        <w:tab/>
      </w:r>
      <w:r>
        <w:tab/>
      </w:r>
      <w:r>
        <w:tab/>
      </w:r>
      <w:r>
        <w:tab/>
        <w:t>от 101%   до  150%</w:t>
      </w:r>
    </w:p>
    <w:p w:rsidR="00C55E7A" w:rsidRDefault="00C55E7A" w:rsidP="00C55E7A">
      <w:pPr>
        <w:pStyle w:val="aff4"/>
      </w:pPr>
      <w:r>
        <w:t>свыше 58</w:t>
      </w:r>
    </w:p>
    <w:p w:rsidR="00C55E7A" w:rsidRDefault="00C55E7A" w:rsidP="00C55E7A">
      <w:pPr>
        <w:pStyle w:val="aff4"/>
      </w:pPr>
    </w:p>
    <w:p w:rsidR="00C55E7A" w:rsidRDefault="00C55E7A" w:rsidP="00C55E7A">
      <w:pPr>
        <w:pStyle w:val="aff4"/>
      </w:pPr>
      <w:r>
        <w:t xml:space="preserve">        4. По решению комиссии отдела образования отдельным руководителям учреждений, заместителям руководителей размер надбавки за качество выполняемых работ, исчисленный в соответствии с п. 3., может быть увеличен, но не более чем на 50 процентов. При этом полученный процент не может превышать 200%.</w:t>
      </w:r>
    </w:p>
    <w:p w:rsidR="00C55E7A" w:rsidRDefault="00C55E7A" w:rsidP="00C55E7A">
      <w:pPr>
        <w:pStyle w:val="aff4"/>
      </w:pPr>
      <w:r>
        <w:t xml:space="preserve">    Настоящий пункт может применяться для руководителей и заместителей руководителей, выполняющих особо ответственные мероприятия, в том числе в рамках реализации федеральных программ областных и муниципальных проектов.</w:t>
      </w:r>
    </w:p>
    <w:p w:rsidR="00C55E7A" w:rsidRDefault="00C55E7A" w:rsidP="00C55E7A">
      <w:pPr>
        <w:pStyle w:val="aff4"/>
      </w:pPr>
      <w:r>
        <w:t>Увеличение размера надбавки за качество выполняемых работ в соответствии с настоящим пунктом может устанавливаться на определенный период в течение года.</w:t>
      </w:r>
    </w:p>
    <w:p w:rsidR="00C55E7A" w:rsidRDefault="00C55E7A" w:rsidP="00C55E7A">
      <w:pPr>
        <w:pStyle w:val="aff4"/>
      </w:pPr>
      <w:r>
        <w:t xml:space="preserve">        5. </w:t>
      </w:r>
      <w:proofErr w:type="gramStart"/>
      <w:r>
        <w:t>В исключительных случаях, при невозможности определить размер надбавки за качество выполняемых работ в соответствии с пунктами 2-4, по решению комиссии отдела образования руководителям отдельных учреждений на определенный период в течение календарного года надбавки за качество выполняемых работ может устанавливаться в индивидуальном порядке без учета показателей оценки деятельности, но не более 200%.</w:t>
      </w:r>
      <w:proofErr w:type="gramEnd"/>
    </w:p>
    <w:p w:rsidR="00C55E7A" w:rsidRDefault="00C55E7A" w:rsidP="00C55E7A">
      <w:pPr>
        <w:pStyle w:val="aff4"/>
      </w:pPr>
      <w:r>
        <w:t xml:space="preserve">        По истечении указанного периода размер  надбавки за качество выполняемых работ определяется в порядке, определенном настоящим Положением.</w:t>
      </w:r>
      <w:r>
        <w:br/>
      </w:r>
      <w:r>
        <w:lastRenderedPageBreak/>
        <w:t xml:space="preserve">         6. </w:t>
      </w:r>
      <w:proofErr w:type="gramStart"/>
      <w:r>
        <w:t>Оплату надбавки за качество выполняемых работ к должностному окладу производится в пределах общей суммы  субсидии на финансовое обеспечение    муниципального  задания на оказание муниципальных услуг (выполнения работ) образовательному учреждению, за счет средств экономии по фонду оплаты труда и по другим статьям расходов (для РМК отдела образования) и при соблюдении предельной кратности дохода.</w:t>
      </w:r>
      <w:proofErr w:type="gramEnd"/>
    </w:p>
    <w:p w:rsidR="00C55E7A" w:rsidRDefault="00C55E7A" w:rsidP="00C55E7A">
      <w:pPr>
        <w:pStyle w:val="aff4"/>
      </w:pPr>
      <w:r>
        <w:t xml:space="preserve">       7. При недостаточности средств субсидии на финансовое обеспечение    муниципального задания на оказание муниципальных услуг (выполнения работ) образовательному учреждению или при превышении предельной кратности дохода надбавка за качество выполняемых работ не устанавливается.</w:t>
      </w:r>
    </w:p>
    <w:p w:rsidR="00C55E7A" w:rsidRDefault="00C55E7A" w:rsidP="00C55E7A">
      <w:pPr>
        <w:pStyle w:val="aff4"/>
      </w:pPr>
      <w:r>
        <w:t xml:space="preserve">     8. При наличии дисциплинарного взыскания надбавка за качество выполняемых работ не устанавливается на весь период до снятия дисциплинарного взыскания.</w:t>
      </w:r>
    </w:p>
    <w:p w:rsidR="00C55E7A" w:rsidRDefault="00C55E7A" w:rsidP="00C55E7A">
      <w:pPr>
        <w:pStyle w:val="aff4"/>
      </w:pPr>
      <w:r>
        <w:t xml:space="preserve">     9. Надбавка за качество выполняемых работ заместителям руководителя устанавливается руководителем учреждения по согласованию с отделом образования.</w:t>
      </w:r>
    </w:p>
    <w:p w:rsidR="00C55E7A" w:rsidRDefault="00C55E7A" w:rsidP="00C55E7A">
      <w:pPr>
        <w:pStyle w:val="aff4"/>
        <w:rPr>
          <w:rFonts w:eastAsia="Calibri"/>
          <w:lang w:eastAsia="en-US"/>
        </w:rPr>
      </w:pPr>
      <w:r>
        <w:t xml:space="preserve">    10. </w:t>
      </w:r>
      <w:r>
        <w:rPr>
          <w:rFonts w:eastAsia="Calibri"/>
          <w:lang w:eastAsia="en-US"/>
        </w:rPr>
        <w:t>Заместителям руководителя учреждения надбавка за качество выполняемых работ устанавливается руководителем учреждения в соответствии с локальным нормативным актом по оплате труда, но не более размера надбавки за качество выполняемых работ, установленного руководителю учреждения.</w:t>
      </w:r>
    </w:p>
    <w:p w:rsidR="00C55E7A" w:rsidRDefault="00C55E7A" w:rsidP="00C55E7A">
      <w:pPr>
        <w:pStyle w:val="aff4"/>
        <w:rPr>
          <w:rFonts w:eastAsia="Times New Roman"/>
        </w:rPr>
      </w:pPr>
      <w:r>
        <w:t xml:space="preserve">         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учреждения могут быть сохранены в прежних размерах до конца установленного периода.</w:t>
      </w:r>
    </w:p>
    <w:p w:rsidR="00C55E7A" w:rsidRDefault="00C55E7A" w:rsidP="00C55E7A">
      <w:pPr>
        <w:pStyle w:val="aff4"/>
      </w:pPr>
    </w:p>
    <w:p w:rsidR="00C55E7A" w:rsidRDefault="00C55E7A" w:rsidP="00C55E7A">
      <w:pPr>
        <w:pStyle w:val="aff4"/>
        <w:rPr>
          <w:sz w:val="18"/>
          <w:szCs w:val="18"/>
        </w:rPr>
      </w:pPr>
    </w:p>
    <w:p w:rsidR="00C55E7A" w:rsidRDefault="00C55E7A" w:rsidP="00C55E7A">
      <w:pPr>
        <w:pStyle w:val="aff4"/>
        <w:rPr>
          <w:sz w:val="18"/>
          <w:szCs w:val="18"/>
        </w:rPr>
      </w:pPr>
    </w:p>
    <w:p w:rsidR="00C55E7A" w:rsidRDefault="00C55E7A" w:rsidP="00C55E7A">
      <w:pPr>
        <w:pStyle w:val="aff4"/>
        <w:rPr>
          <w:sz w:val="18"/>
          <w:szCs w:val="18"/>
        </w:rPr>
      </w:pPr>
    </w:p>
    <w:p w:rsidR="00C55E7A" w:rsidRDefault="00C55E7A" w:rsidP="00C55E7A">
      <w:pPr>
        <w:pStyle w:val="aff4"/>
      </w:pPr>
      <w:r>
        <w:t>Приложение № 1</w:t>
      </w:r>
    </w:p>
    <w:tbl>
      <w:tblPr>
        <w:tblW w:w="0" w:type="auto"/>
        <w:tblInd w:w="3936" w:type="dxa"/>
        <w:tblLook w:val="04A0"/>
      </w:tblPr>
      <w:tblGrid>
        <w:gridCol w:w="5635"/>
      </w:tblGrid>
      <w:tr w:rsidR="00C55E7A" w:rsidTr="00C55E7A">
        <w:tc>
          <w:tcPr>
            <w:tcW w:w="5811" w:type="dxa"/>
          </w:tcPr>
          <w:p w:rsidR="00C55E7A" w:rsidRDefault="00C55E7A" w:rsidP="00C55E7A">
            <w:pPr>
              <w:pStyle w:val="aff4"/>
            </w:pPr>
            <w:r>
              <w:t xml:space="preserve">Положению об установлении надбавки </w:t>
            </w:r>
          </w:p>
          <w:p w:rsidR="00C55E7A" w:rsidRDefault="00C55E7A" w:rsidP="00C55E7A">
            <w:pPr>
              <w:pStyle w:val="aff4"/>
            </w:pPr>
            <w:r>
              <w:t>за качество выполняемых работ для руководителей образовательных учреждений,</w:t>
            </w:r>
          </w:p>
          <w:p w:rsidR="00C55E7A" w:rsidRDefault="00C55E7A" w:rsidP="00C55E7A">
            <w:pPr>
              <w:pStyle w:val="aff4"/>
            </w:pPr>
            <w:r>
              <w:t>заведующего РМК отдела образования Администрации Цимлянского района</w:t>
            </w:r>
          </w:p>
          <w:p w:rsidR="00C55E7A" w:rsidRDefault="00C55E7A" w:rsidP="00C55E7A">
            <w:pPr>
              <w:pStyle w:val="aff4"/>
            </w:pPr>
          </w:p>
        </w:tc>
      </w:tr>
    </w:tbl>
    <w:p w:rsidR="00C55E7A" w:rsidRDefault="00C55E7A" w:rsidP="00C55E7A">
      <w:pPr>
        <w:pStyle w:val="aff4"/>
      </w:pPr>
      <w:r>
        <w:t>Раздел. 1 Критерии оценки эффективности деятельности руководителей муниципальных бюджетных образовательных учреждений, заведующего РМК отдела образования Администрации Цимлянского района для определения размера надбавки за качество выполняемых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2553"/>
        <w:gridCol w:w="2426"/>
        <w:gridCol w:w="2642"/>
        <w:gridCol w:w="1392"/>
      </w:tblGrid>
      <w:tr w:rsidR="00C55E7A" w:rsidTr="00C55E7A">
        <w:tc>
          <w:tcPr>
            <w:tcW w:w="651" w:type="dxa"/>
            <w:tcBorders>
              <w:top w:val="single" w:sz="4" w:space="0" w:color="000000"/>
              <w:left w:val="single" w:sz="4" w:space="0" w:color="000000"/>
              <w:bottom w:val="single" w:sz="4" w:space="0" w:color="000000"/>
              <w:right w:val="single" w:sz="4" w:space="0" w:color="000000"/>
            </w:tcBorders>
            <w:vAlign w:val="center"/>
            <w:hideMark/>
          </w:tcPr>
          <w:p w:rsidR="00C55E7A" w:rsidRDefault="00C55E7A" w:rsidP="00C55E7A">
            <w:pPr>
              <w:pStyle w:val="aff4"/>
            </w:pPr>
            <w:r>
              <w:lastRenderedPageBreak/>
              <w:t xml:space="preserve">№ </w:t>
            </w:r>
            <w:proofErr w:type="spellStart"/>
            <w:proofErr w:type="gramStart"/>
            <w:r>
              <w:t>п</w:t>
            </w:r>
            <w:proofErr w:type="spellEnd"/>
            <w:proofErr w:type="gramEnd"/>
            <w:r>
              <w:t>/</w:t>
            </w:r>
            <w:proofErr w:type="spellStart"/>
            <w:r>
              <w:t>п</w:t>
            </w:r>
            <w:proofErr w:type="spellEnd"/>
          </w:p>
        </w:tc>
        <w:tc>
          <w:tcPr>
            <w:tcW w:w="2561" w:type="dxa"/>
            <w:tcBorders>
              <w:top w:val="single" w:sz="4" w:space="0" w:color="000000"/>
              <w:left w:val="single" w:sz="4" w:space="0" w:color="000000"/>
              <w:bottom w:val="single" w:sz="4" w:space="0" w:color="000000"/>
              <w:right w:val="single" w:sz="4" w:space="0" w:color="000000"/>
            </w:tcBorders>
            <w:vAlign w:val="center"/>
            <w:hideMark/>
          </w:tcPr>
          <w:p w:rsidR="00C55E7A" w:rsidRDefault="00C55E7A" w:rsidP="00C55E7A">
            <w:pPr>
              <w:pStyle w:val="aff4"/>
            </w:pPr>
            <w:r>
              <w:t>Наименование показателя</w:t>
            </w:r>
          </w:p>
        </w:tc>
        <w:tc>
          <w:tcPr>
            <w:tcW w:w="3125" w:type="dxa"/>
            <w:tcBorders>
              <w:top w:val="single" w:sz="4" w:space="0" w:color="000000"/>
              <w:left w:val="single" w:sz="4" w:space="0" w:color="000000"/>
              <w:bottom w:val="single" w:sz="4" w:space="0" w:color="000000"/>
              <w:right w:val="single" w:sz="4" w:space="0" w:color="000000"/>
            </w:tcBorders>
            <w:vAlign w:val="center"/>
            <w:hideMark/>
          </w:tcPr>
          <w:p w:rsidR="00C55E7A" w:rsidRDefault="00C55E7A" w:rsidP="00C55E7A">
            <w:pPr>
              <w:pStyle w:val="aff4"/>
            </w:pPr>
            <w:r>
              <w:t>Критерии оценки показателя</w:t>
            </w:r>
          </w:p>
        </w:tc>
        <w:tc>
          <w:tcPr>
            <w:tcW w:w="2226" w:type="dxa"/>
            <w:tcBorders>
              <w:top w:val="single" w:sz="4" w:space="0" w:color="000000"/>
              <w:left w:val="single" w:sz="4" w:space="0" w:color="000000"/>
              <w:bottom w:val="single" w:sz="4" w:space="0" w:color="000000"/>
              <w:right w:val="single" w:sz="4" w:space="0" w:color="000000"/>
            </w:tcBorders>
            <w:vAlign w:val="center"/>
            <w:hideMark/>
          </w:tcPr>
          <w:p w:rsidR="00C55E7A" w:rsidRDefault="00C55E7A" w:rsidP="00C55E7A">
            <w:pPr>
              <w:pStyle w:val="aff4"/>
            </w:pPr>
            <w:r>
              <w:t>Значение</w:t>
            </w:r>
          </w:p>
          <w:p w:rsidR="00C55E7A" w:rsidRDefault="00C55E7A" w:rsidP="00C55E7A">
            <w:pPr>
              <w:pStyle w:val="aff4"/>
            </w:pPr>
            <w:r>
              <w:t>показателя.</w:t>
            </w:r>
          </w:p>
          <w:p w:rsidR="00C55E7A" w:rsidRDefault="00C55E7A" w:rsidP="00C55E7A">
            <w:pPr>
              <w:pStyle w:val="aff4"/>
            </w:pPr>
            <w:r>
              <w:t>условие</w:t>
            </w:r>
          </w:p>
        </w:tc>
        <w:tc>
          <w:tcPr>
            <w:tcW w:w="1289" w:type="dxa"/>
            <w:tcBorders>
              <w:top w:val="single" w:sz="4" w:space="0" w:color="000000"/>
              <w:left w:val="single" w:sz="4" w:space="0" w:color="000000"/>
              <w:bottom w:val="single" w:sz="4" w:space="0" w:color="000000"/>
              <w:right w:val="single" w:sz="4" w:space="0" w:color="000000"/>
            </w:tcBorders>
            <w:vAlign w:val="center"/>
            <w:hideMark/>
          </w:tcPr>
          <w:p w:rsidR="00C55E7A" w:rsidRDefault="00C55E7A" w:rsidP="00C55E7A">
            <w:pPr>
              <w:pStyle w:val="aff4"/>
            </w:pPr>
            <w:r>
              <w:t>Количество баллов</w:t>
            </w:r>
          </w:p>
        </w:tc>
      </w:tr>
      <w:tr w:rsidR="00C55E7A" w:rsidTr="00C55E7A">
        <w:tc>
          <w:tcPr>
            <w:tcW w:w="65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1</w:t>
            </w:r>
          </w:p>
        </w:tc>
        <w:tc>
          <w:tcPr>
            <w:tcW w:w="256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 xml:space="preserve">Внедрение </w:t>
            </w:r>
            <w:proofErr w:type="spellStart"/>
            <w:r>
              <w:t>здоровьесберегающих</w:t>
            </w:r>
            <w:proofErr w:type="spellEnd"/>
            <w:r>
              <w:t xml:space="preserve"> технологий</w:t>
            </w:r>
          </w:p>
        </w:tc>
        <w:tc>
          <w:tcPr>
            <w:tcW w:w="3125"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 xml:space="preserve">Наличие программ по </w:t>
            </w:r>
            <w:proofErr w:type="spellStart"/>
            <w:r>
              <w:t>здоровьесбережения</w:t>
            </w:r>
            <w:proofErr w:type="spellEnd"/>
            <w:r>
              <w:t xml:space="preserve"> и их реализация,  сравнительный анализ заболеваемости</w:t>
            </w:r>
          </w:p>
        </w:tc>
        <w:tc>
          <w:tcPr>
            <w:tcW w:w="2226"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наличие</w:t>
            </w:r>
          </w:p>
          <w:p w:rsidR="00C55E7A" w:rsidRDefault="00C55E7A" w:rsidP="00C55E7A">
            <w:pPr>
              <w:pStyle w:val="aff4"/>
            </w:pPr>
            <w:r>
              <w:t>отсутствие</w:t>
            </w:r>
          </w:p>
        </w:tc>
        <w:tc>
          <w:tcPr>
            <w:tcW w:w="1289" w:type="dxa"/>
            <w:tcBorders>
              <w:top w:val="single" w:sz="4" w:space="0" w:color="000000"/>
              <w:left w:val="single" w:sz="4" w:space="0" w:color="000000"/>
              <w:bottom w:val="single" w:sz="4" w:space="0" w:color="000000"/>
              <w:right w:val="single" w:sz="4" w:space="0" w:color="000000"/>
            </w:tcBorders>
          </w:tcPr>
          <w:p w:rsidR="00C55E7A" w:rsidRDefault="00C55E7A" w:rsidP="00C55E7A">
            <w:pPr>
              <w:pStyle w:val="aff4"/>
            </w:pPr>
            <w:r>
              <w:t>1</w:t>
            </w:r>
          </w:p>
          <w:p w:rsidR="00C55E7A" w:rsidRDefault="00C55E7A" w:rsidP="00C55E7A">
            <w:pPr>
              <w:pStyle w:val="aff4"/>
            </w:pPr>
            <w:r>
              <w:t>0</w:t>
            </w:r>
          </w:p>
          <w:p w:rsidR="00C55E7A" w:rsidRDefault="00C55E7A" w:rsidP="00C55E7A">
            <w:pPr>
              <w:pStyle w:val="aff4"/>
            </w:pPr>
          </w:p>
        </w:tc>
      </w:tr>
      <w:tr w:rsidR="00C55E7A" w:rsidTr="00C55E7A">
        <w:trPr>
          <w:trHeight w:val="792"/>
        </w:trPr>
        <w:tc>
          <w:tcPr>
            <w:tcW w:w="65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2</w:t>
            </w:r>
          </w:p>
        </w:tc>
        <w:tc>
          <w:tcPr>
            <w:tcW w:w="256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rPr>
                <w:spacing w:val="-2"/>
              </w:rPr>
              <w:t xml:space="preserve">Инновационная образовательная </w:t>
            </w:r>
            <w:r>
              <w:t>деятельность учреждения</w:t>
            </w:r>
          </w:p>
        </w:tc>
        <w:tc>
          <w:tcPr>
            <w:tcW w:w="3125" w:type="dxa"/>
            <w:tcBorders>
              <w:top w:val="single" w:sz="4" w:space="0" w:color="000000"/>
              <w:left w:val="single" w:sz="4" w:space="0" w:color="000000"/>
              <w:bottom w:val="single" w:sz="4" w:space="0" w:color="auto"/>
              <w:right w:val="single" w:sz="4" w:space="0" w:color="000000"/>
            </w:tcBorders>
            <w:hideMark/>
          </w:tcPr>
          <w:p w:rsidR="00C55E7A" w:rsidRDefault="00C55E7A" w:rsidP="00C55E7A">
            <w:pPr>
              <w:pStyle w:val="aff4"/>
            </w:pPr>
            <w:r>
              <w:t xml:space="preserve">Наличие </w:t>
            </w:r>
            <w:r>
              <w:rPr>
                <w:spacing w:val="-1"/>
              </w:rPr>
              <w:t xml:space="preserve">экспериментальных </w:t>
            </w:r>
            <w:r>
              <w:rPr>
                <w:spacing w:val="-3"/>
              </w:rPr>
              <w:t xml:space="preserve">программ, площадок, </w:t>
            </w:r>
            <w:r>
              <w:t>участие в инновационных проектах</w:t>
            </w:r>
          </w:p>
        </w:tc>
        <w:tc>
          <w:tcPr>
            <w:tcW w:w="2226" w:type="dxa"/>
            <w:tcBorders>
              <w:top w:val="single" w:sz="4" w:space="0" w:color="000000"/>
              <w:left w:val="single" w:sz="4" w:space="0" w:color="000000"/>
              <w:bottom w:val="single" w:sz="4" w:space="0" w:color="auto"/>
              <w:right w:val="single" w:sz="4" w:space="0" w:color="000000"/>
            </w:tcBorders>
            <w:hideMark/>
          </w:tcPr>
          <w:p w:rsidR="00C55E7A" w:rsidRDefault="00C55E7A" w:rsidP="00C55E7A">
            <w:pPr>
              <w:pStyle w:val="aff4"/>
            </w:pPr>
            <w:r>
              <w:t>Федеральный и</w:t>
            </w:r>
          </w:p>
          <w:p w:rsidR="00C55E7A" w:rsidRDefault="00C55E7A" w:rsidP="00C55E7A">
            <w:pPr>
              <w:pStyle w:val="aff4"/>
            </w:pPr>
            <w:r>
              <w:t>Областной уровень</w:t>
            </w:r>
          </w:p>
          <w:p w:rsidR="00C55E7A" w:rsidRDefault="00C55E7A" w:rsidP="00C55E7A">
            <w:pPr>
              <w:pStyle w:val="aff4"/>
            </w:pPr>
            <w:r>
              <w:t>Муниципальный уровень</w:t>
            </w:r>
          </w:p>
        </w:tc>
        <w:tc>
          <w:tcPr>
            <w:tcW w:w="1289" w:type="dxa"/>
            <w:tcBorders>
              <w:top w:val="single" w:sz="4" w:space="0" w:color="000000"/>
              <w:left w:val="single" w:sz="4" w:space="0" w:color="000000"/>
              <w:bottom w:val="single" w:sz="4" w:space="0" w:color="auto"/>
              <w:right w:val="single" w:sz="4" w:space="0" w:color="000000"/>
            </w:tcBorders>
          </w:tcPr>
          <w:p w:rsidR="00C55E7A" w:rsidRDefault="00C55E7A" w:rsidP="00C55E7A">
            <w:pPr>
              <w:pStyle w:val="aff4"/>
            </w:pPr>
          </w:p>
          <w:p w:rsidR="00C55E7A" w:rsidRDefault="00C55E7A" w:rsidP="00C55E7A">
            <w:pPr>
              <w:pStyle w:val="aff4"/>
            </w:pPr>
            <w:r>
              <w:t>2</w:t>
            </w:r>
          </w:p>
          <w:p w:rsidR="00C55E7A" w:rsidRDefault="00C55E7A" w:rsidP="00C55E7A">
            <w:pPr>
              <w:pStyle w:val="aff4"/>
            </w:pPr>
            <w:r>
              <w:t>1</w:t>
            </w:r>
          </w:p>
        </w:tc>
      </w:tr>
      <w:tr w:rsidR="00C55E7A" w:rsidTr="00C55E7A">
        <w:tc>
          <w:tcPr>
            <w:tcW w:w="65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3</w:t>
            </w:r>
          </w:p>
        </w:tc>
        <w:tc>
          <w:tcPr>
            <w:tcW w:w="256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Организация и проведение мероприятий, направленных на повышение авторитета и имиджа учреждения среди населения</w:t>
            </w:r>
          </w:p>
        </w:tc>
        <w:tc>
          <w:tcPr>
            <w:tcW w:w="3125"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Факт выполнения</w:t>
            </w:r>
          </w:p>
        </w:tc>
        <w:tc>
          <w:tcPr>
            <w:tcW w:w="2226"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Акции</w:t>
            </w:r>
          </w:p>
          <w:p w:rsidR="00C55E7A" w:rsidRDefault="00C55E7A" w:rsidP="00C55E7A">
            <w:pPr>
              <w:pStyle w:val="aff4"/>
            </w:pPr>
            <w:r>
              <w:t>Видео и фото-сюжеты об ОУ</w:t>
            </w:r>
          </w:p>
          <w:p w:rsidR="00C55E7A" w:rsidRDefault="00C55E7A" w:rsidP="00C55E7A">
            <w:pPr>
              <w:pStyle w:val="aff4"/>
            </w:pPr>
            <w:r>
              <w:t>Публичные выступления</w:t>
            </w:r>
          </w:p>
        </w:tc>
        <w:tc>
          <w:tcPr>
            <w:tcW w:w="1289" w:type="dxa"/>
            <w:tcBorders>
              <w:top w:val="single" w:sz="4" w:space="0" w:color="000000"/>
              <w:left w:val="single" w:sz="4" w:space="0" w:color="000000"/>
              <w:bottom w:val="single" w:sz="4" w:space="0" w:color="000000"/>
              <w:right w:val="single" w:sz="4" w:space="0" w:color="000000"/>
            </w:tcBorders>
          </w:tcPr>
          <w:p w:rsidR="00C55E7A" w:rsidRDefault="00C55E7A" w:rsidP="00C55E7A">
            <w:pPr>
              <w:pStyle w:val="aff4"/>
            </w:pPr>
            <w:r>
              <w:t>1</w:t>
            </w:r>
          </w:p>
          <w:p w:rsidR="00C55E7A" w:rsidRDefault="00C55E7A" w:rsidP="00C55E7A">
            <w:pPr>
              <w:pStyle w:val="aff4"/>
            </w:pPr>
          </w:p>
          <w:p w:rsidR="00C55E7A" w:rsidRDefault="00C55E7A" w:rsidP="00C55E7A">
            <w:pPr>
              <w:pStyle w:val="aff4"/>
            </w:pPr>
            <w:r>
              <w:t>2</w:t>
            </w:r>
          </w:p>
          <w:p w:rsidR="00C55E7A" w:rsidRDefault="00C55E7A" w:rsidP="00C55E7A">
            <w:pPr>
              <w:pStyle w:val="aff4"/>
            </w:pPr>
            <w:r>
              <w:t>3</w:t>
            </w:r>
          </w:p>
          <w:p w:rsidR="00C55E7A" w:rsidRDefault="00C55E7A" w:rsidP="00C55E7A">
            <w:pPr>
              <w:pStyle w:val="aff4"/>
            </w:pPr>
          </w:p>
          <w:p w:rsidR="00C55E7A" w:rsidRDefault="00C55E7A" w:rsidP="00C55E7A">
            <w:pPr>
              <w:pStyle w:val="aff4"/>
            </w:pPr>
          </w:p>
        </w:tc>
      </w:tr>
      <w:tr w:rsidR="00C55E7A" w:rsidTr="00C55E7A">
        <w:trPr>
          <w:trHeight w:val="663"/>
        </w:trPr>
        <w:tc>
          <w:tcPr>
            <w:tcW w:w="65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4</w:t>
            </w:r>
          </w:p>
        </w:tc>
        <w:tc>
          <w:tcPr>
            <w:tcW w:w="256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 xml:space="preserve">Динамика повышения уровня квалификации </w:t>
            </w:r>
            <w:r>
              <w:rPr>
                <w:spacing w:val="-2"/>
              </w:rPr>
              <w:t xml:space="preserve"> </w:t>
            </w:r>
            <w:r>
              <w:t>педагогических кадров</w:t>
            </w:r>
          </w:p>
        </w:tc>
        <w:tc>
          <w:tcPr>
            <w:tcW w:w="3125" w:type="dxa"/>
            <w:tcBorders>
              <w:top w:val="single" w:sz="4" w:space="0" w:color="000000"/>
              <w:left w:val="single" w:sz="4" w:space="0" w:color="000000"/>
              <w:bottom w:val="single" w:sz="4" w:space="0" w:color="auto"/>
              <w:right w:val="single" w:sz="4" w:space="0" w:color="000000"/>
            </w:tcBorders>
            <w:hideMark/>
          </w:tcPr>
          <w:p w:rsidR="00C55E7A" w:rsidRDefault="00C55E7A" w:rsidP="00C55E7A">
            <w:pPr>
              <w:pStyle w:val="aff4"/>
            </w:pPr>
            <w:r>
              <w:t xml:space="preserve">доля педагогических работников, своевременно </w:t>
            </w:r>
            <w:r>
              <w:rPr>
                <w:spacing w:val="-2"/>
              </w:rPr>
              <w:t xml:space="preserve">прошедших повышение </w:t>
            </w:r>
            <w:r>
              <w:t>квалификации</w:t>
            </w:r>
          </w:p>
        </w:tc>
        <w:tc>
          <w:tcPr>
            <w:tcW w:w="2226" w:type="dxa"/>
            <w:tcBorders>
              <w:top w:val="single" w:sz="4" w:space="0" w:color="000000"/>
              <w:left w:val="single" w:sz="4" w:space="0" w:color="000000"/>
              <w:bottom w:val="single" w:sz="4" w:space="0" w:color="auto"/>
              <w:right w:val="single" w:sz="4" w:space="0" w:color="000000"/>
            </w:tcBorders>
            <w:hideMark/>
          </w:tcPr>
          <w:p w:rsidR="00C55E7A" w:rsidRDefault="00C55E7A" w:rsidP="00C55E7A">
            <w:pPr>
              <w:pStyle w:val="aff4"/>
            </w:pPr>
            <w:r>
              <w:t>100%</w:t>
            </w:r>
          </w:p>
          <w:p w:rsidR="00C55E7A" w:rsidRDefault="00C55E7A" w:rsidP="00C55E7A">
            <w:pPr>
              <w:pStyle w:val="aff4"/>
            </w:pPr>
            <w:r>
              <w:t>для заведующего РМК отдела образования 100%</w:t>
            </w:r>
          </w:p>
        </w:tc>
        <w:tc>
          <w:tcPr>
            <w:tcW w:w="1289" w:type="dxa"/>
            <w:tcBorders>
              <w:top w:val="single" w:sz="4" w:space="0" w:color="000000"/>
              <w:left w:val="single" w:sz="4" w:space="0" w:color="000000"/>
              <w:bottom w:val="single" w:sz="4" w:space="0" w:color="auto"/>
              <w:right w:val="single" w:sz="4" w:space="0" w:color="000000"/>
            </w:tcBorders>
          </w:tcPr>
          <w:p w:rsidR="00C55E7A" w:rsidRDefault="00C55E7A" w:rsidP="00C55E7A">
            <w:pPr>
              <w:pStyle w:val="aff4"/>
            </w:pPr>
            <w:r>
              <w:t>2</w:t>
            </w:r>
          </w:p>
          <w:p w:rsidR="00C55E7A" w:rsidRDefault="00C55E7A" w:rsidP="00C55E7A">
            <w:pPr>
              <w:pStyle w:val="aff4"/>
            </w:pPr>
          </w:p>
          <w:p w:rsidR="00C55E7A" w:rsidRDefault="00C55E7A" w:rsidP="00C55E7A">
            <w:pPr>
              <w:pStyle w:val="aff4"/>
            </w:pPr>
            <w:r>
              <w:t>30</w:t>
            </w:r>
          </w:p>
        </w:tc>
      </w:tr>
      <w:tr w:rsidR="00C55E7A" w:rsidTr="00C55E7A">
        <w:tc>
          <w:tcPr>
            <w:tcW w:w="65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5</w:t>
            </w:r>
          </w:p>
        </w:tc>
        <w:tc>
          <w:tcPr>
            <w:tcW w:w="256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Наличие учащихся-</w:t>
            </w:r>
            <w:r>
              <w:rPr>
                <w:spacing w:val="-1"/>
              </w:rPr>
              <w:t xml:space="preserve">победителей и призеров конкурсов, </w:t>
            </w:r>
            <w:r>
              <w:t>олимпиад, соревнований</w:t>
            </w:r>
          </w:p>
        </w:tc>
        <w:tc>
          <w:tcPr>
            <w:tcW w:w="3125"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rPr>
                <w:spacing w:val="-2"/>
              </w:rPr>
              <w:t xml:space="preserve">Участие воспитанников </w:t>
            </w:r>
            <w:r>
              <w:t>в олимпиадах, соревнованиях</w:t>
            </w:r>
          </w:p>
        </w:tc>
        <w:tc>
          <w:tcPr>
            <w:tcW w:w="2226"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не участвовали</w:t>
            </w:r>
          </w:p>
          <w:p w:rsidR="00C55E7A" w:rsidRDefault="00C55E7A" w:rsidP="00C55E7A">
            <w:pPr>
              <w:pStyle w:val="aff4"/>
            </w:pPr>
            <w:r>
              <w:rPr>
                <w:spacing w:val="-3"/>
              </w:rPr>
              <w:t>районный уровень</w:t>
            </w:r>
          </w:p>
          <w:p w:rsidR="00C55E7A" w:rsidRDefault="00C55E7A" w:rsidP="00C55E7A">
            <w:pPr>
              <w:pStyle w:val="aff4"/>
            </w:pPr>
            <w:r>
              <w:t>областной и</w:t>
            </w:r>
          </w:p>
          <w:p w:rsidR="00C55E7A" w:rsidRDefault="00C55E7A" w:rsidP="00C55E7A">
            <w:pPr>
              <w:pStyle w:val="aff4"/>
            </w:pPr>
            <w:r>
              <w:rPr>
                <w:spacing w:val="-2"/>
              </w:rPr>
              <w:t xml:space="preserve">российский </w:t>
            </w:r>
            <w:r>
              <w:t>уровень</w:t>
            </w:r>
          </w:p>
        </w:tc>
        <w:tc>
          <w:tcPr>
            <w:tcW w:w="1289"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0</w:t>
            </w:r>
          </w:p>
          <w:p w:rsidR="00C55E7A" w:rsidRDefault="00C55E7A" w:rsidP="00C55E7A">
            <w:pPr>
              <w:pStyle w:val="aff4"/>
            </w:pPr>
            <w:r>
              <w:t>1</w:t>
            </w:r>
          </w:p>
          <w:p w:rsidR="00C55E7A" w:rsidRDefault="00C55E7A" w:rsidP="00C55E7A">
            <w:pPr>
              <w:pStyle w:val="aff4"/>
            </w:pPr>
            <w:r>
              <w:t>2</w:t>
            </w:r>
          </w:p>
        </w:tc>
      </w:tr>
      <w:tr w:rsidR="00C55E7A" w:rsidTr="00C55E7A">
        <w:tc>
          <w:tcPr>
            <w:tcW w:w="65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6</w:t>
            </w:r>
          </w:p>
        </w:tc>
        <w:tc>
          <w:tcPr>
            <w:tcW w:w="256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 xml:space="preserve">Реализация программ </w:t>
            </w:r>
            <w:r>
              <w:lastRenderedPageBreak/>
              <w:t>дополнительного образования на базе ОУ</w:t>
            </w:r>
          </w:p>
        </w:tc>
        <w:tc>
          <w:tcPr>
            <w:tcW w:w="3125"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lastRenderedPageBreak/>
              <w:t xml:space="preserve">Общий охват учащихся </w:t>
            </w:r>
            <w:r>
              <w:lastRenderedPageBreak/>
              <w:t>образовательными услугами дополнительного образования</w:t>
            </w:r>
          </w:p>
        </w:tc>
        <w:tc>
          <w:tcPr>
            <w:tcW w:w="2226"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lastRenderedPageBreak/>
              <w:t>Свыше 75%</w:t>
            </w:r>
          </w:p>
          <w:p w:rsidR="00C55E7A" w:rsidRDefault="00C55E7A" w:rsidP="00C55E7A">
            <w:pPr>
              <w:pStyle w:val="aff4"/>
            </w:pPr>
            <w:r>
              <w:t>От 50 до 75%</w:t>
            </w:r>
          </w:p>
          <w:p w:rsidR="00C55E7A" w:rsidRDefault="00C55E7A" w:rsidP="00C55E7A">
            <w:pPr>
              <w:pStyle w:val="aff4"/>
            </w:pPr>
            <w:r>
              <w:lastRenderedPageBreak/>
              <w:t>Меньше 50%</w:t>
            </w:r>
          </w:p>
        </w:tc>
        <w:tc>
          <w:tcPr>
            <w:tcW w:w="1289"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lastRenderedPageBreak/>
              <w:t>2</w:t>
            </w:r>
          </w:p>
          <w:p w:rsidR="00C55E7A" w:rsidRDefault="00C55E7A" w:rsidP="00C55E7A">
            <w:pPr>
              <w:pStyle w:val="aff4"/>
            </w:pPr>
            <w:r>
              <w:t>1</w:t>
            </w:r>
          </w:p>
          <w:p w:rsidR="00C55E7A" w:rsidRDefault="00C55E7A" w:rsidP="00C55E7A">
            <w:pPr>
              <w:pStyle w:val="aff4"/>
            </w:pPr>
            <w:r>
              <w:lastRenderedPageBreak/>
              <w:t>0</w:t>
            </w:r>
          </w:p>
        </w:tc>
      </w:tr>
      <w:tr w:rsidR="00C55E7A" w:rsidTr="00C55E7A">
        <w:tc>
          <w:tcPr>
            <w:tcW w:w="65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lastRenderedPageBreak/>
              <w:t>7</w:t>
            </w:r>
          </w:p>
        </w:tc>
        <w:tc>
          <w:tcPr>
            <w:tcW w:w="256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Соответствие деятельности ОУ требованиям законодательства в сфере образования (отсутствие предписаний надзорных органов, объективных жалоб)</w:t>
            </w:r>
          </w:p>
        </w:tc>
        <w:tc>
          <w:tcPr>
            <w:tcW w:w="3125"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Количество предписаний, количество объективных письменных жалоб, обращений</w:t>
            </w:r>
          </w:p>
        </w:tc>
        <w:tc>
          <w:tcPr>
            <w:tcW w:w="2226"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0 предписаний</w:t>
            </w:r>
          </w:p>
          <w:p w:rsidR="00C55E7A" w:rsidRDefault="00C55E7A" w:rsidP="00C55E7A">
            <w:pPr>
              <w:pStyle w:val="aff4"/>
            </w:pPr>
            <w:r>
              <w:t>За каждую объективную жалобу, обращение</w:t>
            </w:r>
          </w:p>
        </w:tc>
        <w:tc>
          <w:tcPr>
            <w:tcW w:w="1289" w:type="dxa"/>
            <w:tcBorders>
              <w:top w:val="single" w:sz="4" w:space="0" w:color="000000"/>
              <w:left w:val="single" w:sz="4" w:space="0" w:color="000000"/>
              <w:bottom w:val="single" w:sz="4" w:space="0" w:color="000000"/>
              <w:right w:val="single" w:sz="4" w:space="0" w:color="000000"/>
            </w:tcBorders>
          </w:tcPr>
          <w:p w:rsidR="00C55E7A" w:rsidRDefault="00C55E7A" w:rsidP="00C55E7A">
            <w:pPr>
              <w:pStyle w:val="aff4"/>
            </w:pPr>
            <w:r>
              <w:t>2</w:t>
            </w:r>
          </w:p>
          <w:p w:rsidR="00C55E7A" w:rsidRDefault="00C55E7A" w:rsidP="00C55E7A">
            <w:pPr>
              <w:pStyle w:val="aff4"/>
            </w:pPr>
          </w:p>
          <w:p w:rsidR="00C55E7A" w:rsidRDefault="00C55E7A" w:rsidP="00C55E7A">
            <w:pPr>
              <w:pStyle w:val="aff4"/>
            </w:pPr>
            <w:r>
              <w:t>- 3</w:t>
            </w:r>
          </w:p>
        </w:tc>
      </w:tr>
      <w:tr w:rsidR="00C55E7A" w:rsidTr="00C55E7A">
        <w:tc>
          <w:tcPr>
            <w:tcW w:w="65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8</w:t>
            </w:r>
          </w:p>
        </w:tc>
        <w:tc>
          <w:tcPr>
            <w:tcW w:w="256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Соблюдение бюджетного законодательства при принятии бюджетных обязательств</w:t>
            </w:r>
          </w:p>
        </w:tc>
        <w:tc>
          <w:tcPr>
            <w:tcW w:w="3125"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недопущение принятия бюджетных обязатель</w:t>
            </w:r>
            <w:proofErr w:type="gramStart"/>
            <w:r>
              <w:t>ств св</w:t>
            </w:r>
            <w:proofErr w:type="gramEnd"/>
            <w:r>
              <w:t xml:space="preserve">ерх </w:t>
            </w:r>
            <w:r>
              <w:rPr>
                <w:spacing w:val="-1"/>
              </w:rPr>
              <w:t>ЛБО</w:t>
            </w:r>
          </w:p>
        </w:tc>
        <w:tc>
          <w:tcPr>
            <w:tcW w:w="2226"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нет замечаний</w:t>
            </w:r>
          </w:p>
          <w:p w:rsidR="00C55E7A" w:rsidRDefault="00C55E7A" w:rsidP="00C55E7A">
            <w:pPr>
              <w:pStyle w:val="aff4"/>
            </w:pPr>
            <w:r>
              <w:rPr>
                <w:spacing w:val="-3"/>
              </w:rPr>
              <w:t>имеются замечания</w:t>
            </w:r>
          </w:p>
          <w:p w:rsidR="00C55E7A" w:rsidRDefault="00C55E7A" w:rsidP="00C55E7A">
            <w:pPr>
              <w:pStyle w:val="aff4"/>
            </w:pPr>
            <w:r>
              <w:rPr>
                <w:spacing w:val="-3"/>
              </w:rPr>
              <w:t>неудовлетворитель</w:t>
            </w:r>
            <w:r>
              <w:t>ный уровень</w:t>
            </w:r>
          </w:p>
        </w:tc>
        <w:tc>
          <w:tcPr>
            <w:tcW w:w="1289"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20</w:t>
            </w:r>
          </w:p>
          <w:p w:rsidR="00C55E7A" w:rsidRDefault="00C55E7A" w:rsidP="00C55E7A">
            <w:pPr>
              <w:pStyle w:val="aff4"/>
            </w:pPr>
            <w:r>
              <w:t>4</w:t>
            </w:r>
          </w:p>
          <w:p w:rsidR="00C55E7A" w:rsidRDefault="00C55E7A" w:rsidP="00C55E7A">
            <w:pPr>
              <w:pStyle w:val="aff4"/>
            </w:pPr>
            <w:r>
              <w:t>0</w:t>
            </w:r>
          </w:p>
        </w:tc>
      </w:tr>
      <w:tr w:rsidR="00C55E7A" w:rsidTr="00C55E7A">
        <w:trPr>
          <w:trHeight w:val="492"/>
        </w:trPr>
        <w:tc>
          <w:tcPr>
            <w:tcW w:w="65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9</w:t>
            </w:r>
          </w:p>
        </w:tc>
        <w:tc>
          <w:tcPr>
            <w:tcW w:w="256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Уровень исполнительской дисциплины</w:t>
            </w:r>
          </w:p>
        </w:tc>
        <w:tc>
          <w:tcPr>
            <w:tcW w:w="3125" w:type="dxa"/>
            <w:tcBorders>
              <w:top w:val="single" w:sz="4" w:space="0" w:color="000000"/>
              <w:left w:val="single" w:sz="4" w:space="0" w:color="000000"/>
              <w:bottom w:val="single" w:sz="4" w:space="0" w:color="auto"/>
              <w:right w:val="single" w:sz="4" w:space="0" w:color="000000"/>
            </w:tcBorders>
            <w:hideMark/>
          </w:tcPr>
          <w:p w:rsidR="00C55E7A" w:rsidRDefault="00C55E7A" w:rsidP="00C55E7A">
            <w:pPr>
              <w:pStyle w:val="aff4"/>
            </w:pPr>
            <w:r>
              <w:t>Соблюдение сроков и порядка предоставления статистической и бухгалтерской отчетности, предоставление качественной оперативной информации</w:t>
            </w:r>
          </w:p>
        </w:tc>
        <w:tc>
          <w:tcPr>
            <w:tcW w:w="2226" w:type="dxa"/>
            <w:tcBorders>
              <w:top w:val="single" w:sz="4" w:space="0" w:color="000000"/>
              <w:left w:val="single" w:sz="4" w:space="0" w:color="000000"/>
              <w:bottom w:val="single" w:sz="4" w:space="0" w:color="auto"/>
              <w:right w:val="single" w:sz="4" w:space="0" w:color="000000"/>
            </w:tcBorders>
            <w:hideMark/>
          </w:tcPr>
          <w:p w:rsidR="00C55E7A" w:rsidRDefault="00C55E7A" w:rsidP="00C55E7A">
            <w:pPr>
              <w:pStyle w:val="aff4"/>
            </w:pPr>
            <w:r>
              <w:t>нет замечаний</w:t>
            </w:r>
          </w:p>
          <w:p w:rsidR="00C55E7A" w:rsidRDefault="00C55E7A" w:rsidP="00C55E7A">
            <w:pPr>
              <w:pStyle w:val="aff4"/>
            </w:pPr>
            <w:r>
              <w:t>имеются незначительные замечания неудовлетворительный уровень</w:t>
            </w:r>
          </w:p>
        </w:tc>
        <w:tc>
          <w:tcPr>
            <w:tcW w:w="1289" w:type="dxa"/>
            <w:tcBorders>
              <w:top w:val="single" w:sz="4" w:space="0" w:color="000000"/>
              <w:left w:val="single" w:sz="4" w:space="0" w:color="000000"/>
              <w:bottom w:val="single" w:sz="4" w:space="0" w:color="auto"/>
              <w:right w:val="single" w:sz="4" w:space="0" w:color="000000"/>
            </w:tcBorders>
          </w:tcPr>
          <w:p w:rsidR="00C55E7A" w:rsidRDefault="00C55E7A" w:rsidP="00C55E7A">
            <w:pPr>
              <w:pStyle w:val="aff4"/>
            </w:pPr>
            <w:r>
              <w:t>20</w:t>
            </w:r>
          </w:p>
          <w:p w:rsidR="00C55E7A" w:rsidRDefault="00C55E7A" w:rsidP="00C55E7A">
            <w:pPr>
              <w:pStyle w:val="aff4"/>
            </w:pPr>
          </w:p>
          <w:p w:rsidR="00C55E7A" w:rsidRDefault="00C55E7A" w:rsidP="00C55E7A">
            <w:pPr>
              <w:pStyle w:val="aff4"/>
            </w:pPr>
            <w:r>
              <w:t>5</w:t>
            </w:r>
          </w:p>
          <w:p w:rsidR="00C55E7A" w:rsidRDefault="00C55E7A" w:rsidP="00C55E7A">
            <w:pPr>
              <w:pStyle w:val="aff4"/>
            </w:pPr>
          </w:p>
          <w:p w:rsidR="00C55E7A" w:rsidRDefault="00C55E7A" w:rsidP="00C55E7A">
            <w:pPr>
              <w:pStyle w:val="aff4"/>
            </w:pPr>
          </w:p>
          <w:p w:rsidR="00C55E7A" w:rsidRDefault="00C55E7A" w:rsidP="00C55E7A">
            <w:pPr>
              <w:pStyle w:val="aff4"/>
            </w:pPr>
            <w:r>
              <w:t>0</w:t>
            </w:r>
          </w:p>
        </w:tc>
      </w:tr>
      <w:tr w:rsidR="00C55E7A" w:rsidTr="00C55E7A">
        <w:tc>
          <w:tcPr>
            <w:tcW w:w="65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10</w:t>
            </w:r>
          </w:p>
        </w:tc>
        <w:tc>
          <w:tcPr>
            <w:tcW w:w="256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rPr>
                <w:spacing w:val="-5"/>
              </w:rPr>
              <w:t>Информационная открытость</w:t>
            </w:r>
          </w:p>
        </w:tc>
        <w:tc>
          <w:tcPr>
            <w:tcW w:w="3125"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 xml:space="preserve">Наличие сайта ОУ в соответствии с требованиями законодательства, размещение протоколов комиссии по распределению стимулирующего фонда на сайте, участие в </w:t>
            </w:r>
            <w:r>
              <w:lastRenderedPageBreak/>
              <w:t>процедурах независимой оценки  качества образования</w:t>
            </w:r>
          </w:p>
        </w:tc>
        <w:tc>
          <w:tcPr>
            <w:tcW w:w="2226" w:type="dxa"/>
            <w:tcBorders>
              <w:top w:val="single" w:sz="4" w:space="0" w:color="000000"/>
              <w:left w:val="single" w:sz="4" w:space="0" w:color="000000"/>
              <w:bottom w:val="single" w:sz="4" w:space="0" w:color="000000"/>
              <w:right w:val="single" w:sz="4" w:space="0" w:color="000000"/>
            </w:tcBorders>
          </w:tcPr>
          <w:p w:rsidR="00C55E7A" w:rsidRDefault="00C55E7A" w:rsidP="00C55E7A">
            <w:pPr>
              <w:pStyle w:val="aff4"/>
            </w:pPr>
            <w:r>
              <w:lastRenderedPageBreak/>
              <w:t>нет замечаний</w:t>
            </w:r>
          </w:p>
          <w:p w:rsidR="00C55E7A" w:rsidRDefault="00C55E7A" w:rsidP="00C55E7A">
            <w:pPr>
              <w:pStyle w:val="aff4"/>
              <w:rPr>
                <w:spacing w:val="-3"/>
              </w:rPr>
            </w:pPr>
            <w:r>
              <w:rPr>
                <w:spacing w:val="-3"/>
              </w:rPr>
              <w:t xml:space="preserve">имеются </w:t>
            </w:r>
          </w:p>
          <w:p w:rsidR="00C55E7A" w:rsidRDefault="00C55E7A" w:rsidP="00C55E7A">
            <w:pPr>
              <w:pStyle w:val="aff4"/>
              <w:rPr>
                <w:spacing w:val="-2"/>
              </w:rPr>
            </w:pPr>
          </w:p>
          <w:p w:rsidR="00C55E7A" w:rsidRDefault="00C55E7A" w:rsidP="00C55E7A">
            <w:pPr>
              <w:pStyle w:val="aff4"/>
            </w:pPr>
            <w:r>
              <w:rPr>
                <w:spacing w:val="-2"/>
              </w:rPr>
              <w:t>неудовлетворитель</w:t>
            </w:r>
            <w:r>
              <w:t>ный уровень</w:t>
            </w:r>
          </w:p>
        </w:tc>
        <w:tc>
          <w:tcPr>
            <w:tcW w:w="1289" w:type="dxa"/>
            <w:tcBorders>
              <w:top w:val="single" w:sz="4" w:space="0" w:color="000000"/>
              <w:left w:val="single" w:sz="4" w:space="0" w:color="000000"/>
              <w:bottom w:val="single" w:sz="4" w:space="0" w:color="000000"/>
              <w:right w:val="single" w:sz="4" w:space="0" w:color="000000"/>
            </w:tcBorders>
          </w:tcPr>
          <w:p w:rsidR="00C55E7A" w:rsidRDefault="00C55E7A" w:rsidP="00C55E7A">
            <w:pPr>
              <w:pStyle w:val="aff4"/>
            </w:pPr>
            <w:r>
              <w:t>1</w:t>
            </w:r>
          </w:p>
          <w:p w:rsidR="00C55E7A" w:rsidRDefault="00C55E7A" w:rsidP="00C55E7A">
            <w:pPr>
              <w:pStyle w:val="aff4"/>
            </w:pPr>
          </w:p>
          <w:p w:rsidR="00C55E7A" w:rsidRDefault="00C55E7A" w:rsidP="00C55E7A">
            <w:pPr>
              <w:pStyle w:val="aff4"/>
            </w:pPr>
          </w:p>
          <w:p w:rsidR="00C55E7A" w:rsidRDefault="00C55E7A" w:rsidP="00C55E7A">
            <w:pPr>
              <w:pStyle w:val="aff4"/>
            </w:pPr>
          </w:p>
          <w:p w:rsidR="00C55E7A" w:rsidRDefault="00C55E7A" w:rsidP="00C55E7A">
            <w:pPr>
              <w:pStyle w:val="aff4"/>
            </w:pPr>
            <w:r>
              <w:t>0</w:t>
            </w:r>
          </w:p>
        </w:tc>
      </w:tr>
      <w:tr w:rsidR="00C55E7A" w:rsidTr="00C55E7A">
        <w:tc>
          <w:tcPr>
            <w:tcW w:w="65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lastRenderedPageBreak/>
              <w:t>12</w:t>
            </w:r>
          </w:p>
        </w:tc>
        <w:tc>
          <w:tcPr>
            <w:tcW w:w="256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Выполнение муниципального задания</w:t>
            </w:r>
          </w:p>
        </w:tc>
        <w:tc>
          <w:tcPr>
            <w:tcW w:w="3125"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Факт выполнения</w:t>
            </w:r>
          </w:p>
        </w:tc>
        <w:tc>
          <w:tcPr>
            <w:tcW w:w="2226"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Выполнение 99-100%</w:t>
            </w:r>
          </w:p>
          <w:p w:rsidR="00C55E7A" w:rsidRDefault="00C55E7A" w:rsidP="00C55E7A">
            <w:pPr>
              <w:pStyle w:val="aff4"/>
            </w:pPr>
            <w:r>
              <w:t>Выполнение 95- 99%</w:t>
            </w:r>
          </w:p>
          <w:p w:rsidR="00C55E7A" w:rsidRDefault="00C55E7A" w:rsidP="00C55E7A">
            <w:pPr>
              <w:pStyle w:val="aff4"/>
            </w:pPr>
            <w:r>
              <w:t>Выполнение 90- 95%</w:t>
            </w:r>
          </w:p>
          <w:p w:rsidR="00C55E7A" w:rsidRDefault="00C55E7A" w:rsidP="00C55E7A">
            <w:pPr>
              <w:pStyle w:val="aff4"/>
            </w:pPr>
            <w:r>
              <w:t>Выполнение менее 90%</w:t>
            </w:r>
          </w:p>
        </w:tc>
        <w:tc>
          <w:tcPr>
            <w:tcW w:w="1289" w:type="dxa"/>
            <w:tcBorders>
              <w:top w:val="single" w:sz="4" w:space="0" w:color="000000"/>
              <w:left w:val="single" w:sz="4" w:space="0" w:color="000000"/>
              <w:bottom w:val="single" w:sz="4" w:space="0" w:color="000000"/>
              <w:right w:val="single" w:sz="4" w:space="0" w:color="000000"/>
            </w:tcBorders>
          </w:tcPr>
          <w:p w:rsidR="00C55E7A" w:rsidRDefault="00C55E7A" w:rsidP="00C55E7A">
            <w:pPr>
              <w:pStyle w:val="aff4"/>
            </w:pPr>
            <w:r>
              <w:t>20</w:t>
            </w:r>
          </w:p>
          <w:p w:rsidR="00C55E7A" w:rsidRDefault="00C55E7A" w:rsidP="00C55E7A">
            <w:pPr>
              <w:pStyle w:val="aff4"/>
            </w:pPr>
            <w:r>
              <w:t>5</w:t>
            </w:r>
          </w:p>
          <w:p w:rsidR="00C55E7A" w:rsidRDefault="00C55E7A" w:rsidP="00C55E7A">
            <w:pPr>
              <w:pStyle w:val="aff4"/>
            </w:pPr>
            <w:r>
              <w:t>3</w:t>
            </w:r>
          </w:p>
          <w:p w:rsidR="00C55E7A" w:rsidRDefault="00C55E7A" w:rsidP="00C55E7A">
            <w:pPr>
              <w:pStyle w:val="aff4"/>
            </w:pPr>
          </w:p>
          <w:p w:rsidR="00C55E7A" w:rsidRDefault="00C55E7A" w:rsidP="00C55E7A">
            <w:pPr>
              <w:pStyle w:val="aff4"/>
            </w:pPr>
            <w:r>
              <w:t>0</w:t>
            </w:r>
          </w:p>
          <w:p w:rsidR="00C55E7A" w:rsidRDefault="00C55E7A" w:rsidP="00C55E7A">
            <w:pPr>
              <w:pStyle w:val="aff4"/>
            </w:pPr>
          </w:p>
        </w:tc>
      </w:tr>
      <w:tr w:rsidR="00C55E7A" w:rsidTr="00C55E7A">
        <w:tc>
          <w:tcPr>
            <w:tcW w:w="65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13</w:t>
            </w:r>
          </w:p>
        </w:tc>
        <w:tc>
          <w:tcPr>
            <w:tcW w:w="2561" w:type="dxa"/>
            <w:tcBorders>
              <w:top w:val="single" w:sz="4" w:space="0" w:color="000000"/>
              <w:left w:val="single" w:sz="4" w:space="0" w:color="000000"/>
              <w:bottom w:val="single" w:sz="4" w:space="0" w:color="000000"/>
              <w:right w:val="single" w:sz="4" w:space="0" w:color="000000"/>
            </w:tcBorders>
          </w:tcPr>
          <w:p w:rsidR="00C55E7A" w:rsidRDefault="00C55E7A" w:rsidP="00C55E7A">
            <w:pPr>
              <w:pStyle w:val="aff4"/>
            </w:pPr>
            <w:r>
              <w:t xml:space="preserve">Выполнение Указа Президента РФ № 597  от 07.05.2012г.  </w:t>
            </w:r>
          </w:p>
          <w:p w:rsidR="00C55E7A" w:rsidRDefault="00C55E7A" w:rsidP="00C55E7A">
            <w:pPr>
              <w:pStyle w:val="aff4"/>
            </w:pPr>
            <w:r>
              <w:t xml:space="preserve">«О мероприятиях по реализации государственной социальной политики» (для учреждений дополнительного образования </w:t>
            </w:r>
            <w:proofErr w:type="gramStart"/>
            <w:r>
              <w:t>–У</w:t>
            </w:r>
            <w:proofErr w:type="gramEnd"/>
            <w:r>
              <w:t>каз Президента РФ</w:t>
            </w:r>
            <w:r>
              <w:rPr>
                <w:b/>
                <w:sz w:val="32"/>
                <w:szCs w:val="32"/>
              </w:rPr>
              <w:t xml:space="preserve"> </w:t>
            </w:r>
            <w:r>
              <w:t>№ 761 от 01.06.2012г "О Национальной стратегии действий в интересах детей на 2012 - 2017 годы")</w:t>
            </w:r>
          </w:p>
          <w:p w:rsidR="00C55E7A" w:rsidRDefault="00C55E7A" w:rsidP="00C55E7A">
            <w:pPr>
              <w:pStyle w:val="aff4"/>
            </w:pPr>
          </w:p>
        </w:tc>
        <w:tc>
          <w:tcPr>
            <w:tcW w:w="3125"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Факт выполнения</w:t>
            </w:r>
          </w:p>
        </w:tc>
        <w:tc>
          <w:tcPr>
            <w:tcW w:w="2226"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Выполнение 98-100%</w:t>
            </w:r>
          </w:p>
          <w:p w:rsidR="00C55E7A" w:rsidRDefault="00C55E7A" w:rsidP="00C55E7A">
            <w:pPr>
              <w:pStyle w:val="aff4"/>
            </w:pPr>
            <w:r>
              <w:t>Выполнение 98- 95%</w:t>
            </w:r>
          </w:p>
          <w:p w:rsidR="00C55E7A" w:rsidRDefault="00C55E7A" w:rsidP="00C55E7A">
            <w:pPr>
              <w:pStyle w:val="aff4"/>
            </w:pPr>
            <w:r>
              <w:t>Выполнение 95- 93%</w:t>
            </w:r>
          </w:p>
          <w:p w:rsidR="00C55E7A" w:rsidRDefault="00C55E7A" w:rsidP="00C55E7A">
            <w:pPr>
              <w:pStyle w:val="aff4"/>
            </w:pPr>
            <w:r>
              <w:t>Выполнение менее 90%</w:t>
            </w:r>
          </w:p>
        </w:tc>
        <w:tc>
          <w:tcPr>
            <w:tcW w:w="1289" w:type="dxa"/>
            <w:tcBorders>
              <w:top w:val="single" w:sz="4" w:space="0" w:color="000000"/>
              <w:left w:val="single" w:sz="4" w:space="0" w:color="000000"/>
              <w:bottom w:val="single" w:sz="4" w:space="0" w:color="000000"/>
              <w:right w:val="single" w:sz="4" w:space="0" w:color="000000"/>
            </w:tcBorders>
          </w:tcPr>
          <w:p w:rsidR="00C55E7A" w:rsidRDefault="00C55E7A" w:rsidP="00C55E7A">
            <w:pPr>
              <w:pStyle w:val="aff4"/>
            </w:pPr>
            <w:r>
              <w:t>20</w:t>
            </w:r>
          </w:p>
          <w:p w:rsidR="00C55E7A" w:rsidRDefault="00C55E7A" w:rsidP="00C55E7A">
            <w:pPr>
              <w:pStyle w:val="aff4"/>
            </w:pPr>
            <w:r>
              <w:t>5</w:t>
            </w:r>
          </w:p>
          <w:p w:rsidR="00C55E7A" w:rsidRDefault="00C55E7A" w:rsidP="00C55E7A">
            <w:pPr>
              <w:pStyle w:val="aff4"/>
            </w:pPr>
            <w:r>
              <w:t>3</w:t>
            </w:r>
          </w:p>
          <w:p w:rsidR="00C55E7A" w:rsidRDefault="00C55E7A" w:rsidP="00C55E7A">
            <w:pPr>
              <w:pStyle w:val="aff4"/>
            </w:pPr>
          </w:p>
          <w:p w:rsidR="00C55E7A" w:rsidRDefault="00C55E7A" w:rsidP="00C55E7A">
            <w:pPr>
              <w:pStyle w:val="aff4"/>
            </w:pPr>
            <w:r>
              <w:t>-20</w:t>
            </w:r>
          </w:p>
          <w:p w:rsidR="00C55E7A" w:rsidRDefault="00C55E7A" w:rsidP="00C55E7A">
            <w:pPr>
              <w:pStyle w:val="aff4"/>
            </w:pPr>
          </w:p>
        </w:tc>
      </w:tr>
      <w:tr w:rsidR="00C55E7A" w:rsidTr="00C55E7A">
        <w:tc>
          <w:tcPr>
            <w:tcW w:w="65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14</w:t>
            </w:r>
          </w:p>
        </w:tc>
        <w:tc>
          <w:tcPr>
            <w:tcW w:w="2561"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выполнение квоты по приему на работу инвалидов</w:t>
            </w:r>
          </w:p>
        </w:tc>
        <w:tc>
          <w:tcPr>
            <w:tcW w:w="3125"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Факт выполнения</w:t>
            </w:r>
          </w:p>
        </w:tc>
        <w:tc>
          <w:tcPr>
            <w:tcW w:w="2226"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Прием на работу инвалидов</w:t>
            </w:r>
          </w:p>
        </w:tc>
        <w:tc>
          <w:tcPr>
            <w:tcW w:w="1289" w:type="dxa"/>
            <w:tcBorders>
              <w:top w:val="single" w:sz="4" w:space="0" w:color="000000"/>
              <w:left w:val="single" w:sz="4" w:space="0" w:color="000000"/>
              <w:bottom w:val="single" w:sz="4" w:space="0" w:color="000000"/>
              <w:right w:val="single" w:sz="4" w:space="0" w:color="000000"/>
            </w:tcBorders>
            <w:hideMark/>
          </w:tcPr>
          <w:p w:rsidR="00C55E7A" w:rsidRDefault="00C55E7A" w:rsidP="00C55E7A">
            <w:pPr>
              <w:pStyle w:val="aff4"/>
            </w:pPr>
            <w:r>
              <w:t>5</w:t>
            </w:r>
          </w:p>
        </w:tc>
      </w:tr>
    </w:tbl>
    <w:p w:rsidR="00C55E7A" w:rsidRDefault="00C55E7A" w:rsidP="00C55E7A">
      <w:pPr>
        <w:pStyle w:val="aff4"/>
        <w:rPr>
          <w:rFonts w:eastAsia="Calibri"/>
          <w:lang w:eastAsia="en-US"/>
        </w:rPr>
      </w:pPr>
    </w:p>
    <w:p w:rsidR="00C55E7A" w:rsidRDefault="00C55E7A" w:rsidP="00C55E7A">
      <w:pPr>
        <w:pStyle w:val="aff4"/>
        <w:rPr>
          <w:rFonts w:eastAsia="Calibri"/>
          <w:lang w:eastAsia="en-US"/>
        </w:rPr>
      </w:pPr>
    </w:p>
    <w:p w:rsidR="00C55E7A" w:rsidRDefault="00C55E7A" w:rsidP="00C55E7A">
      <w:pPr>
        <w:pStyle w:val="aff4"/>
        <w:rPr>
          <w:rFonts w:eastAsia="Calibri"/>
          <w:lang w:eastAsia="en-US"/>
        </w:rPr>
      </w:pPr>
    </w:p>
    <w:p w:rsidR="00C55E7A" w:rsidRDefault="00C55E7A" w:rsidP="00C55E7A">
      <w:pPr>
        <w:pStyle w:val="aff4"/>
        <w:rPr>
          <w:rFonts w:eastAsia="Calibri"/>
          <w:lang w:eastAsia="en-US"/>
        </w:rPr>
      </w:pPr>
      <w:r>
        <w:rPr>
          <w:rFonts w:eastAsia="Calibri"/>
          <w:lang w:eastAsia="en-US"/>
        </w:rPr>
        <w:t xml:space="preserve">Приложение № 2 </w:t>
      </w:r>
      <w:proofErr w:type="gramStart"/>
      <w:r>
        <w:rPr>
          <w:rFonts w:eastAsia="Calibri"/>
          <w:lang w:eastAsia="en-US"/>
        </w:rPr>
        <w:t>к</w:t>
      </w:r>
      <w:proofErr w:type="gramEnd"/>
      <w:r>
        <w:rPr>
          <w:rFonts w:eastAsia="Calibri"/>
          <w:lang w:eastAsia="en-US"/>
        </w:rPr>
        <w:t xml:space="preserve"> </w:t>
      </w:r>
    </w:p>
    <w:p w:rsidR="00C55E7A" w:rsidRDefault="00C55E7A" w:rsidP="00C55E7A">
      <w:pPr>
        <w:pStyle w:val="aff4"/>
        <w:rPr>
          <w:rFonts w:eastAsia="Calibri"/>
          <w:lang w:eastAsia="en-US"/>
        </w:rPr>
      </w:pPr>
      <w:r>
        <w:rPr>
          <w:rFonts w:eastAsia="Calibri"/>
          <w:lang w:eastAsia="en-US"/>
        </w:rPr>
        <w:t xml:space="preserve"> Положению об оплате труда работников</w:t>
      </w:r>
    </w:p>
    <w:p w:rsidR="00C55E7A" w:rsidRDefault="00C55E7A" w:rsidP="00C55E7A">
      <w:pPr>
        <w:pStyle w:val="aff4"/>
        <w:rPr>
          <w:rFonts w:eastAsia="Calibri"/>
          <w:lang w:eastAsia="en-US"/>
        </w:rPr>
      </w:pPr>
      <w:r>
        <w:rPr>
          <w:rFonts w:eastAsia="Calibri"/>
          <w:lang w:eastAsia="en-US"/>
        </w:rPr>
        <w:t xml:space="preserve"> муниципальных бюджетных образовательных </w:t>
      </w:r>
    </w:p>
    <w:p w:rsidR="00C55E7A" w:rsidRDefault="00C55E7A" w:rsidP="00C55E7A">
      <w:pPr>
        <w:pStyle w:val="aff4"/>
        <w:rPr>
          <w:rFonts w:eastAsia="Calibri"/>
          <w:lang w:eastAsia="en-US"/>
        </w:rPr>
      </w:pPr>
      <w:r>
        <w:rPr>
          <w:rFonts w:eastAsia="Calibri"/>
          <w:lang w:eastAsia="en-US"/>
        </w:rPr>
        <w:t xml:space="preserve">учреждений Цимлянского района, </w:t>
      </w:r>
    </w:p>
    <w:p w:rsidR="00C55E7A" w:rsidRDefault="00C55E7A" w:rsidP="00C55E7A">
      <w:pPr>
        <w:pStyle w:val="aff4"/>
        <w:rPr>
          <w:rFonts w:eastAsia="Calibri"/>
          <w:lang w:eastAsia="en-US"/>
        </w:rPr>
      </w:pPr>
      <w:r>
        <w:rPr>
          <w:rFonts w:eastAsia="Calibri"/>
          <w:lang w:eastAsia="en-US"/>
        </w:rPr>
        <w:t xml:space="preserve">методического кабинета отдела </w:t>
      </w:r>
    </w:p>
    <w:p w:rsidR="00C55E7A" w:rsidRDefault="00C55E7A" w:rsidP="00C55E7A">
      <w:pPr>
        <w:pStyle w:val="aff4"/>
        <w:rPr>
          <w:rFonts w:eastAsia="Calibri"/>
          <w:lang w:eastAsia="en-US"/>
        </w:rPr>
      </w:pPr>
      <w:r>
        <w:rPr>
          <w:rFonts w:eastAsia="Calibri"/>
          <w:lang w:eastAsia="en-US"/>
        </w:rPr>
        <w:lastRenderedPageBreak/>
        <w:t>образования Администрации Цимлянского района</w:t>
      </w:r>
    </w:p>
    <w:p w:rsidR="00C55E7A" w:rsidRDefault="00C55E7A" w:rsidP="00C55E7A">
      <w:pPr>
        <w:pStyle w:val="aff4"/>
        <w:rPr>
          <w:rFonts w:eastAsia="Times New Roman"/>
        </w:rPr>
      </w:pPr>
    </w:p>
    <w:p w:rsidR="00C55E7A" w:rsidRDefault="00C55E7A" w:rsidP="00C55E7A">
      <w:pPr>
        <w:pStyle w:val="aff4"/>
      </w:pPr>
    </w:p>
    <w:p w:rsidR="00C55E7A" w:rsidRDefault="00C55E7A" w:rsidP="00C55E7A">
      <w:pPr>
        <w:pStyle w:val="aff4"/>
      </w:pPr>
      <w:r>
        <w:t>ПОЛОЖЕНИЕ</w:t>
      </w:r>
    </w:p>
    <w:p w:rsidR="00C55E7A" w:rsidRDefault="00C55E7A" w:rsidP="00C55E7A">
      <w:pPr>
        <w:pStyle w:val="aff4"/>
      </w:pPr>
      <w:r>
        <w:t>об установлении надбавки за интенсивность и высокие результаты работы педагогических работников образовательных учреждений</w:t>
      </w:r>
    </w:p>
    <w:p w:rsidR="00C55E7A" w:rsidRDefault="00C55E7A" w:rsidP="00C55E7A">
      <w:pPr>
        <w:pStyle w:val="aff4"/>
      </w:pPr>
    </w:p>
    <w:p w:rsidR="00C55E7A" w:rsidRDefault="00C55E7A" w:rsidP="00C55E7A">
      <w:pPr>
        <w:pStyle w:val="aff4"/>
        <w:rPr>
          <w:rFonts w:eastAsia="Calibri"/>
          <w:lang w:eastAsia="en-US"/>
        </w:rPr>
      </w:pPr>
      <w:r>
        <w:rPr>
          <w:rFonts w:eastAsia="Calibri"/>
          <w:lang w:eastAsia="en-US"/>
        </w:rPr>
        <w:t>1.Надбавка за интенсивность и высокие результаты работы устанавливается педагогическим работникам в зависимости от результативности труда и качества работы по организации образовательного процесса.</w:t>
      </w:r>
    </w:p>
    <w:p w:rsidR="00C55E7A" w:rsidRDefault="00C55E7A" w:rsidP="00C55E7A">
      <w:pPr>
        <w:pStyle w:val="aff4"/>
        <w:rPr>
          <w:rFonts w:eastAsia="Calibri"/>
          <w:lang w:eastAsia="en-US"/>
        </w:rPr>
      </w:pPr>
    </w:p>
    <w:p w:rsidR="00C55E7A" w:rsidRDefault="00C55E7A" w:rsidP="00C55E7A">
      <w:pPr>
        <w:pStyle w:val="aff4"/>
        <w:rPr>
          <w:rFonts w:eastAsia="Calibri"/>
          <w:lang w:eastAsia="en-US"/>
        </w:rPr>
      </w:pPr>
      <w:r>
        <w:rPr>
          <w:rFonts w:eastAsia="Calibri"/>
          <w:lang w:eastAsia="en-US"/>
        </w:rPr>
        <w:t xml:space="preserve">2. 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 – от заработной платы, исчисленной из ставки заработной платы и установленного объема учебной нагрузки) или в абсолютном размере. </w:t>
      </w:r>
    </w:p>
    <w:p w:rsidR="00C55E7A" w:rsidRDefault="00C55E7A" w:rsidP="00C55E7A">
      <w:pPr>
        <w:pStyle w:val="aff4"/>
        <w:rPr>
          <w:rFonts w:eastAsia="Calibri"/>
          <w:lang w:eastAsia="en-US"/>
        </w:rPr>
      </w:pPr>
      <w:r>
        <w:rPr>
          <w:rFonts w:eastAsia="Calibri"/>
          <w:lang w:eastAsia="en-US"/>
        </w:rPr>
        <w:t xml:space="preserve"> 3.Порядок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приказом учреждения.  </w:t>
      </w:r>
    </w:p>
    <w:p w:rsidR="00C55E7A" w:rsidRDefault="00C55E7A" w:rsidP="00C55E7A">
      <w:pPr>
        <w:pStyle w:val="aff4"/>
        <w:rPr>
          <w:rFonts w:eastAsia="Calibri"/>
          <w:lang w:eastAsia="en-US"/>
        </w:rPr>
      </w:pPr>
      <w:r>
        <w:rPr>
          <w:rFonts w:eastAsia="Calibri"/>
          <w:lang w:eastAsia="en-US"/>
        </w:rPr>
        <w:t xml:space="preserve">4. 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C55E7A" w:rsidRDefault="00C55E7A" w:rsidP="00C55E7A">
      <w:pPr>
        <w:pStyle w:val="aff4"/>
        <w:rPr>
          <w:rFonts w:eastAsia="Calibri"/>
          <w:lang w:eastAsia="en-US"/>
        </w:rPr>
      </w:pPr>
    </w:p>
    <w:p w:rsidR="00C55E7A" w:rsidRDefault="00C55E7A" w:rsidP="00C55E7A">
      <w:pPr>
        <w:pStyle w:val="aff4"/>
        <w:rPr>
          <w:rFonts w:eastAsia="Calibri"/>
          <w:lang w:eastAsia="en-US"/>
        </w:rPr>
      </w:pPr>
      <w:r>
        <w:rPr>
          <w:rFonts w:eastAsia="Calibri"/>
          <w:lang w:eastAsia="en-US"/>
        </w:rPr>
        <w:t>5. Образовательным учреждениям объем средств на установление надбавки за интенсивность и высокие результаты работы педагогических работников, рассчитывается и доводится приказом отделом образования Администрации Цимлянского района, в пределах суммы, предусмотренной на эти цели в плане финансово-хозяйственной деятельности учреждения.</w:t>
      </w:r>
    </w:p>
    <w:p w:rsidR="00C55E7A" w:rsidRDefault="00C55E7A" w:rsidP="00C55E7A">
      <w:pPr>
        <w:pStyle w:val="aff4"/>
        <w:rPr>
          <w:rFonts w:eastAsia="Calibri"/>
          <w:lang w:eastAsia="en-US"/>
        </w:rPr>
      </w:pPr>
    </w:p>
    <w:p w:rsidR="00C55E7A" w:rsidRDefault="00C55E7A" w:rsidP="00C55E7A">
      <w:pPr>
        <w:pStyle w:val="aff4"/>
        <w:rPr>
          <w:rFonts w:eastAsia="Calibri"/>
          <w:lang w:eastAsia="en-US"/>
        </w:rPr>
      </w:pPr>
      <w:r>
        <w:rPr>
          <w:rFonts w:eastAsia="Calibri"/>
          <w:lang w:eastAsia="en-US"/>
        </w:rPr>
        <w:t>6. Общий объем средств на установление надбавки за интенсивность и высокие результаты работы педагогических работников образовательных учреждений рассчитывается исходя из потребности средств, необходимого для реализации Указа Президента Российской Федерации от 07.05.2012г № 597 «О мероприятиях по реализации государственной социальной политики» в целом по району в данном периоде и рассчитывается по формуле:</w:t>
      </w:r>
    </w:p>
    <w:p w:rsidR="00C55E7A" w:rsidRDefault="00C55E7A" w:rsidP="00C55E7A">
      <w:pPr>
        <w:pStyle w:val="aff4"/>
        <w:rPr>
          <w:rFonts w:eastAsia="Calibri"/>
          <w:lang w:eastAsia="en-US"/>
        </w:rPr>
      </w:pPr>
      <w:proofErr w:type="spellStart"/>
      <w:r>
        <w:rPr>
          <w:rFonts w:eastAsia="Calibri"/>
          <w:lang w:eastAsia="en-US"/>
        </w:rPr>
        <w:t>Оук</w:t>
      </w:r>
      <w:proofErr w:type="spellEnd"/>
      <w:r>
        <w:rPr>
          <w:rFonts w:eastAsia="Calibri"/>
          <w:lang w:eastAsia="en-US"/>
        </w:rPr>
        <w:t xml:space="preserve"> = (</w:t>
      </w:r>
      <w:proofErr w:type="spellStart"/>
      <w:r>
        <w:rPr>
          <w:rFonts w:eastAsia="Calibri"/>
          <w:lang w:eastAsia="en-US"/>
        </w:rPr>
        <w:t>Цп</w:t>
      </w:r>
      <w:proofErr w:type="spellEnd"/>
      <w:r>
        <w:rPr>
          <w:rFonts w:eastAsia="Calibri"/>
          <w:lang w:eastAsia="en-US"/>
        </w:rPr>
        <w:t xml:space="preserve"> * </w:t>
      </w:r>
      <w:proofErr w:type="spellStart"/>
      <w:r>
        <w:rPr>
          <w:rFonts w:eastAsia="Calibri"/>
          <w:lang w:eastAsia="en-US"/>
        </w:rPr>
        <w:t>Чпед</w:t>
      </w:r>
      <w:proofErr w:type="spellEnd"/>
      <w:r>
        <w:rPr>
          <w:rFonts w:eastAsia="Calibri"/>
          <w:lang w:eastAsia="en-US"/>
        </w:rPr>
        <w:t xml:space="preserve"> * </w:t>
      </w:r>
      <w:proofErr w:type="spellStart"/>
      <w:r>
        <w:rPr>
          <w:rFonts w:eastAsia="Calibri"/>
          <w:lang w:eastAsia="en-US"/>
        </w:rPr>
        <w:t>Пмес</w:t>
      </w:r>
      <w:proofErr w:type="spellEnd"/>
      <w:r>
        <w:rPr>
          <w:rFonts w:eastAsia="Calibri"/>
          <w:lang w:eastAsia="en-US"/>
        </w:rPr>
        <w:t xml:space="preserve"> – Т)*1,302,</w:t>
      </w:r>
    </w:p>
    <w:p w:rsidR="00C55E7A" w:rsidRDefault="00C55E7A" w:rsidP="00C55E7A">
      <w:pPr>
        <w:pStyle w:val="aff4"/>
        <w:rPr>
          <w:rFonts w:eastAsia="Calibri"/>
          <w:lang w:eastAsia="en-US"/>
        </w:rPr>
      </w:pPr>
      <w:r>
        <w:rPr>
          <w:rFonts w:eastAsia="Calibri"/>
          <w:lang w:eastAsia="en-US"/>
        </w:rPr>
        <w:t xml:space="preserve"> где:</w:t>
      </w:r>
    </w:p>
    <w:p w:rsidR="00C55E7A" w:rsidRDefault="00C55E7A" w:rsidP="00C55E7A">
      <w:pPr>
        <w:pStyle w:val="aff4"/>
        <w:rPr>
          <w:rFonts w:eastAsia="Calibri"/>
          <w:lang w:eastAsia="en-US"/>
        </w:rPr>
      </w:pPr>
      <w:proofErr w:type="spellStart"/>
      <w:r>
        <w:rPr>
          <w:rFonts w:eastAsia="Calibri"/>
          <w:lang w:eastAsia="en-US"/>
        </w:rPr>
        <w:t>Оу</w:t>
      </w:r>
      <w:proofErr w:type="gramStart"/>
      <w:r>
        <w:rPr>
          <w:rFonts w:eastAsia="Calibri"/>
          <w:lang w:eastAsia="en-US"/>
        </w:rPr>
        <w:t>к</w:t>
      </w:r>
      <w:proofErr w:type="spellEnd"/>
      <w:r>
        <w:rPr>
          <w:rFonts w:eastAsia="Calibri"/>
          <w:lang w:eastAsia="en-US"/>
        </w:rPr>
        <w:t>-</w:t>
      </w:r>
      <w:proofErr w:type="gramEnd"/>
      <w:r>
        <w:rPr>
          <w:rFonts w:eastAsia="Calibri"/>
          <w:lang w:eastAsia="en-US"/>
        </w:rPr>
        <w:t xml:space="preserve"> Общий объем средств на район на установление надбавки за интенсивность и высокие результаты работы педагогических работников образовательных учреждений Цимлянского района, необходимый для </w:t>
      </w:r>
      <w:r>
        <w:rPr>
          <w:rFonts w:eastAsia="Calibri"/>
          <w:lang w:eastAsia="en-US"/>
        </w:rPr>
        <w:lastRenderedPageBreak/>
        <w:t>реализации Указа Президента Российской Федерации от 07.05.2012г № 597 «О мероприятиях по реализации государственной социальной политики»;</w:t>
      </w:r>
    </w:p>
    <w:p w:rsidR="00C55E7A" w:rsidRDefault="00C55E7A" w:rsidP="00C55E7A">
      <w:pPr>
        <w:pStyle w:val="aff4"/>
        <w:rPr>
          <w:rFonts w:eastAsia="Calibri"/>
          <w:lang w:eastAsia="en-US"/>
        </w:rPr>
      </w:pPr>
    </w:p>
    <w:p w:rsidR="00C55E7A" w:rsidRDefault="00C55E7A" w:rsidP="00C55E7A">
      <w:pPr>
        <w:pStyle w:val="aff4"/>
        <w:rPr>
          <w:rFonts w:eastAsia="Calibri"/>
          <w:lang w:eastAsia="en-US"/>
        </w:rPr>
      </w:pPr>
      <w:proofErr w:type="spellStart"/>
      <w:r>
        <w:rPr>
          <w:rFonts w:eastAsia="Calibri"/>
          <w:lang w:eastAsia="en-US"/>
        </w:rPr>
        <w:t>Ц</w:t>
      </w:r>
      <w:proofErr w:type="gramStart"/>
      <w:r>
        <w:rPr>
          <w:rFonts w:eastAsia="Calibri"/>
          <w:lang w:eastAsia="en-US"/>
        </w:rPr>
        <w:t>п</w:t>
      </w:r>
      <w:proofErr w:type="spellEnd"/>
      <w:r>
        <w:rPr>
          <w:rFonts w:eastAsia="Calibri"/>
          <w:lang w:eastAsia="en-US"/>
        </w:rPr>
        <w:t>-</w:t>
      </w:r>
      <w:proofErr w:type="gramEnd"/>
      <w:r>
        <w:rPr>
          <w:rFonts w:eastAsia="Calibri"/>
          <w:lang w:eastAsia="en-US"/>
        </w:rPr>
        <w:t xml:space="preserve"> прогнозный целевой показатель по среднемесячной заработной плате педагогических работников;</w:t>
      </w:r>
    </w:p>
    <w:p w:rsidR="00C55E7A" w:rsidRDefault="00C55E7A" w:rsidP="00C55E7A">
      <w:pPr>
        <w:pStyle w:val="aff4"/>
        <w:rPr>
          <w:rFonts w:eastAsia="Calibri"/>
          <w:lang w:eastAsia="en-US"/>
        </w:rPr>
      </w:pPr>
      <w:proofErr w:type="spellStart"/>
      <w:r>
        <w:rPr>
          <w:rFonts w:eastAsia="Calibri"/>
          <w:lang w:eastAsia="en-US"/>
        </w:rPr>
        <w:t>Чпе</w:t>
      </w:r>
      <w:proofErr w:type="gramStart"/>
      <w:r>
        <w:rPr>
          <w:rFonts w:eastAsia="Calibri"/>
          <w:lang w:eastAsia="en-US"/>
        </w:rPr>
        <w:t>д</w:t>
      </w:r>
      <w:proofErr w:type="spellEnd"/>
      <w:r>
        <w:rPr>
          <w:rFonts w:eastAsia="Calibri"/>
          <w:lang w:eastAsia="en-US"/>
        </w:rPr>
        <w:t>-</w:t>
      </w:r>
      <w:proofErr w:type="gramEnd"/>
      <w:r>
        <w:rPr>
          <w:rFonts w:eastAsia="Calibri"/>
          <w:lang w:eastAsia="en-US"/>
        </w:rPr>
        <w:t xml:space="preserve"> средняя численность педагогических работников списочного состава (без внешних совместителей), (данные отчета </w:t>
      </w:r>
      <w:proofErr w:type="spellStart"/>
      <w:r>
        <w:rPr>
          <w:rFonts w:eastAsia="Calibri"/>
          <w:lang w:eastAsia="en-US"/>
        </w:rPr>
        <w:t>ЗП-образование</w:t>
      </w:r>
      <w:proofErr w:type="spellEnd"/>
      <w:r>
        <w:rPr>
          <w:rFonts w:eastAsia="Calibri"/>
          <w:lang w:eastAsia="en-US"/>
        </w:rPr>
        <w:t>);</w:t>
      </w:r>
    </w:p>
    <w:p w:rsidR="00C55E7A" w:rsidRDefault="00C55E7A" w:rsidP="00C55E7A">
      <w:pPr>
        <w:pStyle w:val="aff4"/>
        <w:rPr>
          <w:rFonts w:eastAsia="Calibri"/>
          <w:lang w:eastAsia="en-US"/>
        </w:rPr>
      </w:pPr>
      <w:proofErr w:type="spellStart"/>
      <w:r>
        <w:rPr>
          <w:rFonts w:eastAsia="Calibri"/>
          <w:lang w:eastAsia="en-US"/>
        </w:rPr>
        <w:t>Пмес</w:t>
      </w:r>
      <w:proofErr w:type="spellEnd"/>
      <w:r>
        <w:rPr>
          <w:rFonts w:eastAsia="Calibri"/>
          <w:lang w:eastAsia="en-US"/>
        </w:rPr>
        <w:t xml:space="preserve"> – количество месяцев (в соответствующем периоде);</w:t>
      </w:r>
    </w:p>
    <w:p w:rsidR="00C55E7A" w:rsidRDefault="00C55E7A" w:rsidP="00C55E7A">
      <w:pPr>
        <w:pStyle w:val="aff4"/>
        <w:rPr>
          <w:rFonts w:eastAsia="Calibri"/>
          <w:lang w:eastAsia="en-US"/>
        </w:rPr>
      </w:pPr>
      <w:r>
        <w:rPr>
          <w:rFonts w:eastAsia="Calibri"/>
          <w:lang w:eastAsia="en-US"/>
        </w:rPr>
        <w:t>Т -</w:t>
      </w:r>
      <w:r>
        <w:rPr>
          <w:rFonts w:ascii="Calibri" w:eastAsia="Calibri" w:hAnsi="Calibri"/>
          <w:sz w:val="22"/>
          <w:lang w:eastAsia="en-US"/>
        </w:rPr>
        <w:t xml:space="preserve"> </w:t>
      </w:r>
      <w:r>
        <w:rPr>
          <w:rFonts w:eastAsia="Calibri"/>
          <w:lang w:eastAsia="en-US"/>
        </w:rPr>
        <w:t>Фонд гарантированной заработной платы работников списочного состава (без внешних совместителей) (по тарификации) за соответствующий период, без начислений на  выплаты по оплате труда;</w:t>
      </w:r>
    </w:p>
    <w:p w:rsidR="00C55E7A" w:rsidRDefault="00C55E7A" w:rsidP="00C55E7A">
      <w:pPr>
        <w:pStyle w:val="aff4"/>
        <w:rPr>
          <w:rFonts w:eastAsia="Calibri"/>
          <w:lang w:eastAsia="en-US"/>
        </w:rPr>
      </w:pPr>
      <w:r>
        <w:rPr>
          <w:rFonts w:eastAsia="Calibri"/>
          <w:lang w:eastAsia="en-US"/>
        </w:rPr>
        <w:t>1,302 – начисления на выплаты по оплате труда.</w:t>
      </w:r>
    </w:p>
    <w:p w:rsidR="00C55E7A" w:rsidRDefault="00C55E7A" w:rsidP="00C55E7A">
      <w:pPr>
        <w:pStyle w:val="aff4"/>
        <w:rPr>
          <w:rFonts w:eastAsia="Calibri"/>
          <w:lang w:eastAsia="en-US"/>
        </w:rPr>
      </w:pPr>
    </w:p>
    <w:p w:rsidR="00C55E7A" w:rsidRDefault="00C55E7A" w:rsidP="00C55E7A">
      <w:pPr>
        <w:pStyle w:val="aff4"/>
        <w:rPr>
          <w:rFonts w:eastAsia="Calibri"/>
          <w:lang w:eastAsia="en-US"/>
        </w:rPr>
      </w:pPr>
      <w:r>
        <w:rPr>
          <w:rFonts w:eastAsia="Calibri"/>
          <w:lang w:eastAsia="en-US"/>
        </w:rPr>
        <w:t xml:space="preserve">7. Прогнозные целевые показатели по заработной плате педагогических работников образовательных учреждений, определенных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2012 - 2017 годы» установлены </w:t>
      </w:r>
      <w:proofErr w:type="gramStart"/>
      <w:r>
        <w:rPr>
          <w:rFonts w:eastAsia="Calibri"/>
          <w:lang w:eastAsia="en-US"/>
        </w:rPr>
        <w:t>для</w:t>
      </w:r>
      <w:proofErr w:type="gramEnd"/>
      <w:r>
        <w:rPr>
          <w:rFonts w:eastAsia="Calibri"/>
          <w:lang w:eastAsia="en-US"/>
        </w:rPr>
        <w:t>:</w:t>
      </w:r>
    </w:p>
    <w:p w:rsidR="00C55E7A" w:rsidRDefault="00C55E7A" w:rsidP="00C55E7A">
      <w:pPr>
        <w:pStyle w:val="aff4"/>
        <w:rPr>
          <w:rFonts w:eastAsia="Calibri"/>
          <w:lang w:eastAsia="en-US"/>
        </w:rPr>
      </w:pPr>
      <w:r>
        <w:rPr>
          <w:rFonts w:eastAsia="Calibri"/>
          <w:lang w:eastAsia="en-US"/>
        </w:rPr>
        <w:t xml:space="preserve">педагогических работников учреждений </w:t>
      </w:r>
      <w:r>
        <w:rPr>
          <w:rFonts w:eastAsia="Calibri"/>
          <w:b/>
          <w:lang w:eastAsia="en-US"/>
        </w:rPr>
        <w:t>общего образования</w:t>
      </w:r>
      <w:r>
        <w:rPr>
          <w:rFonts w:eastAsia="Calibri"/>
          <w:lang w:eastAsia="en-US"/>
        </w:rPr>
        <w:t xml:space="preserve"> - 100 % средней заработной платы по Ростовской области, но не ниже достигнутого уровня средней заработной платы педагогических работников за предыдущий год по муниципальному образованию;</w:t>
      </w:r>
    </w:p>
    <w:p w:rsidR="00C55E7A" w:rsidRDefault="00C55E7A" w:rsidP="00C55E7A">
      <w:pPr>
        <w:pStyle w:val="aff4"/>
        <w:rPr>
          <w:rFonts w:eastAsia="Calibri"/>
          <w:lang w:eastAsia="en-US"/>
        </w:rPr>
      </w:pPr>
      <w:r>
        <w:rPr>
          <w:rFonts w:eastAsia="Calibri"/>
          <w:lang w:eastAsia="en-US"/>
        </w:rPr>
        <w:t xml:space="preserve">педагогических работников учреждений </w:t>
      </w:r>
      <w:r>
        <w:rPr>
          <w:rFonts w:eastAsia="Calibri"/>
          <w:b/>
          <w:lang w:eastAsia="en-US"/>
        </w:rPr>
        <w:t>дошкольного</w:t>
      </w:r>
      <w:r>
        <w:rPr>
          <w:rFonts w:eastAsia="Calibri"/>
          <w:lang w:eastAsia="en-US"/>
        </w:rPr>
        <w:t xml:space="preserve"> образования -</w:t>
      </w:r>
      <w:r>
        <w:rPr>
          <w:rFonts w:ascii="Calibri" w:eastAsia="Calibri" w:hAnsi="Calibri"/>
          <w:sz w:val="22"/>
          <w:lang w:eastAsia="en-US"/>
        </w:rPr>
        <w:t xml:space="preserve"> </w:t>
      </w:r>
      <w:r>
        <w:rPr>
          <w:rFonts w:eastAsia="Calibri"/>
          <w:lang w:eastAsia="en-US"/>
        </w:rPr>
        <w:t>100 % средней заработной платы в сфере общего образования Ростовской области, но не ниже достигнутого уровня средней заработной платы педагогических работников за предыдущий год по муниципальному образованию;</w:t>
      </w:r>
    </w:p>
    <w:p w:rsidR="00C55E7A" w:rsidRDefault="00C55E7A" w:rsidP="00C55E7A">
      <w:pPr>
        <w:pStyle w:val="aff4"/>
        <w:rPr>
          <w:rFonts w:eastAsia="Calibri"/>
          <w:lang w:eastAsia="en-US"/>
        </w:rPr>
      </w:pPr>
      <w:r>
        <w:rPr>
          <w:rFonts w:eastAsia="Calibri"/>
          <w:lang w:eastAsia="en-US"/>
        </w:rPr>
        <w:t xml:space="preserve">педагогических работников учреждений </w:t>
      </w:r>
      <w:r>
        <w:rPr>
          <w:rFonts w:eastAsia="Calibri"/>
          <w:b/>
          <w:lang w:eastAsia="en-US"/>
        </w:rPr>
        <w:t>дополнительного образования детей</w:t>
      </w:r>
      <w:r>
        <w:rPr>
          <w:rFonts w:eastAsia="Calibri"/>
          <w:lang w:eastAsia="en-US"/>
        </w:rPr>
        <w:t xml:space="preserve"> -</w:t>
      </w:r>
      <w:r>
        <w:rPr>
          <w:rFonts w:ascii="Calibri" w:eastAsia="Calibri" w:hAnsi="Calibri"/>
          <w:sz w:val="22"/>
          <w:lang w:eastAsia="en-US"/>
        </w:rPr>
        <w:t xml:space="preserve"> </w:t>
      </w:r>
      <w:r>
        <w:rPr>
          <w:rFonts w:eastAsia="Calibri"/>
          <w:lang w:eastAsia="en-US"/>
        </w:rPr>
        <w:t>100 % средней заработной платы учителей Ростовской области, но не ниже достигнутого уровня средней заработной платы педагогических работников за предыдущий год по муниципальному образованию.</w:t>
      </w:r>
    </w:p>
    <w:p w:rsidR="00C55E7A" w:rsidRDefault="00C55E7A" w:rsidP="00C55E7A">
      <w:pPr>
        <w:pStyle w:val="aff4"/>
        <w:rPr>
          <w:rFonts w:eastAsia="Calibri"/>
          <w:lang w:eastAsia="en-US"/>
        </w:rPr>
      </w:pPr>
    </w:p>
    <w:p w:rsidR="00C55E7A" w:rsidRDefault="00C55E7A" w:rsidP="00C55E7A">
      <w:pPr>
        <w:pStyle w:val="aff4"/>
        <w:rPr>
          <w:rFonts w:eastAsia="Calibri"/>
          <w:lang w:eastAsia="en-US"/>
        </w:rPr>
      </w:pPr>
      <w:r>
        <w:rPr>
          <w:rFonts w:eastAsia="Calibri"/>
          <w:lang w:eastAsia="en-US"/>
        </w:rPr>
        <w:t xml:space="preserve">8. Распределение общего объема средств на установление надбавки за интенсивность и высокие результаты работы педагогических работников в разрезе образовательных учреждений </w:t>
      </w:r>
      <w:proofErr w:type="gramStart"/>
      <w:r>
        <w:rPr>
          <w:rFonts w:eastAsia="Calibri"/>
          <w:lang w:eastAsia="en-US"/>
        </w:rPr>
        <w:t>может</w:t>
      </w:r>
      <w:proofErr w:type="gramEnd"/>
      <w:r>
        <w:rPr>
          <w:rFonts w:eastAsia="Calibri"/>
          <w:lang w:eastAsia="en-US"/>
        </w:rPr>
        <w:t xml:space="preserve"> осуществляется по следующим показателям: как из расчета функционирующих групп (классов) или количества воспитанников (учащихся), установленных в муниципальном задании учреждению на выполнение муниципальных услуг, так и по количеству педагогических работников,  и рассчитывается по формуле:</w:t>
      </w:r>
    </w:p>
    <w:p w:rsidR="00C55E7A" w:rsidRDefault="00C55E7A" w:rsidP="00C55E7A">
      <w:pPr>
        <w:pStyle w:val="aff4"/>
        <w:rPr>
          <w:rFonts w:eastAsia="Calibri"/>
          <w:lang w:eastAsia="en-US"/>
        </w:rPr>
      </w:pPr>
      <w:r>
        <w:rPr>
          <w:rFonts w:eastAsia="Calibri"/>
          <w:lang w:eastAsia="en-US"/>
        </w:rPr>
        <w:t xml:space="preserve">О / К = Сед, </w:t>
      </w:r>
    </w:p>
    <w:p w:rsidR="00C55E7A" w:rsidRDefault="00C55E7A" w:rsidP="00C55E7A">
      <w:pPr>
        <w:pStyle w:val="aff4"/>
        <w:rPr>
          <w:rFonts w:eastAsia="Calibri"/>
          <w:lang w:eastAsia="en-US"/>
        </w:rPr>
      </w:pPr>
      <w:proofErr w:type="spellStart"/>
      <w:r>
        <w:rPr>
          <w:rFonts w:eastAsia="Calibri"/>
          <w:lang w:eastAsia="en-US"/>
        </w:rPr>
        <w:t>Ооу</w:t>
      </w:r>
      <w:proofErr w:type="spellEnd"/>
      <w:r>
        <w:rPr>
          <w:rFonts w:eastAsia="Calibri"/>
          <w:lang w:eastAsia="en-US"/>
        </w:rPr>
        <w:t xml:space="preserve"> = Сед*</w:t>
      </w:r>
      <w:proofErr w:type="spellStart"/>
      <w:r>
        <w:rPr>
          <w:rFonts w:eastAsia="Calibri"/>
          <w:lang w:eastAsia="en-US"/>
        </w:rPr>
        <w:t>Коу</w:t>
      </w:r>
      <w:proofErr w:type="spellEnd"/>
      <w:r>
        <w:rPr>
          <w:rFonts w:eastAsia="Calibri"/>
          <w:lang w:eastAsia="en-US"/>
        </w:rPr>
        <w:t>.</w:t>
      </w:r>
    </w:p>
    <w:p w:rsidR="00C55E7A" w:rsidRDefault="00C55E7A" w:rsidP="00C55E7A">
      <w:pPr>
        <w:pStyle w:val="aff4"/>
        <w:rPr>
          <w:rFonts w:eastAsia="Calibri"/>
          <w:lang w:eastAsia="en-US"/>
        </w:rPr>
      </w:pPr>
      <w:r>
        <w:rPr>
          <w:rFonts w:eastAsia="Calibri"/>
          <w:lang w:eastAsia="en-US"/>
        </w:rPr>
        <w:t>Где:</w:t>
      </w:r>
    </w:p>
    <w:p w:rsidR="00C55E7A" w:rsidRDefault="00C55E7A" w:rsidP="00C55E7A">
      <w:pPr>
        <w:pStyle w:val="aff4"/>
        <w:rPr>
          <w:rFonts w:eastAsia="Calibri"/>
          <w:lang w:eastAsia="en-US"/>
        </w:rPr>
      </w:pPr>
      <w:proofErr w:type="gramStart"/>
      <w:r>
        <w:rPr>
          <w:rFonts w:eastAsia="Calibri"/>
          <w:lang w:eastAsia="en-US"/>
        </w:rPr>
        <w:lastRenderedPageBreak/>
        <w:t>О-</w:t>
      </w:r>
      <w:proofErr w:type="gramEnd"/>
      <w:r>
        <w:rPr>
          <w:rFonts w:eastAsia="Calibri"/>
          <w:lang w:eastAsia="en-US"/>
        </w:rPr>
        <w:t xml:space="preserve"> Общая сумма средств на район на установление надбавки за интенсивность и высокие результаты работы педагогических работников;</w:t>
      </w:r>
    </w:p>
    <w:p w:rsidR="00C55E7A" w:rsidRDefault="00C55E7A" w:rsidP="00C55E7A">
      <w:pPr>
        <w:pStyle w:val="aff4"/>
        <w:rPr>
          <w:rFonts w:eastAsia="Calibri"/>
          <w:lang w:eastAsia="en-US"/>
        </w:rPr>
      </w:pPr>
      <w:proofErr w:type="gramStart"/>
      <w:r>
        <w:rPr>
          <w:rFonts w:eastAsia="Calibri"/>
          <w:lang w:eastAsia="en-US"/>
        </w:rPr>
        <w:t>К-</w:t>
      </w:r>
      <w:proofErr w:type="gramEnd"/>
      <w:r>
        <w:rPr>
          <w:rFonts w:eastAsia="Calibri"/>
          <w:lang w:eastAsia="en-US"/>
        </w:rPr>
        <w:t xml:space="preserve">  общая численность по району групп (классов, учащихся, педагогических работников, работающих по основной должности)</w:t>
      </w:r>
    </w:p>
    <w:p w:rsidR="00C55E7A" w:rsidRDefault="00C55E7A" w:rsidP="00C55E7A">
      <w:pPr>
        <w:pStyle w:val="aff4"/>
        <w:rPr>
          <w:rFonts w:eastAsia="Calibri"/>
          <w:lang w:eastAsia="en-US"/>
        </w:rPr>
      </w:pPr>
      <w:proofErr w:type="gramStart"/>
      <w:r>
        <w:rPr>
          <w:rFonts w:eastAsia="Calibri"/>
          <w:lang w:eastAsia="en-US"/>
        </w:rPr>
        <w:t>Сед</w:t>
      </w:r>
      <w:proofErr w:type="gramEnd"/>
      <w:r>
        <w:rPr>
          <w:rFonts w:eastAsia="Calibri"/>
          <w:lang w:eastAsia="en-US"/>
        </w:rPr>
        <w:t xml:space="preserve"> -  стоимость на 1 единицу (на 1 группу, на 1класс, на 1 учащегося, на 1 </w:t>
      </w:r>
      <w:proofErr w:type="spellStart"/>
      <w:r>
        <w:rPr>
          <w:rFonts w:eastAsia="Calibri"/>
          <w:lang w:eastAsia="en-US"/>
        </w:rPr>
        <w:t>педработника</w:t>
      </w:r>
      <w:proofErr w:type="spellEnd"/>
      <w:r>
        <w:rPr>
          <w:rFonts w:eastAsia="Calibri"/>
          <w:lang w:eastAsia="en-US"/>
        </w:rPr>
        <w:t>, работающего по основной должности);</w:t>
      </w:r>
    </w:p>
    <w:p w:rsidR="00C55E7A" w:rsidRDefault="00C55E7A" w:rsidP="00C55E7A">
      <w:pPr>
        <w:pStyle w:val="aff4"/>
        <w:rPr>
          <w:rFonts w:eastAsia="Calibri"/>
          <w:lang w:eastAsia="en-US"/>
        </w:rPr>
      </w:pPr>
      <w:proofErr w:type="spellStart"/>
      <w:r>
        <w:rPr>
          <w:rFonts w:eastAsia="Calibri"/>
          <w:lang w:eastAsia="en-US"/>
        </w:rPr>
        <w:t>Ко</w:t>
      </w:r>
      <w:proofErr w:type="gramStart"/>
      <w:r>
        <w:rPr>
          <w:rFonts w:eastAsia="Calibri"/>
          <w:lang w:eastAsia="en-US"/>
        </w:rPr>
        <w:t>у</w:t>
      </w:r>
      <w:proofErr w:type="spellEnd"/>
      <w:r>
        <w:rPr>
          <w:rFonts w:eastAsia="Calibri"/>
          <w:lang w:eastAsia="en-US"/>
        </w:rPr>
        <w:t>-</w:t>
      </w:r>
      <w:proofErr w:type="gramEnd"/>
      <w:r>
        <w:rPr>
          <w:rFonts w:eastAsia="Calibri"/>
          <w:lang w:eastAsia="en-US"/>
        </w:rPr>
        <w:t xml:space="preserve"> численность по конкретному образовательному учреждению (количество функционирующих групп (классов), количество учащихся, количество педагогических работников, работающих по основной должности);</w:t>
      </w:r>
    </w:p>
    <w:p w:rsidR="00C55E7A" w:rsidRDefault="00C55E7A" w:rsidP="00C55E7A">
      <w:pPr>
        <w:pStyle w:val="aff4"/>
        <w:rPr>
          <w:rFonts w:eastAsia="Calibri"/>
          <w:lang w:eastAsia="en-US"/>
        </w:rPr>
      </w:pPr>
      <w:proofErr w:type="spellStart"/>
      <w:r>
        <w:rPr>
          <w:rFonts w:eastAsia="Calibri"/>
          <w:lang w:eastAsia="en-US"/>
        </w:rPr>
        <w:t>Ооу</w:t>
      </w:r>
      <w:proofErr w:type="spellEnd"/>
      <w:r>
        <w:rPr>
          <w:rFonts w:eastAsia="Calibri"/>
          <w:lang w:eastAsia="en-US"/>
        </w:rPr>
        <w:t xml:space="preserve"> – доведенный объем средств конкретному образовательному учреждению.</w:t>
      </w:r>
    </w:p>
    <w:p w:rsidR="00C55E7A" w:rsidRDefault="00C55E7A" w:rsidP="00C55E7A">
      <w:pPr>
        <w:pStyle w:val="aff4"/>
        <w:rPr>
          <w:rFonts w:eastAsia="Calibri"/>
          <w:lang w:eastAsia="en-US"/>
        </w:rPr>
      </w:pPr>
    </w:p>
    <w:p w:rsidR="00C55E7A" w:rsidRDefault="00C55E7A" w:rsidP="00C55E7A">
      <w:pPr>
        <w:pStyle w:val="aff4"/>
        <w:rPr>
          <w:rFonts w:eastAsia="Calibri"/>
          <w:lang w:eastAsia="en-US"/>
        </w:rPr>
      </w:pPr>
      <w:r>
        <w:rPr>
          <w:rFonts w:eastAsia="Calibri"/>
          <w:lang w:eastAsia="en-US"/>
        </w:rPr>
        <w:t xml:space="preserve">9. В случае, когда в образовательном учреждении недостаточно финансовых средств, чтобы рассчитать в соответствии с пунктом 8 объем средств на установление надбавки за интенсивность и высокие результаты работы педагогических работников, то учреждению доводится в пределах имеющихся средств. </w:t>
      </w:r>
    </w:p>
    <w:p w:rsidR="00C55E7A" w:rsidRDefault="00C55E7A" w:rsidP="00C55E7A">
      <w:pPr>
        <w:pStyle w:val="aff4"/>
        <w:rPr>
          <w:rFonts w:eastAsia="Calibri"/>
          <w:lang w:eastAsia="en-US"/>
        </w:rPr>
      </w:pPr>
    </w:p>
    <w:p w:rsidR="00C55E7A" w:rsidRDefault="00C55E7A" w:rsidP="00C55E7A">
      <w:pPr>
        <w:pStyle w:val="aff4"/>
        <w:rPr>
          <w:rFonts w:eastAsia="Calibri"/>
          <w:lang w:eastAsia="en-US"/>
        </w:rPr>
      </w:pPr>
      <w:r>
        <w:rPr>
          <w:rFonts w:eastAsia="Calibri"/>
          <w:lang w:eastAsia="en-US"/>
        </w:rPr>
        <w:t>10. При отсутствии финансовых средств на установление надбавки за интенсивность и высокие результаты работы педагогических работников, учреждению данная надбавка не устанавливается.</w:t>
      </w:r>
    </w:p>
    <w:p w:rsidR="00C55E7A" w:rsidRDefault="00C55E7A" w:rsidP="00C55E7A">
      <w:pPr>
        <w:pStyle w:val="aff4"/>
        <w:rPr>
          <w:rFonts w:eastAsia="Calibri"/>
          <w:lang w:eastAsia="en-US"/>
        </w:rPr>
      </w:pPr>
    </w:p>
    <w:p w:rsidR="00C55E7A" w:rsidRDefault="00C55E7A" w:rsidP="00C55E7A">
      <w:pPr>
        <w:pStyle w:val="aff4"/>
        <w:rPr>
          <w:rFonts w:eastAsia="Calibri"/>
          <w:bCs/>
          <w:lang w:eastAsia="en-US"/>
        </w:rPr>
      </w:pPr>
    </w:p>
    <w:p w:rsidR="00C55E7A" w:rsidRDefault="00C55E7A" w:rsidP="00C55E7A">
      <w:pPr>
        <w:pStyle w:val="aff4"/>
        <w:rPr>
          <w:rFonts w:eastAsia="Calibri"/>
          <w:bCs/>
          <w:szCs w:val="28"/>
          <w:lang w:eastAsia="en-US"/>
        </w:rPr>
      </w:pPr>
    </w:p>
    <w:p w:rsidR="00C55E7A" w:rsidRDefault="00C55E7A" w:rsidP="00C55E7A">
      <w:pPr>
        <w:pStyle w:val="aff4"/>
        <w:rPr>
          <w:rFonts w:eastAsia="Times New Roman"/>
          <w:szCs w:val="28"/>
        </w:rPr>
      </w:pPr>
    </w:p>
    <w:p w:rsidR="00380748" w:rsidRDefault="00380748" w:rsidP="00C55E7A">
      <w:pPr>
        <w:pStyle w:val="aff4"/>
      </w:pPr>
    </w:p>
    <w:sectPr w:rsidR="003807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C55E7A"/>
    <w:rsid w:val="00380748"/>
    <w:rsid w:val="00C55E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55E7A"/>
    <w:pPr>
      <w:keepNext/>
      <w:spacing w:after="0" w:line="220" w:lineRule="exact"/>
      <w:jc w:val="center"/>
      <w:outlineLvl w:val="0"/>
    </w:pPr>
    <w:rPr>
      <w:rFonts w:ascii="AG Souvenir" w:eastAsia="Times New Roman" w:hAnsi="AG Souvenir" w:cs="Times New Roman"/>
      <w:b/>
      <w:spacing w:val="38"/>
      <w:sz w:val="28"/>
      <w:szCs w:val="20"/>
      <w:lang/>
    </w:rPr>
  </w:style>
  <w:style w:type="paragraph" w:styleId="2">
    <w:name w:val="heading 2"/>
    <w:basedOn w:val="a"/>
    <w:next w:val="a"/>
    <w:link w:val="20"/>
    <w:uiPriority w:val="99"/>
    <w:semiHidden/>
    <w:unhideWhenUsed/>
    <w:qFormat/>
    <w:rsid w:val="00C55E7A"/>
    <w:pPr>
      <w:keepNext/>
      <w:spacing w:after="0" w:line="240" w:lineRule="auto"/>
      <w:ind w:left="709"/>
      <w:outlineLvl w:val="1"/>
    </w:pPr>
    <w:rPr>
      <w:rFonts w:ascii="Times New Roman" w:eastAsia="Times New Roman" w:hAnsi="Times New Roman" w:cs="Times New Roman"/>
      <w:sz w:val="28"/>
      <w:szCs w:val="20"/>
      <w:lang/>
    </w:rPr>
  </w:style>
  <w:style w:type="paragraph" w:styleId="3">
    <w:name w:val="heading 3"/>
    <w:aliases w:val="Знак2 Знак"/>
    <w:basedOn w:val="2"/>
    <w:next w:val="a"/>
    <w:link w:val="30"/>
    <w:semiHidden/>
    <w:unhideWhenUsed/>
    <w:qFormat/>
    <w:rsid w:val="00C55E7A"/>
    <w:pPr>
      <w:keepNext w:val="0"/>
      <w:widowControl w:val="0"/>
      <w:autoSpaceDE w:val="0"/>
      <w:autoSpaceDN w:val="0"/>
      <w:adjustRightInd w:val="0"/>
      <w:ind w:left="0"/>
      <w:jc w:val="both"/>
      <w:outlineLvl w:val="2"/>
    </w:pPr>
    <w:rPr>
      <w:rFonts w:ascii="Arial" w:hAnsi="Arial"/>
      <w:sz w:val="24"/>
      <w:szCs w:val="24"/>
    </w:rPr>
  </w:style>
  <w:style w:type="paragraph" w:styleId="4">
    <w:name w:val="heading 4"/>
    <w:basedOn w:val="3"/>
    <w:next w:val="a"/>
    <w:link w:val="40"/>
    <w:uiPriority w:val="99"/>
    <w:semiHidden/>
    <w:unhideWhenUsed/>
    <w:qFormat/>
    <w:rsid w:val="00C55E7A"/>
    <w:pPr>
      <w:outlineLvl w:val="3"/>
    </w:pPr>
  </w:style>
  <w:style w:type="paragraph" w:styleId="5">
    <w:name w:val="heading 5"/>
    <w:basedOn w:val="a"/>
    <w:next w:val="a"/>
    <w:link w:val="50"/>
    <w:uiPriority w:val="99"/>
    <w:semiHidden/>
    <w:unhideWhenUsed/>
    <w:qFormat/>
    <w:rsid w:val="00C55E7A"/>
    <w:pPr>
      <w:spacing w:before="240" w:after="60" w:line="240" w:lineRule="auto"/>
      <w:outlineLvl w:val="4"/>
    </w:pPr>
    <w:rPr>
      <w:rFonts w:ascii="Arial" w:eastAsia="Times New Roman" w:hAnsi="Arial" w:cs="Times New Roman"/>
      <w:b/>
      <w:bCs/>
      <w:i/>
      <w:iCs/>
      <w:sz w:val="26"/>
      <w:szCs w:val="26"/>
      <w:lang/>
    </w:rPr>
  </w:style>
  <w:style w:type="paragraph" w:styleId="6">
    <w:name w:val="heading 6"/>
    <w:basedOn w:val="a"/>
    <w:next w:val="a"/>
    <w:link w:val="60"/>
    <w:uiPriority w:val="99"/>
    <w:semiHidden/>
    <w:unhideWhenUsed/>
    <w:qFormat/>
    <w:rsid w:val="00C55E7A"/>
    <w:pPr>
      <w:shd w:val="clear" w:color="auto" w:fill="FFFFFF"/>
      <w:spacing w:after="0" w:line="266" w:lineRule="auto"/>
      <w:ind w:firstLine="709"/>
      <w:jc w:val="both"/>
      <w:outlineLvl w:val="5"/>
    </w:pPr>
    <w:rPr>
      <w:rFonts w:ascii="Times New Roman" w:eastAsia="Times New Roman" w:hAnsi="Times New Roman" w:cs="Times New Roman"/>
      <w:b/>
      <w:bCs/>
      <w:color w:val="595959"/>
      <w:spacing w:val="5"/>
      <w:sz w:val="28"/>
      <w:lang/>
    </w:rPr>
  </w:style>
  <w:style w:type="paragraph" w:styleId="7">
    <w:name w:val="heading 7"/>
    <w:basedOn w:val="a"/>
    <w:next w:val="a"/>
    <w:link w:val="70"/>
    <w:uiPriority w:val="99"/>
    <w:semiHidden/>
    <w:unhideWhenUsed/>
    <w:qFormat/>
    <w:rsid w:val="00C55E7A"/>
    <w:pPr>
      <w:spacing w:after="0" w:line="240" w:lineRule="auto"/>
      <w:ind w:firstLine="709"/>
      <w:jc w:val="both"/>
      <w:outlineLvl w:val="6"/>
    </w:pPr>
    <w:rPr>
      <w:rFonts w:ascii="Times New Roman" w:eastAsia="Times New Roman" w:hAnsi="Times New Roman" w:cs="Times New Roman"/>
      <w:b/>
      <w:bCs/>
      <w:i/>
      <w:iCs/>
      <w:color w:val="5A5A5A"/>
      <w:sz w:val="20"/>
      <w:szCs w:val="20"/>
      <w:lang/>
    </w:rPr>
  </w:style>
  <w:style w:type="paragraph" w:styleId="8">
    <w:name w:val="heading 8"/>
    <w:basedOn w:val="a"/>
    <w:next w:val="a"/>
    <w:link w:val="80"/>
    <w:uiPriority w:val="99"/>
    <w:semiHidden/>
    <w:unhideWhenUsed/>
    <w:qFormat/>
    <w:rsid w:val="00C55E7A"/>
    <w:pPr>
      <w:spacing w:after="0" w:line="240" w:lineRule="auto"/>
      <w:ind w:firstLine="709"/>
      <w:jc w:val="both"/>
      <w:outlineLvl w:val="7"/>
    </w:pPr>
    <w:rPr>
      <w:rFonts w:ascii="Times New Roman" w:eastAsia="Times New Roman" w:hAnsi="Times New Roman" w:cs="Times New Roman"/>
      <w:b/>
      <w:bCs/>
      <w:color w:val="7F7F7F"/>
      <w:sz w:val="20"/>
      <w:szCs w:val="20"/>
      <w:lang/>
    </w:rPr>
  </w:style>
  <w:style w:type="paragraph" w:styleId="9">
    <w:name w:val="heading 9"/>
    <w:basedOn w:val="a"/>
    <w:next w:val="a"/>
    <w:link w:val="90"/>
    <w:uiPriority w:val="99"/>
    <w:semiHidden/>
    <w:unhideWhenUsed/>
    <w:qFormat/>
    <w:rsid w:val="00C55E7A"/>
    <w:pPr>
      <w:spacing w:after="0" w:line="266" w:lineRule="auto"/>
      <w:ind w:firstLine="709"/>
      <w:jc w:val="both"/>
      <w:outlineLvl w:val="8"/>
    </w:pPr>
    <w:rPr>
      <w:rFonts w:ascii="Times New Roman" w:eastAsia="Times New Roman" w:hAnsi="Times New Roman" w:cs="Times New Roman"/>
      <w:b/>
      <w:bCs/>
      <w:i/>
      <w:iCs/>
      <w:color w:val="7F7F7F"/>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5E7A"/>
    <w:rPr>
      <w:rFonts w:ascii="AG Souvenir" w:eastAsia="Times New Roman" w:hAnsi="AG Souvenir" w:cs="Times New Roman"/>
      <w:b/>
      <w:spacing w:val="38"/>
      <w:sz w:val="28"/>
      <w:szCs w:val="20"/>
      <w:lang/>
    </w:rPr>
  </w:style>
  <w:style w:type="character" w:customStyle="1" w:styleId="20">
    <w:name w:val="Заголовок 2 Знак"/>
    <w:basedOn w:val="a0"/>
    <w:link w:val="2"/>
    <w:uiPriority w:val="99"/>
    <w:semiHidden/>
    <w:rsid w:val="00C55E7A"/>
    <w:rPr>
      <w:rFonts w:ascii="Times New Roman" w:eastAsia="Times New Roman" w:hAnsi="Times New Roman" w:cs="Times New Roman"/>
      <w:sz w:val="28"/>
      <w:szCs w:val="20"/>
      <w:lang/>
    </w:rPr>
  </w:style>
  <w:style w:type="character" w:customStyle="1" w:styleId="30">
    <w:name w:val="Заголовок 3 Знак"/>
    <w:aliases w:val="Знак2 Знак Знак"/>
    <w:basedOn w:val="a0"/>
    <w:link w:val="3"/>
    <w:semiHidden/>
    <w:rsid w:val="00C55E7A"/>
    <w:rPr>
      <w:rFonts w:ascii="Arial" w:eastAsia="Times New Roman" w:hAnsi="Arial" w:cs="Times New Roman"/>
      <w:sz w:val="24"/>
      <w:szCs w:val="24"/>
      <w:lang/>
    </w:rPr>
  </w:style>
  <w:style w:type="character" w:customStyle="1" w:styleId="40">
    <w:name w:val="Заголовок 4 Знак"/>
    <w:basedOn w:val="a0"/>
    <w:link w:val="4"/>
    <w:uiPriority w:val="99"/>
    <w:semiHidden/>
    <w:rsid w:val="00C55E7A"/>
    <w:rPr>
      <w:rFonts w:ascii="Arial" w:eastAsia="Times New Roman" w:hAnsi="Arial" w:cs="Times New Roman"/>
      <w:sz w:val="24"/>
      <w:szCs w:val="24"/>
      <w:lang/>
    </w:rPr>
  </w:style>
  <w:style w:type="character" w:customStyle="1" w:styleId="50">
    <w:name w:val="Заголовок 5 Знак"/>
    <w:basedOn w:val="a0"/>
    <w:link w:val="5"/>
    <w:uiPriority w:val="99"/>
    <w:semiHidden/>
    <w:rsid w:val="00C55E7A"/>
    <w:rPr>
      <w:rFonts w:ascii="Arial" w:eastAsia="Times New Roman" w:hAnsi="Arial" w:cs="Times New Roman"/>
      <w:b/>
      <w:bCs/>
      <w:i/>
      <w:iCs/>
      <w:sz w:val="26"/>
      <w:szCs w:val="26"/>
      <w:lang/>
    </w:rPr>
  </w:style>
  <w:style w:type="character" w:customStyle="1" w:styleId="60">
    <w:name w:val="Заголовок 6 Знак"/>
    <w:basedOn w:val="a0"/>
    <w:link w:val="6"/>
    <w:uiPriority w:val="99"/>
    <w:semiHidden/>
    <w:rsid w:val="00C55E7A"/>
    <w:rPr>
      <w:rFonts w:ascii="Times New Roman" w:eastAsia="Times New Roman" w:hAnsi="Times New Roman" w:cs="Times New Roman"/>
      <w:b/>
      <w:bCs/>
      <w:color w:val="595959"/>
      <w:spacing w:val="5"/>
      <w:sz w:val="28"/>
      <w:shd w:val="clear" w:color="auto" w:fill="FFFFFF"/>
      <w:lang/>
    </w:rPr>
  </w:style>
  <w:style w:type="character" w:customStyle="1" w:styleId="70">
    <w:name w:val="Заголовок 7 Знак"/>
    <w:basedOn w:val="a0"/>
    <w:link w:val="7"/>
    <w:uiPriority w:val="99"/>
    <w:semiHidden/>
    <w:rsid w:val="00C55E7A"/>
    <w:rPr>
      <w:rFonts w:ascii="Times New Roman" w:eastAsia="Times New Roman" w:hAnsi="Times New Roman" w:cs="Times New Roman"/>
      <w:b/>
      <w:bCs/>
      <w:i/>
      <w:iCs/>
      <w:color w:val="5A5A5A"/>
      <w:sz w:val="20"/>
      <w:szCs w:val="20"/>
      <w:lang/>
    </w:rPr>
  </w:style>
  <w:style w:type="character" w:customStyle="1" w:styleId="80">
    <w:name w:val="Заголовок 8 Знак"/>
    <w:basedOn w:val="a0"/>
    <w:link w:val="8"/>
    <w:uiPriority w:val="99"/>
    <w:semiHidden/>
    <w:rsid w:val="00C55E7A"/>
    <w:rPr>
      <w:rFonts w:ascii="Times New Roman" w:eastAsia="Times New Roman" w:hAnsi="Times New Roman" w:cs="Times New Roman"/>
      <w:b/>
      <w:bCs/>
      <w:color w:val="7F7F7F"/>
      <w:sz w:val="20"/>
      <w:szCs w:val="20"/>
      <w:lang/>
    </w:rPr>
  </w:style>
  <w:style w:type="character" w:customStyle="1" w:styleId="90">
    <w:name w:val="Заголовок 9 Знак"/>
    <w:basedOn w:val="a0"/>
    <w:link w:val="9"/>
    <w:uiPriority w:val="99"/>
    <w:semiHidden/>
    <w:rsid w:val="00C55E7A"/>
    <w:rPr>
      <w:rFonts w:ascii="Times New Roman" w:eastAsia="Times New Roman" w:hAnsi="Times New Roman" w:cs="Times New Roman"/>
      <w:b/>
      <w:bCs/>
      <w:i/>
      <w:iCs/>
      <w:color w:val="7F7F7F"/>
      <w:sz w:val="18"/>
      <w:szCs w:val="18"/>
      <w:lang/>
    </w:rPr>
  </w:style>
  <w:style w:type="character" w:styleId="a3">
    <w:name w:val="Hyperlink"/>
    <w:uiPriority w:val="99"/>
    <w:semiHidden/>
    <w:unhideWhenUsed/>
    <w:rsid w:val="00C55E7A"/>
    <w:rPr>
      <w:color w:val="0000FF"/>
      <w:u w:val="single"/>
    </w:rPr>
  </w:style>
  <w:style w:type="character" w:styleId="a4">
    <w:name w:val="FollowedHyperlink"/>
    <w:uiPriority w:val="99"/>
    <w:semiHidden/>
    <w:unhideWhenUsed/>
    <w:rsid w:val="00C55E7A"/>
    <w:rPr>
      <w:color w:val="800080"/>
      <w:u w:val="single"/>
    </w:rPr>
  </w:style>
  <w:style w:type="character" w:styleId="a5">
    <w:name w:val="Emphasis"/>
    <w:uiPriority w:val="99"/>
    <w:qFormat/>
    <w:rsid w:val="00C55E7A"/>
    <w:rPr>
      <w:b/>
      <w:bCs/>
      <w:i/>
      <w:iCs/>
      <w:spacing w:val="10"/>
    </w:rPr>
  </w:style>
  <w:style w:type="character" w:customStyle="1" w:styleId="31">
    <w:name w:val="Заголовок 3 Знак1"/>
    <w:aliases w:val="Знак2 Знак Знак1"/>
    <w:basedOn w:val="a0"/>
    <w:semiHidden/>
    <w:rsid w:val="00C55E7A"/>
    <w:rPr>
      <w:rFonts w:asciiTheme="majorHAnsi" w:eastAsiaTheme="majorEastAsia" w:hAnsiTheme="majorHAnsi" w:cstheme="majorBidi"/>
      <w:b/>
      <w:bCs/>
      <w:color w:val="4F81BD" w:themeColor="accent1"/>
    </w:rPr>
  </w:style>
  <w:style w:type="paragraph" w:styleId="HTML">
    <w:name w:val="HTML Preformatted"/>
    <w:basedOn w:val="a"/>
    <w:link w:val="HTML1"/>
    <w:uiPriority w:val="99"/>
    <w:semiHidden/>
    <w:unhideWhenUsed/>
    <w:rsid w:val="00C55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eastAsia="Times New Roman" w:hAnsi="Courier New" w:cs="Times New Roman"/>
      <w:sz w:val="28"/>
    </w:rPr>
  </w:style>
  <w:style w:type="character" w:customStyle="1" w:styleId="HTML0">
    <w:name w:val="Стандартный HTML Знак"/>
    <w:basedOn w:val="a0"/>
    <w:link w:val="HTML"/>
    <w:uiPriority w:val="99"/>
    <w:semiHidden/>
    <w:rsid w:val="00C55E7A"/>
    <w:rPr>
      <w:rFonts w:ascii="Consolas" w:hAnsi="Consolas" w:cs="Consolas"/>
      <w:sz w:val="20"/>
      <w:szCs w:val="20"/>
    </w:rPr>
  </w:style>
  <w:style w:type="paragraph" w:styleId="a6">
    <w:name w:val="Normal (Web)"/>
    <w:basedOn w:val="a"/>
    <w:uiPriority w:val="99"/>
    <w:semiHidden/>
    <w:unhideWhenUsed/>
    <w:rsid w:val="00C55E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link w:val="a8"/>
    <w:uiPriority w:val="99"/>
    <w:semiHidden/>
    <w:locked/>
    <w:rsid w:val="00C55E7A"/>
    <w:rPr>
      <w:rFonts w:ascii="Arial" w:hAnsi="Arial" w:cs="Arial"/>
    </w:rPr>
  </w:style>
  <w:style w:type="paragraph" w:styleId="a8">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7"/>
    <w:uiPriority w:val="99"/>
    <w:semiHidden/>
    <w:unhideWhenUsed/>
    <w:rsid w:val="00C55E7A"/>
    <w:pPr>
      <w:widowControl w:val="0"/>
      <w:autoSpaceDE w:val="0"/>
      <w:autoSpaceDN w:val="0"/>
      <w:adjustRightInd w:val="0"/>
      <w:spacing w:after="0" w:line="240" w:lineRule="auto"/>
    </w:pPr>
    <w:rPr>
      <w:rFonts w:ascii="Arial" w:hAnsi="Arial" w:cs="Arial"/>
    </w:rPr>
  </w:style>
  <w:style w:type="character" w:customStyle="1" w:styleId="11">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link w:val="a8"/>
    <w:uiPriority w:val="99"/>
    <w:semiHidden/>
    <w:rsid w:val="00C55E7A"/>
    <w:rPr>
      <w:sz w:val="20"/>
      <w:szCs w:val="20"/>
    </w:rPr>
  </w:style>
  <w:style w:type="paragraph" w:styleId="a9">
    <w:name w:val="annotation text"/>
    <w:basedOn w:val="a"/>
    <w:link w:val="12"/>
    <w:uiPriority w:val="99"/>
    <w:semiHidden/>
    <w:unhideWhenUsed/>
    <w:rsid w:val="00C55E7A"/>
    <w:pPr>
      <w:spacing w:line="240" w:lineRule="auto"/>
      <w:ind w:firstLine="709"/>
      <w:jc w:val="both"/>
    </w:pPr>
    <w:rPr>
      <w:rFonts w:ascii="Times New Roman" w:eastAsia="Times New Roman" w:hAnsi="Times New Roman" w:cs="Times New Roman"/>
      <w:sz w:val="28"/>
      <w:lang w:eastAsia="en-US"/>
    </w:rPr>
  </w:style>
  <w:style w:type="character" w:customStyle="1" w:styleId="aa">
    <w:name w:val="Текст примечания Знак"/>
    <w:basedOn w:val="a0"/>
    <w:link w:val="a9"/>
    <w:uiPriority w:val="99"/>
    <w:semiHidden/>
    <w:rsid w:val="00C55E7A"/>
    <w:rPr>
      <w:sz w:val="20"/>
      <w:szCs w:val="20"/>
    </w:rPr>
  </w:style>
  <w:style w:type="paragraph" w:styleId="ab">
    <w:name w:val="header"/>
    <w:basedOn w:val="a"/>
    <w:link w:val="ac"/>
    <w:uiPriority w:val="99"/>
    <w:semiHidden/>
    <w:unhideWhenUsed/>
    <w:rsid w:val="00C55E7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0"/>
    <w:link w:val="ab"/>
    <w:uiPriority w:val="99"/>
    <w:semiHidden/>
    <w:rsid w:val="00C55E7A"/>
    <w:rPr>
      <w:rFonts w:ascii="Times New Roman" w:eastAsia="Times New Roman" w:hAnsi="Times New Roman" w:cs="Times New Roman"/>
      <w:sz w:val="20"/>
      <w:szCs w:val="20"/>
    </w:rPr>
  </w:style>
  <w:style w:type="paragraph" w:styleId="ad">
    <w:name w:val="footer"/>
    <w:basedOn w:val="a"/>
    <w:link w:val="ae"/>
    <w:uiPriority w:val="99"/>
    <w:semiHidden/>
    <w:unhideWhenUsed/>
    <w:rsid w:val="00C55E7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0"/>
    <w:link w:val="ad"/>
    <w:uiPriority w:val="99"/>
    <w:semiHidden/>
    <w:rsid w:val="00C55E7A"/>
    <w:rPr>
      <w:rFonts w:ascii="Times New Roman" w:eastAsia="Times New Roman" w:hAnsi="Times New Roman" w:cs="Times New Roman"/>
      <w:sz w:val="20"/>
      <w:szCs w:val="20"/>
    </w:rPr>
  </w:style>
  <w:style w:type="paragraph" w:styleId="af">
    <w:name w:val="endnote text"/>
    <w:basedOn w:val="a"/>
    <w:link w:val="13"/>
    <w:uiPriority w:val="99"/>
    <w:semiHidden/>
    <w:unhideWhenUsed/>
    <w:rsid w:val="00C55E7A"/>
    <w:pPr>
      <w:spacing w:after="0" w:line="240" w:lineRule="auto"/>
      <w:ind w:firstLine="709"/>
      <w:jc w:val="both"/>
    </w:pPr>
    <w:rPr>
      <w:rFonts w:ascii="Times New Roman" w:eastAsia="Times New Roman" w:hAnsi="Times New Roman" w:cs="Times New Roman"/>
      <w:sz w:val="28"/>
    </w:rPr>
  </w:style>
  <w:style w:type="character" w:customStyle="1" w:styleId="af0">
    <w:name w:val="Текст концевой сноски Знак"/>
    <w:basedOn w:val="a0"/>
    <w:link w:val="af"/>
    <w:uiPriority w:val="99"/>
    <w:semiHidden/>
    <w:rsid w:val="00C55E7A"/>
    <w:rPr>
      <w:sz w:val="20"/>
      <w:szCs w:val="20"/>
    </w:rPr>
  </w:style>
  <w:style w:type="paragraph" w:styleId="af1">
    <w:name w:val="Title"/>
    <w:basedOn w:val="a"/>
    <w:next w:val="a"/>
    <w:link w:val="af2"/>
    <w:uiPriority w:val="99"/>
    <w:qFormat/>
    <w:rsid w:val="00C55E7A"/>
    <w:pPr>
      <w:spacing w:after="0" w:line="240" w:lineRule="auto"/>
      <w:contextualSpacing/>
    </w:pPr>
    <w:rPr>
      <w:rFonts w:ascii="Cambria" w:eastAsia="Times New Roman" w:hAnsi="Cambria" w:cs="Times New Roman"/>
      <w:spacing w:val="-10"/>
      <w:kern w:val="28"/>
      <w:sz w:val="56"/>
      <w:szCs w:val="56"/>
      <w:lang/>
    </w:rPr>
  </w:style>
  <w:style w:type="character" w:customStyle="1" w:styleId="af2">
    <w:name w:val="Название Знак"/>
    <w:basedOn w:val="a0"/>
    <w:link w:val="af1"/>
    <w:uiPriority w:val="99"/>
    <w:rsid w:val="00C55E7A"/>
    <w:rPr>
      <w:rFonts w:ascii="Cambria" w:eastAsia="Times New Roman" w:hAnsi="Cambria" w:cs="Times New Roman"/>
      <w:spacing w:val="-10"/>
      <w:kern w:val="28"/>
      <w:sz w:val="56"/>
      <w:szCs w:val="56"/>
      <w:lang/>
    </w:rPr>
  </w:style>
  <w:style w:type="paragraph" w:styleId="af3">
    <w:name w:val="Body Text"/>
    <w:basedOn w:val="a"/>
    <w:link w:val="af4"/>
    <w:uiPriority w:val="99"/>
    <w:semiHidden/>
    <w:unhideWhenUsed/>
    <w:rsid w:val="00C55E7A"/>
    <w:pPr>
      <w:spacing w:after="0" w:line="240" w:lineRule="auto"/>
    </w:pPr>
    <w:rPr>
      <w:rFonts w:ascii="Times New Roman" w:eastAsia="Times New Roman" w:hAnsi="Times New Roman" w:cs="Times New Roman"/>
      <w:sz w:val="28"/>
      <w:szCs w:val="20"/>
      <w:lang/>
    </w:rPr>
  </w:style>
  <w:style w:type="character" w:customStyle="1" w:styleId="af4">
    <w:name w:val="Основной текст Знак"/>
    <w:basedOn w:val="a0"/>
    <w:link w:val="af3"/>
    <w:uiPriority w:val="99"/>
    <w:semiHidden/>
    <w:rsid w:val="00C55E7A"/>
    <w:rPr>
      <w:rFonts w:ascii="Times New Roman" w:eastAsia="Times New Roman" w:hAnsi="Times New Roman" w:cs="Times New Roman"/>
      <w:sz w:val="28"/>
      <w:szCs w:val="20"/>
      <w:lang/>
    </w:rPr>
  </w:style>
  <w:style w:type="paragraph" w:styleId="af5">
    <w:name w:val="Body Text Indent"/>
    <w:basedOn w:val="a"/>
    <w:link w:val="af6"/>
    <w:uiPriority w:val="99"/>
    <w:semiHidden/>
    <w:unhideWhenUsed/>
    <w:rsid w:val="00C55E7A"/>
    <w:pPr>
      <w:spacing w:after="0" w:line="240" w:lineRule="auto"/>
      <w:ind w:firstLine="709"/>
      <w:jc w:val="both"/>
    </w:pPr>
    <w:rPr>
      <w:rFonts w:ascii="Times New Roman" w:eastAsia="Times New Roman" w:hAnsi="Times New Roman" w:cs="Times New Roman"/>
      <w:sz w:val="28"/>
      <w:szCs w:val="20"/>
      <w:lang/>
    </w:rPr>
  </w:style>
  <w:style w:type="character" w:customStyle="1" w:styleId="af6">
    <w:name w:val="Основной текст с отступом Знак"/>
    <w:basedOn w:val="a0"/>
    <w:link w:val="af5"/>
    <w:uiPriority w:val="99"/>
    <w:semiHidden/>
    <w:rsid w:val="00C55E7A"/>
    <w:rPr>
      <w:rFonts w:ascii="Times New Roman" w:eastAsia="Times New Roman" w:hAnsi="Times New Roman" w:cs="Times New Roman"/>
      <w:sz w:val="28"/>
      <w:szCs w:val="20"/>
      <w:lang/>
    </w:rPr>
  </w:style>
  <w:style w:type="paragraph" w:styleId="af7">
    <w:name w:val="Subtitle"/>
    <w:basedOn w:val="a"/>
    <w:next w:val="a"/>
    <w:link w:val="af8"/>
    <w:uiPriority w:val="11"/>
    <w:qFormat/>
    <w:rsid w:val="00C55E7A"/>
    <w:pPr>
      <w:spacing w:after="0" w:line="240" w:lineRule="auto"/>
      <w:ind w:left="10206"/>
      <w:jc w:val="center"/>
    </w:pPr>
    <w:rPr>
      <w:rFonts w:ascii="Times New Roman" w:eastAsia="Times New Roman" w:hAnsi="Times New Roman" w:cs="Times New Roman"/>
      <w:iCs/>
      <w:sz w:val="28"/>
      <w:szCs w:val="28"/>
      <w:lang/>
    </w:rPr>
  </w:style>
  <w:style w:type="character" w:customStyle="1" w:styleId="af8">
    <w:name w:val="Подзаголовок Знак"/>
    <w:basedOn w:val="a0"/>
    <w:link w:val="af7"/>
    <w:uiPriority w:val="11"/>
    <w:rsid w:val="00C55E7A"/>
    <w:rPr>
      <w:rFonts w:ascii="Times New Roman" w:eastAsia="Times New Roman" w:hAnsi="Times New Roman" w:cs="Times New Roman"/>
      <w:iCs/>
      <w:sz w:val="28"/>
      <w:szCs w:val="28"/>
      <w:lang/>
    </w:rPr>
  </w:style>
  <w:style w:type="paragraph" w:styleId="af9">
    <w:name w:val="Body Text First Indent"/>
    <w:basedOn w:val="a"/>
    <w:link w:val="14"/>
    <w:uiPriority w:val="99"/>
    <w:semiHidden/>
    <w:unhideWhenUsed/>
    <w:rsid w:val="00C55E7A"/>
    <w:pPr>
      <w:spacing w:after="0" w:line="240" w:lineRule="auto"/>
      <w:ind w:firstLine="210"/>
    </w:pPr>
    <w:rPr>
      <w:rFonts w:ascii="Arial" w:eastAsia="Times New Roman" w:hAnsi="Arial" w:cs="Arial"/>
      <w:sz w:val="28"/>
      <w:szCs w:val="20"/>
    </w:rPr>
  </w:style>
  <w:style w:type="character" w:customStyle="1" w:styleId="afa">
    <w:name w:val="Красная строка Знак"/>
    <w:basedOn w:val="af4"/>
    <w:link w:val="af9"/>
    <w:uiPriority w:val="99"/>
    <w:semiHidden/>
    <w:rsid w:val="00C55E7A"/>
  </w:style>
  <w:style w:type="paragraph" w:styleId="21">
    <w:name w:val="Body Text 2"/>
    <w:basedOn w:val="a"/>
    <w:link w:val="210"/>
    <w:uiPriority w:val="99"/>
    <w:semiHidden/>
    <w:unhideWhenUsed/>
    <w:rsid w:val="00C55E7A"/>
    <w:pPr>
      <w:spacing w:after="120" w:line="480" w:lineRule="auto"/>
    </w:pPr>
    <w:rPr>
      <w:rFonts w:ascii="Arial" w:eastAsia="Times New Roman" w:hAnsi="Arial" w:cs="Arial"/>
      <w:sz w:val="20"/>
      <w:szCs w:val="20"/>
    </w:rPr>
  </w:style>
  <w:style w:type="character" w:customStyle="1" w:styleId="22">
    <w:name w:val="Основной текст 2 Знак"/>
    <w:basedOn w:val="a0"/>
    <w:link w:val="21"/>
    <w:uiPriority w:val="99"/>
    <w:semiHidden/>
    <w:rsid w:val="00C55E7A"/>
  </w:style>
  <w:style w:type="paragraph" w:styleId="32">
    <w:name w:val="Body Text 3"/>
    <w:basedOn w:val="a"/>
    <w:link w:val="310"/>
    <w:uiPriority w:val="99"/>
    <w:semiHidden/>
    <w:unhideWhenUsed/>
    <w:rsid w:val="00C55E7A"/>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uiPriority w:val="99"/>
    <w:semiHidden/>
    <w:rsid w:val="00C55E7A"/>
    <w:rPr>
      <w:sz w:val="16"/>
      <w:szCs w:val="16"/>
    </w:rPr>
  </w:style>
  <w:style w:type="paragraph" w:styleId="23">
    <w:name w:val="Body Text Indent 2"/>
    <w:basedOn w:val="a"/>
    <w:link w:val="211"/>
    <w:uiPriority w:val="99"/>
    <w:semiHidden/>
    <w:unhideWhenUsed/>
    <w:rsid w:val="00C55E7A"/>
    <w:pPr>
      <w:widowControl w:val="0"/>
      <w:spacing w:after="0" w:line="240" w:lineRule="auto"/>
      <w:ind w:left="884"/>
    </w:pPr>
    <w:rPr>
      <w:rFonts w:ascii="Arial" w:eastAsia="Times New Roman" w:hAnsi="Arial" w:cs="Arial"/>
      <w:sz w:val="28"/>
      <w:szCs w:val="28"/>
    </w:rPr>
  </w:style>
  <w:style w:type="character" w:customStyle="1" w:styleId="24">
    <w:name w:val="Основной текст с отступом 2 Знак"/>
    <w:basedOn w:val="a0"/>
    <w:link w:val="23"/>
    <w:uiPriority w:val="99"/>
    <w:semiHidden/>
    <w:rsid w:val="00C55E7A"/>
  </w:style>
  <w:style w:type="paragraph" w:styleId="34">
    <w:name w:val="Body Text Indent 3"/>
    <w:basedOn w:val="a"/>
    <w:link w:val="311"/>
    <w:uiPriority w:val="99"/>
    <w:semiHidden/>
    <w:unhideWhenUsed/>
    <w:rsid w:val="00C55E7A"/>
    <w:pPr>
      <w:spacing w:after="120" w:line="240" w:lineRule="auto"/>
      <w:ind w:left="283"/>
    </w:pPr>
    <w:rPr>
      <w:rFonts w:ascii="Arial" w:eastAsia="Times New Roman" w:hAnsi="Arial" w:cs="Arial"/>
      <w:sz w:val="16"/>
      <w:szCs w:val="16"/>
    </w:rPr>
  </w:style>
  <w:style w:type="character" w:customStyle="1" w:styleId="35">
    <w:name w:val="Основной текст с отступом 3 Знак"/>
    <w:basedOn w:val="a0"/>
    <w:link w:val="34"/>
    <w:uiPriority w:val="99"/>
    <w:semiHidden/>
    <w:rsid w:val="00C55E7A"/>
    <w:rPr>
      <w:sz w:val="16"/>
      <w:szCs w:val="16"/>
    </w:rPr>
  </w:style>
  <w:style w:type="paragraph" w:styleId="afb">
    <w:name w:val="Document Map"/>
    <w:basedOn w:val="a"/>
    <w:link w:val="15"/>
    <w:uiPriority w:val="99"/>
    <w:semiHidden/>
    <w:unhideWhenUsed/>
    <w:rsid w:val="00C55E7A"/>
    <w:pPr>
      <w:shd w:val="clear" w:color="auto" w:fill="000080"/>
      <w:spacing w:after="0" w:line="240" w:lineRule="auto"/>
      <w:ind w:firstLine="709"/>
      <w:jc w:val="both"/>
    </w:pPr>
    <w:rPr>
      <w:rFonts w:ascii="Tahoma" w:eastAsia="Times New Roman" w:hAnsi="Tahoma" w:cs="Times New Roman"/>
      <w:sz w:val="28"/>
    </w:rPr>
  </w:style>
  <w:style w:type="character" w:customStyle="1" w:styleId="afc">
    <w:name w:val="Схема документа Знак"/>
    <w:basedOn w:val="a0"/>
    <w:link w:val="afb"/>
    <w:uiPriority w:val="99"/>
    <w:semiHidden/>
    <w:rsid w:val="00C55E7A"/>
    <w:rPr>
      <w:rFonts w:ascii="Tahoma" w:hAnsi="Tahoma" w:cs="Tahoma"/>
      <w:sz w:val="16"/>
      <w:szCs w:val="16"/>
    </w:rPr>
  </w:style>
  <w:style w:type="paragraph" w:styleId="afd">
    <w:name w:val="Plain Text"/>
    <w:basedOn w:val="a"/>
    <w:link w:val="16"/>
    <w:uiPriority w:val="99"/>
    <w:semiHidden/>
    <w:unhideWhenUsed/>
    <w:rsid w:val="00C55E7A"/>
    <w:pPr>
      <w:spacing w:before="64" w:after="64" w:line="240" w:lineRule="auto"/>
    </w:pPr>
    <w:rPr>
      <w:rFonts w:ascii="Arial" w:eastAsia="Times New Roman" w:hAnsi="Arial" w:cs="Arial"/>
      <w:color w:val="000000"/>
      <w:sz w:val="20"/>
      <w:szCs w:val="20"/>
    </w:rPr>
  </w:style>
  <w:style w:type="character" w:customStyle="1" w:styleId="afe">
    <w:name w:val="Текст Знак"/>
    <w:basedOn w:val="a0"/>
    <w:link w:val="afd"/>
    <w:uiPriority w:val="99"/>
    <w:semiHidden/>
    <w:rsid w:val="00C55E7A"/>
    <w:rPr>
      <w:rFonts w:ascii="Consolas" w:hAnsi="Consolas" w:cs="Consolas"/>
      <w:sz w:val="21"/>
      <w:szCs w:val="21"/>
    </w:rPr>
  </w:style>
  <w:style w:type="paragraph" w:styleId="aff">
    <w:name w:val="annotation subject"/>
    <w:basedOn w:val="a9"/>
    <w:next w:val="a9"/>
    <w:link w:val="17"/>
    <w:uiPriority w:val="99"/>
    <w:semiHidden/>
    <w:unhideWhenUsed/>
    <w:rsid w:val="00C55E7A"/>
    <w:rPr>
      <w:b/>
      <w:bCs/>
    </w:rPr>
  </w:style>
  <w:style w:type="character" w:customStyle="1" w:styleId="aff0">
    <w:name w:val="Тема примечания Знак"/>
    <w:basedOn w:val="aa"/>
    <w:link w:val="aff"/>
    <w:uiPriority w:val="99"/>
    <w:semiHidden/>
    <w:rsid w:val="00C55E7A"/>
    <w:rPr>
      <w:b/>
      <w:bCs/>
    </w:rPr>
  </w:style>
  <w:style w:type="paragraph" w:styleId="aff1">
    <w:name w:val="Balloon Text"/>
    <w:basedOn w:val="a"/>
    <w:link w:val="aff2"/>
    <w:uiPriority w:val="99"/>
    <w:semiHidden/>
    <w:unhideWhenUsed/>
    <w:rsid w:val="00C55E7A"/>
    <w:pPr>
      <w:spacing w:after="0" w:line="240" w:lineRule="auto"/>
    </w:pPr>
    <w:rPr>
      <w:rFonts w:ascii="Tahoma" w:eastAsia="Times New Roman" w:hAnsi="Tahoma" w:cs="Times New Roman"/>
      <w:sz w:val="16"/>
      <w:szCs w:val="16"/>
      <w:lang/>
    </w:rPr>
  </w:style>
  <w:style w:type="character" w:customStyle="1" w:styleId="aff2">
    <w:name w:val="Текст выноски Знак"/>
    <w:basedOn w:val="a0"/>
    <w:link w:val="aff1"/>
    <w:uiPriority w:val="99"/>
    <w:semiHidden/>
    <w:rsid w:val="00C55E7A"/>
    <w:rPr>
      <w:rFonts w:ascii="Tahoma" w:eastAsia="Times New Roman" w:hAnsi="Tahoma" w:cs="Times New Roman"/>
      <w:sz w:val="16"/>
      <w:szCs w:val="16"/>
      <w:lang/>
    </w:rPr>
  </w:style>
  <w:style w:type="character" w:customStyle="1" w:styleId="aff3">
    <w:name w:val="Без интервала Знак"/>
    <w:link w:val="aff4"/>
    <w:uiPriority w:val="1"/>
    <w:locked/>
    <w:rsid w:val="00C55E7A"/>
    <w:rPr>
      <w:sz w:val="28"/>
    </w:rPr>
  </w:style>
  <w:style w:type="paragraph" w:styleId="aff4">
    <w:name w:val="No Spacing"/>
    <w:basedOn w:val="a"/>
    <w:link w:val="aff3"/>
    <w:uiPriority w:val="1"/>
    <w:qFormat/>
    <w:rsid w:val="00C55E7A"/>
    <w:pPr>
      <w:spacing w:after="0" w:line="240" w:lineRule="auto"/>
      <w:jc w:val="both"/>
    </w:pPr>
    <w:rPr>
      <w:sz w:val="28"/>
    </w:rPr>
  </w:style>
  <w:style w:type="character" w:customStyle="1" w:styleId="aff5">
    <w:name w:val="Абзац списка Знак"/>
    <w:link w:val="aff6"/>
    <w:uiPriority w:val="34"/>
    <w:locked/>
    <w:rsid w:val="00C55E7A"/>
    <w:rPr>
      <w:rFonts w:ascii="Calibri" w:hAnsi="Calibri" w:cs="Calibri"/>
      <w:lang w:eastAsia="en-US"/>
    </w:rPr>
  </w:style>
  <w:style w:type="paragraph" w:styleId="aff6">
    <w:name w:val="List Paragraph"/>
    <w:basedOn w:val="a"/>
    <w:link w:val="aff5"/>
    <w:uiPriority w:val="34"/>
    <w:qFormat/>
    <w:rsid w:val="00C55E7A"/>
    <w:pPr>
      <w:ind w:left="720"/>
    </w:pPr>
    <w:rPr>
      <w:rFonts w:ascii="Calibri" w:hAnsi="Calibri" w:cs="Calibri"/>
      <w:lang w:eastAsia="en-US"/>
    </w:rPr>
  </w:style>
  <w:style w:type="paragraph" w:styleId="25">
    <w:name w:val="Quote"/>
    <w:basedOn w:val="a"/>
    <w:next w:val="a"/>
    <w:link w:val="26"/>
    <w:uiPriority w:val="29"/>
    <w:qFormat/>
    <w:rsid w:val="00C55E7A"/>
    <w:pPr>
      <w:spacing w:after="0" w:line="240" w:lineRule="auto"/>
      <w:ind w:firstLine="709"/>
      <w:jc w:val="both"/>
    </w:pPr>
    <w:rPr>
      <w:rFonts w:ascii="Times New Roman" w:eastAsia="Times New Roman" w:hAnsi="Times New Roman" w:cs="Times New Roman"/>
      <w:i/>
      <w:iCs/>
      <w:sz w:val="28"/>
      <w:lang/>
    </w:rPr>
  </w:style>
  <w:style w:type="character" w:customStyle="1" w:styleId="26">
    <w:name w:val="Цитата 2 Знак"/>
    <w:basedOn w:val="a0"/>
    <w:link w:val="25"/>
    <w:uiPriority w:val="29"/>
    <w:rsid w:val="00C55E7A"/>
    <w:rPr>
      <w:rFonts w:ascii="Times New Roman" w:eastAsia="Times New Roman" w:hAnsi="Times New Roman" w:cs="Times New Roman"/>
      <w:i/>
      <w:iCs/>
      <w:sz w:val="28"/>
      <w:lang/>
    </w:rPr>
  </w:style>
  <w:style w:type="paragraph" w:styleId="aff7">
    <w:name w:val="Intense Quote"/>
    <w:basedOn w:val="a"/>
    <w:next w:val="a"/>
    <w:link w:val="aff8"/>
    <w:uiPriority w:val="30"/>
    <w:qFormat/>
    <w:rsid w:val="00C55E7A"/>
    <w:pPr>
      <w:pBdr>
        <w:top w:val="single" w:sz="4" w:space="10" w:color="auto"/>
        <w:bottom w:val="single" w:sz="4" w:space="10" w:color="auto"/>
      </w:pBdr>
      <w:spacing w:before="240" w:after="240" w:line="300" w:lineRule="auto"/>
      <w:ind w:left="1152" w:right="1152" w:firstLine="709"/>
      <w:jc w:val="both"/>
    </w:pPr>
    <w:rPr>
      <w:rFonts w:ascii="Times New Roman" w:eastAsia="Times New Roman" w:hAnsi="Times New Roman" w:cs="Times New Roman"/>
      <w:i/>
      <w:iCs/>
      <w:sz w:val="28"/>
      <w:lang/>
    </w:rPr>
  </w:style>
  <w:style w:type="character" w:customStyle="1" w:styleId="aff8">
    <w:name w:val="Выделенная цитата Знак"/>
    <w:basedOn w:val="a0"/>
    <w:link w:val="aff7"/>
    <w:uiPriority w:val="30"/>
    <w:rsid w:val="00C55E7A"/>
    <w:rPr>
      <w:rFonts w:ascii="Times New Roman" w:eastAsia="Times New Roman" w:hAnsi="Times New Roman" w:cs="Times New Roman"/>
      <w:i/>
      <w:iCs/>
      <w:sz w:val="28"/>
      <w:lang/>
    </w:rPr>
  </w:style>
  <w:style w:type="paragraph" w:customStyle="1" w:styleId="Postan">
    <w:name w:val="Postan"/>
    <w:basedOn w:val="a"/>
    <w:uiPriority w:val="99"/>
    <w:rsid w:val="00C55E7A"/>
    <w:pPr>
      <w:spacing w:after="0" w:line="240" w:lineRule="auto"/>
      <w:jc w:val="center"/>
    </w:pPr>
    <w:rPr>
      <w:rFonts w:ascii="Times New Roman" w:eastAsia="Times New Roman" w:hAnsi="Times New Roman" w:cs="Times New Roman"/>
      <w:sz w:val="28"/>
      <w:szCs w:val="20"/>
    </w:rPr>
  </w:style>
  <w:style w:type="character" w:customStyle="1" w:styleId="ConsPlusNonformat">
    <w:name w:val="ConsPlusNonformat Знак"/>
    <w:link w:val="ConsPlusNonformat0"/>
    <w:uiPriority w:val="99"/>
    <w:locked/>
    <w:rsid w:val="00C55E7A"/>
    <w:rPr>
      <w:rFonts w:ascii="Courier New" w:hAnsi="Courier New" w:cs="Courier New"/>
    </w:rPr>
  </w:style>
  <w:style w:type="paragraph" w:customStyle="1" w:styleId="ConsPlusNonformat0">
    <w:name w:val="ConsPlusNonformat"/>
    <w:link w:val="ConsPlusNonformat"/>
    <w:uiPriority w:val="99"/>
    <w:rsid w:val="00C55E7A"/>
    <w:pPr>
      <w:widowControl w:val="0"/>
      <w:autoSpaceDE w:val="0"/>
      <w:autoSpaceDN w:val="0"/>
      <w:adjustRightInd w:val="0"/>
      <w:spacing w:after="0" w:line="240" w:lineRule="auto"/>
    </w:pPr>
    <w:rPr>
      <w:rFonts w:ascii="Courier New" w:hAnsi="Courier New" w:cs="Courier New"/>
    </w:rPr>
  </w:style>
  <w:style w:type="paragraph" w:customStyle="1" w:styleId="a30">
    <w:name w:val="a3"/>
    <w:basedOn w:val="a"/>
    <w:uiPriority w:val="99"/>
    <w:rsid w:val="00C55E7A"/>
    <w:pPr>
      <w:spacing w:before="64" w:after="64" w:line="240" w:lineRule="auto"/>
    </w:pPr>
    <w:rPr>
      <w:rFonts w:ascii="Arial" w:eastAsia="Times New Roman" w:hAnsi="Arial" w:cs="Arial"/>
      <w:color w:val="000000"/>
      <w:sz w:val="20"/>
      <w:szCs w:val="20"/>
    </w:rPr>
  </w:style>
  <w:style w:type="paragraph" w:customStyle="1" w:styleId="Default">
    <w:name w:val="Default"/>
    <w:uiPriority w:val="99"/>
    <w:rsid w:val="00C55E7A"/>
    <w:pPr>
      <w:autoSpaceDE w:val="0"/>
      <w:autoSpaceDN w:val="0"/>
      <w:adjustRightInd w:val="0"/>
      <w:spacing w:after="0" w:line="240" w:lineRule="auto"/>
    </w:pPr>
    <w:rPr>
      <w:rFonts w:ascii="Arial" w:eastAsia="Times New Roman" w:hAnsi="Arial" w:cs="Arial"/>
      <w:color w:val="000000"/>
      <w:sz w:val="24"/>
      <w:szCs w:val="24"/>
      <w:lang w:eastAsia="en-US"/>
    </w:rPr>
  </w:style>
  <w:style w:type="character" w:customStyle="1" w:styleId="aff9">
    <w:name w:val="Основной текст_"/>
    <w:link w:val="18"/>
    <w:locked/>
    <w:rsid w:val="00C55E7A"/>
    <w:rPr>
      <w:b/>
      <w:bCs/>
      <w:spacing w:val="-3"/>
      <w:shd w:val="clear" w:color="auto" w:fill="FFFFFF"/>
    </w:rPr>
  </w:style>
  <w:style w:type="paragraph" w:customStyle="1" w:styleId="18">
    <w:name w:val="Основной текст1"/>
    <w:basedOn w:val="a"/>
    <w:link w:val="aff9"/>
    <w:rsid w:val="00C55E7A"/>
    <w:pPr>
      <w:widowControl w:val="0"/>
      <w:shd w:val="clear" w:color="auto" w:fill="FFFFFF"/>
      <w:spacing w:before="600" w:after="0" w:line="278" w:lineRule="exact"/>
      <w:jc w:val="center"/>
    </w:pPr>
    <w:rPr>
      <w:b/>
      <w:bCs/>
      <w:spacing w:val="-3"/>
    </w:rPr>
  </w:style>
  <w:style w:type="character" w:customStyle="1" w:styleId="affa">
    <w:name w:val="Таб_текст Знак"/>
    <w:link w:val="affb"/>
    <w:locked/>
    <w:rsid w:val="00C55E7A"/>
    <w:rPr>
      <w:sz w:val="24"/>
    </w:rPr>
  </w:style>
  <w:style w:type="paragraph" w:customStyle="1" w:styleId="affb">
    <w:name w:val="Таб_текст"/>
    <w:basedOn w:val="aff4"/>
    <w:link w:val="affa"/>
    <w:qFormat/>
    <w:rsid w:val="00C55E7A"/>
    <w:pPr>
      <w:jc w:val="left"/>
    </w:pPr>
    <w:rPr>
      <w:sz w:val="24"/>
    </w:rPr>
  </w:style>
  <w:style w:type="character" w:customStyle="1" w:styleId="affc">
    <w:name w:val="Таб_заг Знак"/>
    <w:link w:val="affd"/>
    <w:locked/>
    <w:rsid w:val="00C55E7A"/>
    <w:rPr>
      <w:sz w:val="24"/>
    </w:rPr>
  </w:style>
  <w:style w:type="paragraph" w:customStyle="1" w:styleId="affd">
    <w:name w:val="Таб_заг"/>
    <w:basedOn w:val="aff4"/>
    <w:link w:val="affc"/>
    <w:qFormat/>
    <w:rsid w:val="00C55E7A"/>
    <w:pPr>
      <w:jc w:val="center"/>
    </w:pPr>
    <w:rPr>
      <w:sz w:val="24"/>
    </w:rPr>
  </w:style>
  <w:style w:type="character" w:customStyle="1" w:styleId="QuoteChar">
    <w:name w:val="Quote Char"/>
    <w:link w:val="212"/>
    <w:uiPriority w:val="99"/>
    <w:locked/>
    <w:rsid w:val="00C55E7A"/>
    <w:rPr>
      <w:i/>
      <w:color w:val="000000"/>
    </w:rPr>
  </w:style>
  <w:style w:type="paragraph" w:customStyle="1" w:styleId="212">
    <w:name w:val="Цитата 21"/>
    <w:basedOn w:val="a"/>
    <w:next w:val="a"/>
    <w:link w:val="QuoteChar"/>
    <w:uiPriority w:val="99"/>
    <w:rsid w:val="00C55E7A"/>
    <w:pPr>
      <w:ind w:firstLine="709"/>
      <w:jc w:val="both"/>
    </w:pPr>
    <w:rPr>
      <w:i/>
      <w:color w:val="000000"/>
    </w:rPr>
  </w:style>
  <w:style w:type="character" w:customStyle="1" w:styleId="IntenseQuoteChar">
    <w:name w:val="Intense Quote Char"/>
    <w:link w:val="19"/>
    <w:uiPriority w:val="99"/>
    <w:locked/>
    <w:rsid w:val="00C55E7A"/>
    <w:rPr>
      <w:b/>
      <w:i/>
      <w:color w:val="4F81BD"/>
    </w:rPr>
  </w:style>
  <w:style w:type="paragraph" w:customStyle="1" w:styleId="19">
    <w:name w:val="Выделенная цитата1"/>
    <w:basedOn w:val="a"/>
    <w:next w:val="a"/>
    <w:link w:val="IntenseQuoteChar"/>
    <w:uiPriority w:val="99"/>
    <w:rsid w:val="00C55E7A"/>
    <w:pPr>
      <w:pBdr>
        <w:bottom w:val="single" w:sz="4" w:space="4" w:color="4F81BD"/>
      </w:pBdr>
      <w:spacing w:before="200" w:after="280"/>
      <w:ind w:left="936" w:right="936" w:firstLine="709"/>
      <w:jc w:val="both"/>
    </w:pPr>
    <w:rPr>
      <w:b/>
      <w:i/>
      <w:color w:val="4F81BD"/>
    </w:rPr>
  </w:style>
  <w:style w:type="character" w:customStyle="1" w:styleId="27">
    <w:name w:val="Основной текст (2)_"/>
    <w:link w:val="28"/>
    <w:locked/>
    <w:rsid w:val="00C55E7A"/>
    <w:rPr>
      <w:sz w:val="26"/>
      <w:szCs w:val="26"/>
      <w:shd w:val="clear" w:color="auto" w:fill="FFFFFF"/>
    </w:rPr>
  </w:style>
  <w:style w:type="paragraph" w:customStyle="1" w:styleId="28">
    <w:name w:val="Основной текст (2)"/>
    <w:basedOn w:val="a"/>
    <w:link w:val="27"/>
    <w:rsid w:val="00C55E7A"/>
    <w:pPr>
      <w:widowControl w:val="0"/>
      <w:shd w:val="clear" w:color="auto" w:fill="FFFFFF"/>
      <w:spacing w:before="360" w:after="900" w:line="0" w:lineRule="atLeast"/>
      <w:ind w:firstLine="567"/>
      <w:jc w:val="center"/>
    </w:pPr>
    <w:rPr>
      <w:sz w:val="26"/>
      <w:szCs w:val="26"/>
    </w:rPr>
  </w:style>
  <w:style w:type="paragraph" w:customStyle="1" w:styleId="81">
    <w:name w:val="Заголовок 81"/>
    <w:basedOn w:val="a"/>
    <w:next w:val="a"/>
    <w:uiPriority w:val="9"/>
    <w:qFormat/>
    <w:rsid w:val="00C55E7A"/>
    <w:pPr>
      <w:spacing w:after="0" w:line="240" w:lineRule="auto"/>
      <w:ind w:firstLine="709"/>
      <w:jc w:val="both"/>
      <w:outlineLvl w:val="7"/>
    </w:pPr>
    <w:rPr>
      <w:rFonts w:ascii="Times New Roman" w:eastAsia="Times New Roman" w:hAnsi="Times New Roman" w:cs="Times New Roman"/>
      <w:b/>
      <w:bCs/>
      <w:color w:val="7F7F7F"/>
      <w:sz w:val="20"/>
      <w:szCs w:val="20"/>
    </w:rPr>
  </w:style>
  <w:style w:type="paragraph" w:customStyle="1" w:styleId="ConsPlusNormal">
    <w:name w:val="ConsPlusNormal"/>
    <w:uiPriority w:val="99"/>
    <w:rsid w:val="00C55E7A"/>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C55E7A"/>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uiPriority w:val="99"/>
    <w:rsid w:val="00C55E7A"/>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ConsPlusJurTerm">
    <w:name w:val="ConsPlusJurTerm"/>
    <w:uiPriority w:val="99"/>
    <w:rsid w:val="00C55E7A"/>
    <w:pPr>
      <w:autoSpaceDE w:val="0"/>
      <w:autoSpaceDN w:val="0"/>
      <w:adjustRightInd w:val="0"/>
      <w:spacing w:after="0" w:line="240" w:lineRule="auto"/>
    </w:pPr>
    <w:rPr>
      <w:rFonts w:ascii="Tahoma" w:eastAsia="Calibri" w:hAnsi="Tahoma" w:cs="Tahoma"/>
      <w:sz w:val="26"/>
      <w:szCs w:val="26"/>
      <w:lang w:eastAsia="en-US"/>
    </w:rPr>
  </w:style>
  <w:style w:type="paragraph" w:customStyle="1" w:styleId="affe">
    <w:name w:val="Содержимое таблицы"/>
    <w:basedOn w:val="a"/>
    <w:uiPriority w:val="99"/>
    <w:rsid w:val="00C55E7A"/>
    <w:pPr>
      <w:widowControl w:val="0"/>
      <w:suppressLineNumbers/>
      <w:suppressAutoHyphens/>
      <w:spacing w:after="0" w:line="240" w:lineRule="auto"/>
    </w:pPr>
    <w:rPr>
      <w:rFonts w:ascii="Times New Roman" w:eastAsia="Lucida Sans Unicode" w:hAnsi="Times New Roman" w:cs="Times New Roman"/>
      <w:sz w:val="24"/>
      <w:szCs w:val="24"/>
    </w:rPr>
  </w:style>
  <w:style w:type="paragraph" w:customStyle="1" w:styleId="ConsNormal">
    <w:name w:val="ConsNormal"/>
    <w:uiPriority w:val="99"/>
    <w:rsid w:val="00C55E7A"/>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formattext">
    <w:name w:val="formattext"/>
    <w:basedOn w:val="a"/>
    <w:uiPriority w:val="99"/>
    <w:rsid w:val="00C55E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12">
    <w:name w:val="Основной текст с отступом 31"/>
    <w:basedOn w:val="a"/>
    <w:uiPriority w:val="99"/>
    <w:rsid w:val="00C55E7A"/>
    <w:pPr>
      <w:widowControl w:val="0"/>
      <w:shd w:val="clear" w:color="auto" w:fill="FFFFFF"/>
      <w:suppressAutoHyphens/>
      <w:spacing w:after="120" w:line="240" w:lineRule="auto"/>
      <w:ind w:left="283" w:firstLine="709"/>
      <w:jc w:val="both"/>
    </w:pPr>
    <w:rPr>
      <w:rFonts w:ascii="Times New Roman" w:eastAsia="Times New Roman" w:hAnsi="Times New Roman" w:cs="Times New Roman"/>
      <w:color w:val="000000"/>
      <w:spacing w:val="-1"/>
      <w:sz w:val="16"/>
      <w:szCs w:val="16"/>
      <w:lang w:eastAsia="ar-SA"/>
    </w:rPr>
  </w:style>
  <w:style w:type="character" w:styleId="afff">
    <w:name w:val="Subtle Emphasis"/>
    <w:uiPriority w:val="19"/>
    <w:qFormat/>
    <w:rsid w:val="00C55E7A"/>
    <w:rPr>
      <w:i/>
      <w:iCs/>
    </w:rPr>
  </w:style>
  <w:style w:type="character" w:styleId="afff0">
    <w:name w:val="Intense Emphasis"/>
    <w:uiPriority w:val="21"/>
    <w:qFormat/>
    <w:rsid w:val="00C55E7A"/>
    <w:rPr>
      <w:b/>
      <w:bCs/>
      <w:i/>
      <w:iCs/>
    </w:rPr>
  </w:style>
  <w:style w:type="character" w:styleId="afff1">
    <w:name w:val="Subtle Reference"/>
    <w:uiPriority w:val="31"/>
    <w:qFormat/>
    <w:rsid w:val="00C55E7A"/>
    <w:rPr>
      <w:smallCaps/>
    </w:rPr>
  </w:style>
  <w:style w:type="character" w:styleId="afff2">
    <w:name w:val="Intense Reference"/>
    <w:uiPriority w:val="32"/>
    <w:qFormat/>
    <w:rsid w:val="00C55E7A"/>
    <w:rPr>
      <w:b/>
      <w:bCs/>
      <w:smallCaps/>
    </w:rPr>
  </w:style>
  <w:style w:type="character" w:styleId="afff3">
    <w:name w:val="Book Title"/>
    <w:uiPriority w:val="33"/>
    <w:qFormat/>
    <w:rsid w:val="00C55E7A"/>
    <w:rPr>
      <w:i/>
      <w:iCs/>
      <w:smallCaps/>
      <w:spacing w:val="5"/>
    </w:rPr>
  </w:style>
  <w:style w:type="character" w:customStyle="1" w:styleId="HTML1">
    <w:name w:val="Стандартный HTML Знак1"/>
    <w:basedOn w:val="a0"/>
    <w:link w:val="HTML"/>
    <w:uiPriority w:val="99"/>
    <w:semiHidden/>
    <w:locked/>
    <w:rsid w:val="00C55E7A"/>
    <w:rPr>
      <w:rFonts w:ascii="Courier New" w:eastAsia="Times New Roman" w:hAnsi="Courier New" w:cs="Times New Roman"/>
      <w:sz w:val="28"/>
    </w:rPr>
  </w:style>
  <w:style w:type="character" w:customStyle="1" w:styleId="12">
    <w:name w:val="Текст примечания Знак1"/>
    <w:basedOn w:val="a0"/>
    <w:link w:val="a9"/>
    <w:uiPriority w:val="99"/>
    <w:semiHidden/>
    <w:locked/>
    <w:rsid w:val="00C55E7A"/>
    <w:rPr>
      <w:rFonts w:ascii="Times New Roman" w:eastAsia="Times New Roman" w:hAnsi="Times New Roman" w:cs="Times New Roman"/>
      <w:sz w:val="28"/>
      <w:lang w:eastAsia="en-US"/>
    </w:rPr>
  </w:style>
  <w:style w:type="character" w:customStyle="1" w:styleId="13">
    <w:name w:val="Текст концевой сноски Знак1"/>
    <w:basedOn w:val="a0"/>
    <w:link w:val="af"/>
    <w:uiPriority w:val="99"/>
    <w:semiHidden/>
    <w:locked/>
    <w:rsid w:val="00C55E7A"/>
    <w:rPr>
      <w:rFonts w:ascii="Times New Roman" w:eastAsia="Times New Roman" w:hAnsi="Times New Roman" w:cs="Times New Roman"/>
      <w:sz w:val="28"/>
    </w:rPr>
  </w:style>
  <w:style w:type="character" w:customStyle="1" w:styleId="14">
    <w:name w:val="Красная строка Знак1"/>
    <w:basedOn w:val="af4"/>
    <w:link w:val="af9"/>
    <w:uiPriority w:val="99"/>
    <w:semiHidden/>
    <w:locked/>
    <w:rsid w:val="00C55E7A"/>
    <w:rPr>
      <w:rFonts w:ascii="Arial" w:hAnsi="Arial" w:cs="Arial"/>
    </w:rPr>
  </w:style>
  <w:style w:type="character" w:customStyle="1" w:styleId="210">
    <w:name w:val="Основной текст 2 Знак1"/>
    <w:basedOn w:val="a0"/>
    <w:link w:val="21"/>
    <w:uiPriority w:val="99"/>
    <w:semiHidden/>
    <w:locked/>
    <w:rsid w:val="00C55E7A"/>
    <w:rPr>
      <w:rFonts w:ascii="Arial" w:eastAsia="Times New Roman" w:hAnsi="Arial" w:cs="Arial"/>
      <w:sz w:val="20"/>
      <w:szCs w:val="20"/>
    </w:rPr>
  </w:style>
  <w:style w:type="character" w:customStyle="1" w:styleId="310">
    <w:name w:val="Основной текст 3 Знак1"/>
    <w:basedOn w:val="a0"/>
    <w:link w:val="32"/>
    <w:uiPriority w:val="99"/>
    <w:semiHidden/>
    <w:locked/>
    <w:rsid w:val="00C55E7A"/>
    <w:rPr>
      <w:rFonts w:ascii="Times New Roman" w:eastAsia="Times New Roman" w:hAnsi="Times New Roman" w:cs="Times New Roman"/>
      <w:sz w:val="16"/>
      <w:szCs w:val="16"/>
    </w:rPr>
  </w:style>
  <w:style w:type="character" w:customStyle="1" w:styleId="211">
    <w:name w:val="Основной текст с отступом 2 Знак1"/>
    <w:basedOn w:val="a0"/>
    <w:link w:val="23"/>
    <w:uiPriority w:val="99"/>
    <w:semiHidden/>
    <w:locked/>
    <w:rsid w:val="00C55E7A"/>
    <w:rPr>
      <w:rFonts w:ascii="Arial" w:eastAsia="Times New Roman" w:hAnsi="Arial" w:cs="Arial"/>
      <w:sz w:val="28"/>
      <w:szCs w:val="28"/>
    </w:rPr>
  </w:style>
  <w:style w:type="character" w:customStyle="1" w:styleId="311">
    <w:name w:val="Основной текст с отступом 3 Знак1"/>
    <w:basedOn w:val="a0"/>
    <w:link w:val="34"/>
    <w:uiPriority w:val="99"/>
    <w:semiHidden/>
    <w:locked/>
    <w:rsid w:val="00C55E7A"/>
    <w:rPr>
      <w:rFonts w:ascii="Arial" w:eastAsia="Times New Roman" w:hAnsi="Arial" w:cs="Arial"/>
      <w:sz w:val="16"/>
      <w:szCs w:val="16"/>
    </w:rPr>
  </w:style>
  <w:style w:type="character" w:customStyle="1" w:styleId="15">
    <w:name w:val="Схема документа Знак1"/>
    <w:basedOn w:val="a0"/>
    <w:link w:val="afb"/>
    <w:uiPriority w:val="99"/>
    <w:semiHidden/>
    <w:locked/>
    <w:rsid w:val="00C55E7A"/>
    <w:rPr>
      <w:rFonts w:ascii="Tahoma" w:eastAsia="Times New Roman" w:hAnsi="Tahoma" w:cs="Times New Roman"/>
      <w:sz w:val="28"/>
      <w:shd w:val="clear" w:color="auto" w:fill="000080"/>
    </w:rPr>
  </w:style>
  <w:style w:type="character" w:customStyle="1" w:styleId="16">
    <w:name w:val="Текст Знак1"/>
    <w:basedOn w:val="a0"/>
    <w:link w:val="afd"/>
    <w:uiPriority w:val="99"/>
    <w:semiHidden/>
    <w:locked/>
    <w:rsid w:val="00C55E7A"/>
    <w:rPr>
      <w:rFonts w:ascii="Arial" w:eastAsia="Times New Roman" w:hAnsi="Arial" w:cs="Arial"/>
      <w:color w:val="000000"/>
      <w:sz w:val="20"/>
      <w:szCs w:val="20"/>
    </w:rPr>
  </w:style>
  <w:style w:type="character" w:customStyle="1" w:styleId="17">
    <w:name w:val="Тема примечания Знак1"/>
    <w:basedOn w:val="12"/>
    <w:link w:val="aff"/>
    <w:uiPriority w:val="99"/>
    <w:semiHidden/>
    <w:locked/>
    <w:rsid w:val="00C55E7A"/>
    <w:rPr>
      <w:b/>
      <w:bCs/>
    </w:rPr>
  </w:style>
  <w:style w:type="table" w:styleId="afff4">
    <w:name w:val="Table Grid"/>
    <w:basedOn w:val="a1"/>
    <w:uiPriority w:val="59"/>
    <w:rsid w:val="00C55E7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6475842">
      <w:bodyDiv w:val="1"/>
      <w:marLeft w:val="0"/>
      <w:marRight w:val="0"/>
      <w:marTop w:val="0"/>
      <w:marBottom w:val="0"/>
      <w:divBdr>
        <w:top w:val="none" w:sz="0" w:space="0" w:color="auto"/>
        <w:left w:val="none" w:sz="0" w:space="0" w:color="auto"/>
        <w:bottom w:val="none" w:sz="0" w:space="0" w:color="auto"/>
        <w:right w:val="none" w:sz="0" w:space="0" w:color="auto"/>
      </w:divBdr>
    </w:div>
    <w:div w:id="14279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F51138924C4E160D2D9FEFFDBC64667447C16B1F4F9730813B185DC18C544AD0344D023AFAF9A6BfEd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dmin\Desktop\&#1086;&#1073;%20&#1086;&#1087;&#1083;&#1072;&#1090;&#1077;%20&#1090;&#1088;&#1091;&#1076;&#1072;\512%20&#1086;&#1090;%2014.10.2024%20&#1080;&#1079;&#1084;.%20&#1054;&#1087;&#1083;&#1072;&#1090;&#1072;%20&#1090;&#1088;&#1091;&#1076;&#1072;.%20&#1054;&#1082;&#1083;&#1072;&#1076;&#1099;%20&#1089;%2001.10.2024%20&#1085;&#1072;%201,045.doc" TargetMode="External"/><Relationship Id="rId5" Type="http://schemas.openxmlformats.org/officeDocument/2006/relationships/hyperlink" Target="file:///C:\Users\Admin\Desktop\&#1086;&#1073;%20&#1086;&#1087;&#1083;&#1072;&#1090;&#1077;%20&#1090;&#1088;&#1091;&#1076;&#1072;\512%20&#1086;&#1090;%2014.10.2024%20&#1080;&#1079;&#1084;.%20&#1054;&#1087;&#1083;&#1072;&#1090;&#1072;%20&#1090;&#1088;&#1091;&#1076;&#1072;.%20&#1054;&#1082;&#1083;&#1072;&#1076;&#1099;%20&#1089;%2001.10.2024%20&#1085;&#1072;%201,045.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4294967293</TotalTime>
  <Pages>1</Pages>
  <Words>15825</Words>
  <Characters>90207</Characters>
  <Application>Microsoft Office Word</Application>
  <DocSecurity>0</DocSecurity>
  <Lines>751</Lines>
  <Paragraphs>211</Paragraphs>
  <ScaleCrop>false</ScaleCrop>
  <Company/>
  <LinksUpToDate>false</LinksUpToDate>
  <CharactersWithSpaces>105821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2024-12-24T06:59:00Z</dcterms:created>
  <dcterms:modified xsi:type="dcterms:W3CDTF">2024-12-24T06:56:00Z</dcterms:modified>
</cp:coreProperties>
</file>