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37" w:rsidRDefault="00037637" w:rsidP="00037637">
      <w:pPr>
        <w:jc w:val="both"/>
      </w:pPr>
    </w:p>
    <w:p w:rsidR="00744FF4" w:rsidRPr="006F4676" w:rsidRDefault="00744FF4" w:rsidP="00744FF4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GoBack"/>
      <w:r w:rsidRPr="006F4676">
        <w:rPr>
          <w:rFonts w:ascii="Times New Roman" w:hAnsi="Times New Roman"/>
          <w:b/>
          <w:sz w:val="32"/>
          <w:szCs w:val="32"/>
          <w:lang w:eastAsia="ru-RU"/>
        </w:rPr>
        <w:t>Муниципальное бюджетное дошкольное образовательное учреждение детский сад «Золотая рыбка» г. Цимлянска</w:t>
      </w:r>
    </w:p>
    <w:p w:rsidR="00744FF4" w:rsidRPr="006F4676" w:rsidRDefault="00744FF4" w:rsidP="00744FF4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F4676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744FF4" w:rsidRPr="006F4676" w:rsidRDefault="00744FF4" w:rsidP="00744FF4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6F4676">
        <w:rPr>
          <w:rFonts w:ascii="Times New Roman" w:hAnsi="Times New Roman"/>
          <w:sz w:val="20"/>
          <w:szCs w:val="20"/>
          <w:lang w:eastAsia="ru-RU"/>
        </w:rPr>
        <w:t>347320  Ростовская обл., г. Цимлянск, ул. Октябрьская, 39   тел. (291) 2-49-08    ИНН 6137006469</w:t>
      </w:r>
    </w:p>
    <w:p w:rsidR="00037637" w:rsidRDefault="00744FF4" w:rsidP="00037637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BA4F4F3" wp14:editId="6255F1B5">
            <wp:simplePos x="0" y="0"/>
            <wp:positionH relativeFrom="column">
              <wp:posOffset>2623185</wp:posOffset>
            </wp:positionH>
            <wp:positionV relativeFrom="paragraph">
              <wp:posOffset>20320</wp:posOffset>
            </wp:positionV>
            <wp:extent cx="914400" cy="895350"/>
            <wp:effectExtent l="0" t="0" r="0" b="0"/>
            <wp:wrapNone/>
            <wp:docPr id="5" name="Рисунок 4" descr="Цимля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имлянс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FF4" w:rsidRDefault="00744FF4" w:rsidP="00037637"/>
    <w:tbl>
      <w:tblPr>
        <w:tblpPr w:leftFromText="180" w:rightFromText="180" w:vertAnchor="page" w:horzAnchor="margin" w:tblpY="3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037637" w:rsidTr="00744FF4">
        <w:tc>
          <w:tcPr>
            <w:tcW w:w="4503" w:type="dxa"/>
          </w:tcPr>
          <w:p w:rsidR="00037637" w:rsidRPr="00767102" w:rsidRDefault="00C64FE5" w:rsidP="00744FF4">
            <w:pPr>
              <w:ind w:right="-108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037637" w:rsidRPr="00767102">
              <w:rPr>
                <w:rFonts w:ascii="Times New Roman" w:eastAsia="Calibri" w:hAnsi="Times New Roman" w:cs="Times New Roman"/>
              </w:rPr>
              <w:t>ассмотрен</w:t>
            </w:r>
            <w:r>
              <w:rPr>
                <w:rFonts w:ascii="Times New Roman" w:eastAsia="Calibri" w:hAnsi="Times New Roman" w:cs="Times New Roman"/>
              </w:rPr>
              <w:t>о и одобрено</w:t>
            </w:r>
            <w:r w:rsidR="00037637" w:rsidRPr="00767102">
              <w:rPr>
                <w:rFonts w:ascii="Times New Roman" w:eastAsia="Calibri" w:hAnsi="Times New Roman" w:cs="Times New Roman"/>
              </w:rPr>
              <w:t xml:space="preserve">                                      </w:t>
            </w:r>
          </w:p>
          <w:p w:rsidR="00037637" w:rsidRPr="00767102" w:rsidRDefault="00037637" w:rsidP="00744FF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67102">
              <w:rPr>
                <w:rFonts w:ascii="Times New Roman" w:eastAsia="Calibri" w:hAnsi="Times New Roman" w:cs="Times New Roman"/>
              </w:rPr>
              <w:t xml:space="preserve"> на заседании педагогического совета</w:t>
            </w:r>
          </w:p>
          <w:p w:rsidR="00037637" w:rsidRPr="00767102" w:rsidRDefault="00306B2D" w:rsidP="00744FF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МБДОУ д/с «Золотая рыбка</w:t>
            </w:r>
            <w:r w:rsidR="00037637" w:rsidRPr="00767102">
              <w:rPr>
                <w:rFonts w:ascii="Times New Roman" w:eastAsia="Calibri" w:hAnsi="Times New Roman" w:cs="Times New Roman"/>
              </w:rPr>
              <w:t xml:space="preserve">» </w:t>
            </w:r>
            <w:proofErr w:type="spellStart"/>
            <w:r w:rsidR="00037637" w:rsidRPr="00767102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="00037637" w:rsidRPr="00767102">
              <w:rPr>
                <w:rFonts w:ascii="Times New Roman" w:eastAsia="Calibri" w:hAnsi="Times New Roman" w:cs="Times New Roman"/>
              </w:rPr>
              <w:t>.Ц</w:t>
            </w:r>
            <w:proofErr w:type="gramEnd"/>
            <w:r w:rsidR="00037637" w:rsidRPr="00767102">
              <w:rPr>
                <w:rFonts w:ascii="Times New Roman" w:eastAsia="Calibri" w:hAnsi="Times New Roman" w:cs="Times New Roman"/>
              </w:rPr>
              <w:t>имлянска</w:t>
            </w:r>
            <w:proofErr w:type="spellEnd"/>
          </w:p>
          <w:p w:rsidR="00037637" w:rsidRPr="00767102" w:rsidRDefault="00037637" w:rsidP="00744FF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67102">
              <w:rPr>
                <w:rFonts w:ascii="Times New Roman" w:eastAsia="Calibri" w:hAnsi="Times New Roman" w:cs="Times New Roman"/>
              </w:rPr>
              <w:t xml:space="preserve">Протокол от </w:t>
            </w:r>
            <w:r w:rsidR="00656DD9">
              <w:rPr>
                <w:rFonts w:ascii="Times New Roman" w:eastAsia="Calibri" w:hAnsi="Times New Roman" w:cs="Times New Roman"/>
                <w:u w:val="single"/>
              </w:rPr>
              <w:t xml:space="preserve">   ____</w:t>
            </w:r>
            <w:r w:rsidRPr="00767102">
              <w:rPr>
                <w:rFonts w:ascii="Times New Roman" w:eastAsia="Calibri" w:hAnsi="Times New Roman" w:cs="Times New Roman"/>
                <w:u w:val="single"/>
              </w:rPr>
              <w:t xml:space="preserve">        № 1</w:t>
            </w:r>
            <w:r w:rsidRPr="0076710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37637" w:rsidRPr="00767102" w:rsidRDefault="00037637" w:rsidP="00744FF4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6" w:type="dxa"/>
          </w:tcPr>
          <w:p w:rsidR="00037637" w:rsidRPr="00767102" w:rsidRDefault="00037637" w:rsidP="00744FF4">
            <w:pPr>
              <w:pStyle w:val="a5"/>
              <w:contextualSpacing/>
              <w:rPr>
                <w:rFonts w:eastAsia="Calibri"/>
              </w:rPr>
            </w:pPr>
            <w:r w:rsidRPr="00767102">
              <w:rPr>
                <w:rFonts w:eastAsia="Calibri"/>
              </w:rPr>
              <w:t>Утверждаю:</w:t>
            </w:r>
          </w:p>
          <w:p w:rsidR="00037637" w:rsidRPr="00767102" w:rsidRDefault="00656DD9" w:rsidP="00744FF4">
            <w:pPr>
              <w:pStyle w:val="a5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Заведующий МБДОУ д/</w:t>
            </w:r>
            <w:proofErr w:type="gramStart"/>
            <w:r>
              <w:rPr>
                <w:rFonts w:eastAsia="Calibri"/>
              </w:rPr>
              <w:t>с</w:t>
            </w:r>
            <w:proofErr w:type="gramEnd"/>
            <w:r>
              <w:rPr>
                <w:rFonts w:eastAsia="Calibri"/>
              </w:rPr>
              <w:t xml:space="preserve"> «</w:t>
            </w:r>
            <w:proofErr w:type="gramStart"/>
            <w:r>
              <w:rPr>
                <w:rFonts w:eastAsia="Calibri"/>
              </w:rPr>
              <w:t>Золотая</w:t>
            </w:r>
            <w:proofErr w:type="gramEnd"/>
            <w:r>
              <w:rPr>
                <w:rFonts w:eastAsia="Calibri"/>
              </w:rPr>
              <w:t xml:space="preserve"> рыбка</w:t>
            </w:r>
            <w:r w:rsidR="00037637" w:rsidRPr="00767102">
              <w:rPr>
                <w:rFonts w:eastAsia="Calibri"/>
              </w:rPr>
              <w:t>» г. Цимлянска</w:t>
            </w:r>
          </w:p>
          <w:p w:rsidR="00037637" w:rsidRPr="00767102" w:rsidRDefault="00744FF4" w:rsidP="00744FF4">
            <w:pPr>
              <w:pStyle w:val="a5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 _____________/</w:t>
            </w:r>
            <w:proofErr w:type="spellStart"/>
            <w:r>
              <w:rPr>
                <w:rFonts w:eastAsia="Calibri"/>
              </w:rPr>
              <w:t>Е.В.Черная</w:t>
            </w:r>
            <w:proofErr w:type="spellEnd"/>
          </w:p>
          <w:p w:rsidR="00037637" w:rsidRPr="00767102" w:rsidRDefault="00037637" w:rsidP="00744FF4">
            <w:pPr>
              <w:pStyle w:val="a5"/>
              <w:contextualSpacing/>
              <w:rPr>
                <w:rFonts w:eastAsia="Calibri"/>
                <w:u w:val="single"/>
              </w:rPr>
            </w:pPr>
            <w:r w:rsidRPr="00767102">
              <w:rPr>
                <w:rFonts w:eastAsia="Calibri"/>
              </w:rPr>
              <w:t xml:space="preserve"> Приказ </w:t>
            </w:r>
            <w:proofErr w:type="gramStart"/>
            <w:r w:rsidRPr="00767102">
              <w:rPr>
                <w:rFonts w:eastAsia="Calibri"/>
              </w:rPr>
              <w:t>от</w:t>
            </w:r>
            <w:proofErr w:type="gramEnd"/>
            <w:r w:rsidRPr="00767102">
              <w:rPr>
                <w:rFonts w:eastAsia="Calibri"/>
              </w:rPr>
              <w:t xml:space="preserve"> ________________№______ </w:t>
            </w:r>
            <w:r w:rsidRPr="00767102">
              <w:rPr>
                <w:rFonts w:eastAsia="Calibri"/>
                <w:u w:val="single"/>
              </w:rPr>
              <w:t xml:space="preserve"> </w:t>
            </w:r>
          </w:p>
          <w:p w:rsidR="00037637" w:rsidRPr="00767102" w:rsidRDefault="00037637" w:rsidP="00744FF4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:rsidR="00037637" w:rsidRDefault="00037637" w:rsidP="00037637"/>
    <w:p w:rsidR="00037637" w:rsidRDefault="00037637" w:rsidP="00037637"/>
    <w:p w:rsidR="00767102" w:rsidRDefault="00767102" w:rsidP="00037637"/>
    <w:p w:rsidR="00037637" w:rsidRPr="00686FDE" w:rsidRDefault="00037637" w:rsidP="00037637">
      <w:pPr>
        <w:rPr>
          <w:sz w:val="20"/>
          <w:szCs w:val="20"/>
        </w:rPr>
      </w:pPr>
      <w:r w:rsidRPr="00686FDE">
        <w:rPr>
          <w:sz w:val="20"/>
          <w:szCs w:val="20"/>
        </w:rPr>
        <w:t xml:space="preserve"> </w:t>
      </w:r>
    </w:p>
    <w:p w:rsidR="00037637" w:rsidRDefault="00037637" w:rsidP="00037637">
      <w:pPr>
        <w:jc w:val="center"/>
        <w:rPr>
          <w:b/>
          <w:color w:val="1F497D"/>
          <w:sz w:val="20"/>
          <w:szCs w:val="20"/>
        </w:rPr>
      </w:pPr>
    </w:p>
    <w:p w:rsidR="00037637" w:rsidRDefault="00037637" w:rsidP="00037637">
      <w:pPr>
        <w:jc w:val="center"/>
        <w:rPr>
          <w:rFonts w:ascii="Comic Sans MS" w:hAnsi="Comic Sans MS"/>
          <w:b/>
          <w:color w:val="1F497D"/>
          <w:sz w:val="36"/>
          <w:szCs w:val="36"/>
        </w:rPr>
      </w:pPr>
    </w:p>
    <w:p w:rsidR="00037637" w:rsidRPr="00037637" w:rsidRDefault="00037637" w:rsidP="00037637">
      <w:pPr>
        <w:jc w:val="center"/>
        <w:rPr>
          <w:rFonts w:ascii="Comic Sans MS" w:hAnsi="Comic Sans MS"/>
          <w:b/>
          <w:color w:val="1F497D"/>
          <w:sz w:val="36"/>
          <w:szCs w:val="36"/>
        </w:rPr>
      </w:pPr>
      <w:r w:rsidRPr="00037637">
        <w:t xml:space="preserve"> </w:t>
      </w:r>
      <w:r w:rsidRPr="00037637">
        <w:rPr>
          <w:rFonts w:ascii="Comic Sans MS" w:hAnsi="Comic Sans MS"/>
          <w:b/>
          <w:color w:val="1F497D"/>
          <w:sz w:val="36"/>
          <w:szCs w:val="36"/>
        </w:rPr>
        <w:t>ПОЛОЖЕНИЕ</w:t>
      </w:r>
    </w:p>
    <w:p w:rsidR="00037637" w:rsidRPr="00037637" w:rsidRDefault="00037637" w:rsidP="00037637">
      <w:pPr>
        <w:jc w:val="center"/>
        <w:rPr>
          <w:rFonts w:ascii="Comic Sans MS" w:hAnsi="Comic Sans MS"/>
          <w:b/>
          <w:color w:val="1F497D"/>
          <w:sz w:val="36"/>
          <w:szCs w:val="36"/>
        </w:rPr>
      </w:pPr>
      <w:r>
        <w:rPr>
          <w:rFonts w:ascii="Comic Sans MS" w:hAnsi="Comic Sans MS"/>
          <w:b/>
          <w:color w:val="1F497D"/>
          <w:sz w:val="36"/>
          <w:szCs w:val="36"/>
        </w:rPr>
        <w:t>о</w:t>
      </w:r>
      <w:r w:rsidRPr="00037637">
        <w:rPr>
          <w:rFonts w:ascii="Comic Sans MS" w:hAnsi="Comic Sans MS"/>
          <w:b/>
          <w:color w:val="1F497D"/>
          <w:sz w:val="36"/>
          <w:szCs w:val="36"/>
        </w:rPr>
        <w:t xml:space="preserve"> педагогической диагностике</w:t>
      </w:r>
    </w:p>
    <w:p w:rsidR="00037637" w:rsidRPr="00BD6807" w:rsidRDefault="00037637" w:rsidP="00037637">
      <w:pPr>
        <w:jc w:val="center"/>
        <w:rPr>
          <w:rFonts w:ascii="Comic Sans MS" w:hAnsi="Comic Sans MS"/>
          <w:b/>
          <w:color w:val="1F497D"/>
          <w:sz w:val="36"/>
          <w:szCs w:val="36"/>
        </w:rPr>
      </w:pPr>
      <w:r w:rsidRPr="00037637">
        <w:rPr>
          <w:rFonts w:ascii="Comic Sans MS" w:hAnsi="Comic Sans MS"/>
          <w:b/>
          <w:color w:val="1F497D"/>
          <w:sz w:val="36"/>
          <w:szCs w:val="36"/>
        </w:rPr>
        <w:t xml:space="preserve"> индивидуального развития воспитанников</w:t>
      </w:r>
    </w:p>
    <w:p w:rsidR="00037637" w:rsidRPr="00BD6807" w:rsidRDefault="00037637" w:rsidP="00037637">
      <w:pPr>
        <w:jc w:val="center"/>
        <w:rPr>
          <w:rFonts w:ascii="Comic Sans MS" w:hAnsi="Comic Sans MS"/>
          <w:b/>
          <w:color w:val="1F497D"/>
          <w:sz w:val="36"/>
          <w:szCs w:val="36"/>
        </w:rPr>
      </w:pPr>
      <w:r w:rsidRPr="00BD6807">
        <w:rPr>
          <w:rFonts w:ascii="Comic Sans MS" w:hAnsi="Comic Sans MS"/>
          <w:b/>
          <w:color w:val="1F497D"/>
          <w:sz w:val="36"/>
          <w:szCs w:val="36"/>
        </w:rPr>
        <w:t xml:space="preserve">Муниципального бюджетного дошкольного образовательного учреждения </w:t>
      </w:r>
    </w:p>
    <w:p w:rsidR="00037637" w:rsidRDefault="00656DD9" w:rsidP="00037637">
      <w:pPr>
        <w:jc w:val="center"/>
        <w:rPr>
          <w:rFonts w:ascii="Comic Sans MS" w:hAnsi="Comic Sans MS"/>
          <w:b/>
          <w:color w:val="1F497D"/>
          <w:sz w:val="36"/>
          <w:szCs w:val="36"/>
        </w:rPr>
      </w:pPr>
      <w:r>
        <w:rPr>
          <w:rFonts w:ascii="Comic Sans MS" w:hAnsi="Comic Sans MS"/>
          <w:b/>
          <w:color w:val="1F497D"/>
          <w:sz w:val="36"/>
          <w:szCs w:val="36"/>
        </w:rPr>
        <w:t>детского сада   «Золотая рыбка</w:t>
      </w:r>
      <w:r w:rsidR="00037637" w:rsidRPr="00BD6807">
        <w:rPr>
          <w:rFonts w:ascii="Comic Sans MS" w:hAnsi="Comic Sans MS"/>
          <w:b/>
          <w:color w:val="1F497D"/>
          <w:sz w:val="36"/>
          <w:szCs w:val="36"/>
        </w:rPr>
        <w:t>» г. Цимлянска</w:t>
      </w:r>
    </w:p>
    <w:p w:rsidR="00037637" w:rsidRDefault="00037637" w:rsidP="00037637">
      <w:pPr>
        <w:jc w:val="center"/>
        <w:rPr>
          <w:b/>
          <w:color w:val="1F497D"/>
          <w:sz w:val="20"/>
          <w:szCs w:val="20"/>
        </w:rPr>
      </w:pPr>
    </w:p>
    <w:p w:rsidR="00037637" w:rsidRDefault="00037637" w:rsidP="00037637">
      <w:pPr>
        <w:ind w:left="0"/>
        <w:jc w:val="center"/>
        <w:rPr>
          <w:rFonts w:ascii="Comic Sans MS" w:hAnsi="Comic Sans MS"/>
          <w:b/>
          <w:color w:val="1F497D"/>
          <w:sz w:val="28"/>
          <w:szCs w:val="28"/>
        </w:rPr>
      </w:pPr>
      <w:r>
        <w:rPr>
          <w:rFonts w:ascii="Comic Sans MS" w:hAnsi="Comic Sans MS"/>
          <w:b/>
          <w:noProof/>
          <w:color w:val="1F497D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48260</wp:posOffset>
            </wp:positionV>
            <wp:extent cx="3400425" cy="2619375"/>
            <wp:effectExtent l="19050" t="0" r="9525" b="0"/>
            <wp:wrapNone/>
            <wp:docPr id="1" name="Рисунок 1" descr="C:\Users\User\Pictures\0_eacbf_f8025160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0_eacbf_f8025160_or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637" w:rsidRDefault="00037637" w:rsidP="0003763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</w:p>
    <w:p w:rsidR="00037637" w:rsidRDefault="00037637" w:rsidP="0003763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</w:p>
    <w:p w:rsidR="00037637" w:rsidRDefault="00037637" w:rsidP="0003763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</w:p>
    <w:p w:rsidR="00037637" w:rsidRDefault="00037637" w:rsidP="0003763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</w:p>
    <w:p w:rsidR="00037637" w:rsidRDefault="00037637" w:rsidP="0003763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</w:p>
    <w:p w:rsidR="00037637" w:rsidRDefault="00037637" w:rsidP="0003763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</w:p>
    <w:p w:rsidR="00037637" w:rsidRDefault="00037637" w:rsidP="0003763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</w:p>
    <w:p w:rsidR="00037637" w:rsidRDefault="00037637" w:rsidP="0003763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</w:p>
    <w:p w:rsidR="00037637" w:rsidRDefault="00037637" w:rsidP="0003763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</w:p>
    <w:p w:rsidR="00037637" w:rsidRDefault="00037637" w:rsidP="0003763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</w:p>
    <w:p w:rsidR="00037637" w:rsidRDefault="00037637" w:rsidP="0003763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</w:p>
    <w:p w:rsidR="00037637" w:rsidRDefault="00037637" w:rsidP="0003763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</w:p>
    <w:p w:rsidR="00037637" w:rsidRPr="002F2D75" w:rsidRDefault="00656DD9" w:rsidP="00037637">
      <w:pPr>
        <w:jc w:val="center"/>
        <w:rPr>
          <w:rFonts w:ascii="Comic Sans MS" w:hAnsi="Comic Sans MS"/>
          <w:b/>
          <w:color w:val="1F497D"/>
          <w:sz w:val="28"/>
          <w:szCs w:val="28"/>
        </w:rPr>
      </w:pPr>
      <w:r>
        <w:rPr>
          <w:rFonts w:ascii="Comic Sans MS" w:hAnsi="Comic Sans MS"/>
          <w:b/>
          <w:color w:val="1F497D"/>
          <w:sz w:val="28"/>
          <w:szCs w:val="28"/>
        </w:rPr>
        <w:t>г. Цимлянск 2018</w:t>
      </w:r>
      <w:r w:rsidR="00037637" w:rsidRPr="002F2D75">
        <w:rPr>
          <w:rFonts w:ascii="Comic Sans MS" w:hAnsi="Comic Sans MS"/>
          <w:b/>
          <w:color w:val="1F497D"/>
          <w:sz w:val="28"/>
          <w:szCs w:val="28"/>
        </w:rPr>
        <w:t>г.</w:t>
      </w:r>
    </w:p>
    <w:p w:rsid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Verdana" w:eastAsia="Times New Roman" w:hAnsi="Verdana" w:cs="Times New Roman"/>
          <w:b/>
          <w:bCs/>
          <w:color w:val="68676D"/>
          <w:sz w:val="16"/>
          <w:lang w:eastAsia="ru-RU"/>
        </w:rPr>
      </w:pPr>
    </w:p>
    <w:p w:rsidR="00656DD9" w:rsidRDefault="00656DD9" w:rsidP="00767102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656DD9" w:rsidRDefault="00656DD9" w:rsidP="00767102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037637" w:rsidRPr="00767102" w:rsidRDefault="00767102" w:rsidP="00767102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76710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I. </w:t>
      </w:r>
      <w:r w:rsidR="00037637" w:rsidRPr="0076710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Общие положения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 педагогической диагностике индивидуального развити</w:t>
      </w:r>
      <w:r w:rsidR="0076710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вос</w:t>
      </w:r>
      <w:r w:rsidR="00656DD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питанников  в МБДОУ д/с «Золотая рыбка</w:t>
      </w:r>
      <w:r w:rsidR="00767102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Цимлянска</w:t>
      </w: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Положение)</w:t>
      </w:r>
      <w:r w:rsidR="00767102" w:rsidRPr="00767102">
        <w:t xml:space="preserve"> </w:t>
      </w:r>
      <w:r w:rsidR="00767102" w:rsidRPr="007671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локальный акт,</w:t>
      </w: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</w:t>
      </w:r>
      <w:proofErr w:type="gramStart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7637" w:rsidRPr="00037637" w:rsidRDefault="00037637" w:rsidP="0003763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 о правах ребенка ООН;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  от 29.12.2012  № 273-ФЗ  «Об образовании в Российской Федерации»;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 </w:t>
      </w:r>
    </w:p>
    <w:p w:rsidR="00037637" w:rsidRPr="00037637" w:rsidRDefault="00767102" w:rsidP="0003763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37637"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инобрнауки</w:t>
      </w:r>
      <w:proofErr w:type="spellEnd"/>
      <w:r w:rsidR="00037637"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037637" w:rsidRPr="00037637" w:rsidRDefault="00767102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Уставом МБДОУ;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</w:t>
      </w:r>
      <w:r w:rsidR="0076710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программой МБДОУ.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Педагогическая диагностика связана с освоением воспитанниками основной образовательной программы дошкольного образования и заключается в анализе освоения ими содержания образовательных областей: социально-коммуникативное, познавательное, речевое, художественно-эстетическое, физическое развитие. Педагогическая диагностика индивидуального развития ребенка представляет собой систему сбора, анализа, хранения и накопления образовательных результатов, обеспечивающих непрерывность и своевременную корректировку образовательного процесса.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результаты - информация о развитии воспитанников ДОУ и результатах освоения </w:t>
      </w:r>
      <w:r w:rsidR="0076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</w:t>
      </w: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распространяется на деятельность всех педагогических работников ДОУ осуществляющих профессиональную деятельность в соответствии с трудовыми договорами.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76710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II. Основные цели, задачи и принципы педагогической диагностики индивидуального развития ребенка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педагогической диагностики: оценка эффективности педагогических действий для дальнейшего планирования образовательной деятельности с </w:t>
      </w: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ребенком. Педагогическая диагностика проводится педагогом в ходе внутреннего </w:t>
      </w:r>
      <w:proofErr w:type="gramStart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становления показателей развития личности ребенка</w:t>
      </w:r>
      <w:proofErr w:type="gramEnd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педагогической диагностики: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Индивидуализация образования (в т.ч. поддержка ребенка, построение образовательной траектории для детей, испытывающих трудности в образовательном процессе или имеющих особые образовательные потребности.);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работы с группой детей.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2.3.Основными принципами системы оценки индивидуального развития детей являются:</w:t>
      </w:r>
    </w:p>
    <w:p w:rsidR="00037637" w:rsidRPr="00037637" w:rsidRDefault="00037637" w:rsidP="0003763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комплексность,</w:t>
      </w:r>
    </w:p>
    <w:p w:rsidR="00037637" w:rsidRPr="00037637" w:rsidRDefault="00037637" w:rsidP="0003763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непрерывность,</w:t>
      </w:r>
    </w:p>
    <w:p w:rsidR="00037637" w:rsidRPr="00037637" w:rsidRDefault="00037637" w:rsidP="0003763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диагностичность</w:t>
      </w:r>
      <w:proofErr w:type="spellEnd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(наличие критериев),</w:t>
      </w:r>
    </w:p>
    <w:p w:rsidR="00037637" w:rsidRPr="00037637" w:rsidRDefault="00037637" w:rsidP="0003763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уровневость</w:t>
      </w:r>
      <w:proofErr w:type="spellEnd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7637" w:rsidRPr="00037637" w:rsidRDefault="00037637" w:rsidP="0003763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результатов для родителей (законных представителей) воспитанников, педагогов (непосредственно работающих с ребенком), обобщенной информации для различных групп потребителей (педагогический совет ДОУ, экспертные комиссии, Управление образов</w:t>
      </w:r>
      <w:r w:rsidR="00656D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Администрации Цимлянского</w:t>
      </w: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района).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Педагогическая диагностика:</w:t>
      </w:r>
    </w:p>
    <w:p w:rsidR="00037637" w:rsidRPr="00037637" w:rsidRDefault="00037637" w:rsidP="0003763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фиксировать уровень актуального развития дошкольника и оценивать его динамику;</w:t>
      </w:r>
    </w:p>
    <w:p w:rsidR="00037637" w:rsidRPr="00037637" w:rsidRDefault="00037637" w:rsidP="0003763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зону ближайшего развития ребенка по каждому из направлений;</w:t>
      </w:r>
    </w:p>
    <w:p w:rsidR="00037637" w:rsidRPr="00037637" w:rsidRDefault="00037637" w:rsidP="0003763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рассматривать весь период развития ребенка как единый 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</w:t>
      </w:r>
    </w:p>
    <w:p w:rsidR="00037637" w:rsidRPr="00037637" w:rsidRDefault="00037637" w:rsidP="0003763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представленные в Программе целевые ориентиры, но не использует их в качестве основания для их формального сравнения с реальными достижениями детей.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старшем дошкольном возрасте (с 5 до 7 лет) проводится логопедическая диагностика детей квалифицированным специалистом – учителем-логопедом и только с согласия родителей (законных представителей) детей. При необходимости (обращении родителей или педагогов, но только с согласия родителей) может проводиться ранее для своевременного выявления отклонений в развитии и проведения необходимой коррекции.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76710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III.      Организация проведения оценки индивидуального развития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Мониторинг осуществляется в форме регулярных наблюдений педагога за детьми в повседневной жизни и в процессе непосредственно образовательной деятельности с ними.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в форме наблюдения проводится на протяжении всего учебного года во всех возрастных группах. Выявленные показатели развития каждого ребенка фиксируются педагогом. Фиксация результатов (Входная и итоговая д</w:t>
      </w:r>
      <w:r w:rsidR="00656DD9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иагностики) проводятся в сентябре</w:t>
      </w: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DD9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(первые 10 дней месяца) и мае</w:t>
      </w: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(последние 10 дней месяца).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Результаты оценки индивидуального развития ребенка вносятся воспитателями и специалистами ДОУ в карты педагогической диагностики, сводные по картам предоставляются старшему воспитателю. 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Распределение функций при оценке индивидуального развития ребенка:</w:t>
      </w:r>
    </w:p>
    <w:p w:rsidR="00037637" w:rsidRPr="00037637" w:rsidRDefault="00037637" w:rsidP="0003763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 обеспечивают условия объективного проведения оценки индивидуального развития ребенка (</w:t>
      </w:r>
      <w:proofErr w:type="spellStart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минимизируя</w:t>
      </w:r>
      <w:proofErr w:type="spellEnd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риски субъективных оценок): выбирает методики и параметры оценки результатов, консультируют педагогов, испытывающих сложности в проведении педагогической диагностики;</w:t>
      </w:r>
    </w:p>
    <w:p w:rsidR="00037637" w:rsidRPr="00037637" w:rsidRDefault="00037637" w:rsidP="0003763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ДОУ проводят педагогическую диагностику (учитель-логопед, музыкальные руководители)  своего направления развития личности воспитанников, педагог-психолог – психологическую диагностику при необходимости, анализируют результаты, формулируют причины успехов или неудач, намечают пути коррекции;</w:t>
      </w:r>
    </w:p>
    <w:p w:rsidR="00037637" w:rsidRPr="00037637" w:rsidRDefault="00037637" w:rsidP="0003763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проводят оценку индивидуального развития воспитанников,  анализируют результаты, формулируют причины успехов или неудач, намечают пути коррекции.</w:t>
      </w:r>
    </w:p>
    <w:p w:rsidR="009A0C62" w:rsidRDefault="00037637" w:rsidP="009A0C62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Оценка индивидуального развития осуществляется</w:t>
      </w:r>
      <w:r w:rsidR="006C22E9" w:rsidRPr="006C22E9">
        <w:t xml:space="preserve"> </w:t>
      </w:r>
      <w:r w:rsidR="006C22E9" w:rsidRPr="006C22E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C22E9">
        <w:rPr>
          <w:rFonts w:ascii="Times New Roman" w:hAnsi="Times New Roman" w:cs="Times New Roman"/>
          <w:sz w:val="28"/>
          <w:szCs w:val="28"/>
        </w:rPr>
        <w:t>с г</w:t>
      </w:r>
      <w:r w:rsidR="006C2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одовым календарным</w:t>
      </w:r>
      <w:r w:rsidR="006C22E9" w:rsidRPr="006C2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</w:t>
      </w:r>
      <w:r w:rsidR="006C22E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="006C22E9" w:rsidRPr="006C2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</w:t>
      </w:r>
      <w:r w:rsidR="006C2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0C62" w:rsidRPr="009A0C62" w:rsidRDefault="00656DD9" w:rsidP="009A0C62">
      <w:pPr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сентябре </w:t>
      </w:r>
      <w:r w:rsidR="009A0C62" w:rsidRPr="009A0C62">
        <w:rPr>
          <w:rFonts w:ascii="Times New Roman" w:eastAsia="Times New Roman" w:hAnsi="Times New Roman" w:cs="Times New Roman"/>
          <w:sz w:val="28"/>
          <w:szCs w:val="28"/>
        </w:rPr>
        <w:t>– оценка индивидуального развития детей для дальнейшего планирования индивидуальных маршрутов развития ребенка</w:t>
      </w:r>
    </w:p>
    <w:p w:rsidR="00037637" w:rsidRPr="00037637" w:rsidRDefault="00656DD9" w:rsidP="009A0C62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мае - </w:t>
      </w:r>
      <w:r w:rsidR="009A0C62" w:rsidRPr="009A0C62">
        <w:rPr>
          <w:rFonts w:ascii="Times New Roman" w:eastAsia="Times New Roman" w:hAnsi="Times New Roman" w:cs="Times New Roman"/>
          <w:sz w:val="28"/>
          <w:szCs w:val="28"/>
        </w:rPr>
        <w:t xml:space="preserve"> оценка индивидуального развития детей для оценки эффективности педагогических действий и дальнейшего планирования работы.</w:t>
      </w:r>
    </w:p>
    <w:p w:rsidR="00037637" w:rsidRPr="00037637" w:rsidRDefault="009A0C62" w:rsidP="009A0C62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7637"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обращения родителей (законных представителей) ребенка.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  <w:r w:rsidRPr="006C22E9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IV.</w:t>
      </w:r>
      <w:r w:rsidRPr="00037637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 </w:t>
      </w:r>
      <w:r w:rsidRPr="006C22E9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Инструментарий оценки индивидуального развития ребенка.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Оценка индивидуального развития осуществляется через наблюдения, беседы, анализ продуктов детской деятельности, в процессе непосредственно организованной деятельности.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Оценка индивидуального развития ребенка проводится по следующим уровням показателей: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показатель сформирован (достаточный уровень – 3 балла) — наблюдается в самостоятельной деятельности ребёнка, в совместной деятельности </w:t>
      </w:r>
      <w:proofErr w:type="gramStart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взрослым;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показатель в стадии формирования (уровень близкий к </w:t>
      </w:r>
      <w:proofErr w:type="gramStart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достаточному</w:t>
      </w:r>
      <w:proofErr w:type="gramEnd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балла) — проявляется неустойчиво, чаще при создании специальных ситуаций, провоцирующих его проявление: ребёнок справляется с заданием с помощью наводящих вопросов взрослого, даёт аналогичные примеры;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показатель не сформирован (недостаточный уровень – 1 балл) — не проявляется ни в одной из ситуаций, на все предложения взрослого ребёнок не даёт положительного ответа, не в состоянии выполнить задание самостоятельно.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«достаточный уровень» и «близкий к </w:t>
      </w:r>
      <w:proofErr w:type="gramStart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достаточному</w:t>
      </w:r>
      <w:proofErr w:type="gramEnd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отражают состояние нормы развития и освоения Образовательной программы.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Преобладание оценок «достаточный уровень» свидетельствует об успешном развитии и освоении детьми основной образовательной программы дошкольного образования.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каким-то направлениям преобладают оценки «недостаточный уровень», следует усилить индивидуальную работу с ребёнком по данному направлению с учётом выявленных проблем, а также при взаимодействии с семьёй по реализации Образовательной программы.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proofErr w:type="gramStart"/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педагогической, составляются индивидуальные рекомендации по коррекции развития ребёнка.</w:t>
      </w:r>
      <w:proofErr w:type="gramEnd"/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Методологическая основа педагогической диагностики: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педагогической диагностики используются  параметры педагогической диагностики индивидуального развития детей от 3 до 7 лет, разработанные ГАОУ ДПО МЦКО совместно с ГБНУ МИРО. 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 </w:t>
      </w:r>
    </w:p>
    <w:p w:rsidR="00037637" w:rsidRPr="00037637" w:rsidRDefault="00037637" w:rsidP="009A0C62">
      <w:p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76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Контроль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Контроль проведения и объективности оценки индивидуального развития ребенка осуществляется заведующей и старшим воспитателем посредством следующих форм: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ежедневный текущий контроль;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тематический контроль;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оперативный контроль;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 в рамках контроля: педагогические наблюдения; изучение и анализ документации, собеседования.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A0C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VI. Организация работы с результатами</w:t>
      </w:r>
      <w:r w:rsidR="009A0C62" w:rsidRPr="009A0C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</w:t>
      </w:r>
      <w:r w:rsidRPr="009A0C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оценки индивидуального развития ребенка</w:t>
      </w:r>
      <w:r w:rsidR="009A0C62" w:rsidRPr="009A0C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Результаты оценки индивидуального развития детей обсуждаются на педагогических заседаниях ДОУ для выработки индивидуальных траекторий развития, разработки индивидуальных программ.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Обобщенные результаты оценки индивидуального развития детей могут  использоваться в проблемно-ориентированном анализе деятельности ДОУ в целях принятия управленческих решений.  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Основными пользователями информации о результатах оценки индивидуального развития детей являются: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(законные представители) воспитанников,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 (непосредственно работающие с ребенком).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Пользователями обобщенной информации о результатах индивидуального развития детей являются: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совет ДОУ,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экспертные комиссии,</w:t>
      </w:r>
    </w:p>
    <w:p w:rsidR="00037637" w:rsidRPr="00037637" w:rsidRDefault="009A0C62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</w:t>
      </w:r>
      <w:r w:rsidR="00037637"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Администрации Цимлянского района.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9A0C6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VII. Документация</w:t>
      </w:r>
    </w:p>
    <w:p w:rsidR="00037637" w:rsidRPr="00037637" w:rsidRDefault="00037637" w:rsidP="00037637">
      <w:p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Результаты оценки </w:t>
      </w:r>
      <w:r w:rsidR="0065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развития детей </w:t>
      </w:r>
      <w:r w:rsidRPr="0003763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хранятся у педагогов и в электронном виде в методическом кабинете. Обновляются по мере необходимости.</w:t>
      </w:r>
    </w:p>
    <w:p w:rsidR="00437A05" w:rsidRDefault="00437A05">
      <w:pPr>
        <w:rPr>
          <w:rFonts w:ascii="Times New Roman" w:hAnsi="Times New Roman" w:cs="Times New Roman"/>
          <w:sz w:val="28"/>
          <w:szCs w:val="28"/>
        </w:rPr>
      </w:pPr>
    </w:p>
    <w:p w:rsidR="009A0C62" w:rsidRDefault="009A0C62">
      <w:pPr>
        <w:rPr>
          <w:rFonts w:ascii="Times New Roman" w:hAnsi="Times New Roman" w:cs="Times New Roman"/>
          <w:sz w:val="28"/>
          <w:szCs w:val="28"/>
        </w:rPr>
      </w:pPr>
    </w:p>
    <w:p w:rsidR="009A0C62" w:rsidRDefault="009A0C62">
      <w:pPr>
        <w:rPr>
          <w:rFonts w:ascii="Times New Roman" w:hAnsi="Times New Roman" w:cs="Times New Roman"/>
          <w:sz w:val="28"/>
          <w:szCs w:val="28"/>
        </w:rPr>
      </w:pPr>
    </w:p>
    <w:p w:rsidR="009A0C62" w:rsidRDefault="009A0C62">
      <w:pPr>
        <w:rPr>
          <w:rFonts w:ascii="Times New Roman" w:hAnsi="Times New Roman" w:cs="Times New Roman"/>
          <w:sz w:val="28"/>
          <w:szCs w:val="28"/>
        </w:rPr>
      </w:pPr>
    </w:p>
    <w:p w:rsidR="009A0C62" w:rsidRPr="00037637" w:rsidRDefault="009A0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 w:rsidR="00656DD9">
        <w:rPr>
          <w:rFonts w:ascii="Times New Roman" w:hAnsi="Times New Roman" w:cs="Times New Roman"/>
          <w:sz w:val="28"/>
          <w:szCs w:val="28"/>
        </w:rPr>
        <w:t>Болдина Е.А.</w:t>
      </w:r>
    </w:p>
    <w:sectPr w:rsidR="009A0C62" w:rsidRPr="00037637" w:rsidSect="00037637">
      <w:pgSz w:w="11906" w:h="16838"/>
      <w:pgMar w:top="709" w:right="850" w:bottom="1134" w:left="1134" w:header="708" w:footer="708" w:gutter="0"/>
      <w:pgBorders w:offsetFrom="page">
        <w:top w:val="handmade2" w:sz="23" w:space="24" w:color="4F81BD" w:themeColor="accent1"/>
        <w:left w:val="handmade2" w:sz="23" w:space="24" w:color="4F81BD" w:themeColor="accent1"/>
        <w:bottom w:val="handmade2" w:sz="23" w:space="24" w:color="4F81BD" w:themeColor="accent1"/>
        <w:right w:val="handmade2" w:sz="23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395E"/>
    <w:multiLevelType w:val="multilevel"/>
    <w:tmpl w:val="FF40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D1270"/>
    <w:multiLevelType w:val="multilevel"/>
    <w:tmpl w:val="058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14B0C"/>
    <w:multiLevelType w:val="multilevel"/>
    <w:tmpl w:val="8316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77901"/>
    <w:multiLevelType w:val="multilevel"/>
    <w:tmpl w:val="F38A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A7E83"/>
    <w:multiLevelType w:val="multilevel"/>
    <w:tmpl w:val="9B36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E7F30"/>
    <w:multiLevelType w:val="multilevel"/>
    <w:tmpl w:val="C5AC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995D6B"/>
    <w:multiLevelType w:val="hybridMultilevel"/>
    <w:tmpl w:val="56402EE8"/>
    <w:lvl w:ilvl="0" w:tplc="11A8B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37"/>
    <w:rsid w:val="00037637"/>
    <w:rsid w:val="002C405B"/>
    <w:rsid w:val="00306B2D"/>
    <w:rsid w:val="00437A05"/>
    <w:rsid w:val="00656DD9"/>
    <w:rsid w:val="006A1ECC"/>
    <w:rsid w:val="006C22E9"/>
    <w:rsid w:val="00744FF4"/>
    <w:rsid w:val="00767102"/>
    <w:rsid w:val="00856F48"/>
    <w:rsid w:val="008D0C01"/>
    <w:rsid w:val="009A0C62"/>
    <w:rsid w:val="00C6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63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637"/>
    <w:rPr>
      <w:b/>
      <w:bCs/>
    </w:rPr>
  </w:style>
  <w:style w:type="paragraph" w:styleId="a5">
    <w:name w:val="No Spacing"/>
    <w:uiPriority w:val="1"/>
    <w:qFormat/>
    <w:rsid w:val="00037637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76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63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67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2019-05-20T19:09:00Z</dcterms:created>
  <dcterms:modified xsi:type="dcterms:W3CDTF">2020-10-10T19:44:00Z</dcterms:modified>
</cp:coreProperties>
</file>