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EB3A5" w14:textId="77777777" w:rsidR="005A3235" w:rsidRDefault="000601A5">
      <w:pPr>
        <w:spacing w:after="271" w:line="259" w:lineRule="auto"/>
        <w:ind w:left="0" w:right="0" w:firstLine="0"/>
        <w:jc w:val="left"/>
      </w:pPr>
      <w:r>
        <w:rPr>
          <w:b/>
        </w:rPr>
        <w:t xml:space="preserve">Аннотация к рабочим программам педагогов </w:t>
      </w:r>
    </w:p>
    <w:p w14:paraId="577EA80B" w14:textId="72B1FC86" w:rsidR="005A3235" w:rsidRDefault="000601A5">
      <w:pPr>
        <w:spacing w:after="6"/>
        <w:ind w:right="0"/>
      </w:pPr>
      <w:r>
        <w:rPr>
          <w:b/>
          <w:i/>
        </w:rPr>
        <w:t>Рабочая программа</w:t>
      </w:r>
      <w:r>
        <w:t xml:space="preserve"> – </w:t>
      </w:r>
      <w:r>
        <w:t>нормативный документ дошкольного образовательного учреждения, характеризующий систему организации образовательной деятельности, разработанный на основе</w:t>
      </w:r>
      <w:r>
        <w:t xml:space="preserve"> О</w:t>
      </w:r>
      <w:r>
        <w:t>бразовательной программы дошкольного образования МБДОУ д/с «Золотая рыбка</w:t>
      </w:r>
      <w:r>
        <w:t xml:space="preserve">» г. Цимлянска, </w:t>
      </w:r>
    </w:p>
    <w:p w14:paraId="310190E7" w14:textId="77777777" w:rsidR="005A3235" w:rsidRDefault="000601A5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2420BEC5" w14:textId="77777777" w:rsidR="005A3235" w:rsidRDefault="000601A5">
      <w:pPr>
        <w:spacing w:after="6"/>
        <w:ind w:right="0"/>
      </w:pPr>
      <w:r>
        <w:t>Рабочие п</w:t>
      </w:r>
      <w:r>
        <w:t xml:space="preserve">рограммы разработаны применительно к конкретной возрастной группе, с учетом Федерального образовательного стандарта дошкольного образования (ФГОС ДО), национально-регионального компонента. </w:t>
      </w:r>
    </w:p>
    <w:p w14:paraId="17433EAC" w14:textId="77777777" w:rsidR="005A3235" w:rsidRDefault="000601A5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09C7FB51" w14:textId="77777777" w:rsidR="005A3235" w:rsidRDefault="000601A5">
      <w:pPr>
        <w:ind w:right="0"/>
      </w:pPr>
      <w:r>
        <w:t>В рабочих  программах определены наиболее оптимальные и эффектив</w:t>
      </w:r>
      <w:r>
        <w:t xml:space="preserve">ные для определенной возрастной группы содержание, формы, методы и приемы организации образовательной деятельности с целью получения результата. </w:t>
      </w:r>
    </w:p>
    <w:p w14:paraId="58011A0E" w14:textId="77777777" w:rsidR="005A3235" w:rsidRDefault="000601A5">
      <w:pPr>
        <w:spacing w:after="0"/>
        <w:ind w:left="0" w:right="0" w:firstLine="708"/>
      </w:pPr>
      <w:r>
        <w:rPr>
          <w:b/>
          <w:i/>
        </w:rPr>
        <w:t>Цель разработки рабочей программы</w:t>
      </w:r>
      <w:r>
        <w:t xml:space="preserve"> - адаптация содержания форм, методов педагогической деятельности к условиям </w:t>
      </w:r>
      <w:r>
        <w:t xml:space="preserve">ДОУ (особенности развития детей, формирование возрастных групп, нестандартность индивидуальных результатов обучения и воспитания). </w:t>
      </w:r>
    </w:p>
    <w:p w14:paraId="3D517DCD" w14:textId="77777777" w:rsidR="005A3235" w:rsidRDefault="000601A5">
      <w:pPr>
        <w:spacing w:after="25" w:line="259" w:lineRule="auto"/>
        <w:ind w:left="0" w:right="0" w:firstLine="0"/>
        <w:jc w:val="left"/>
      </w:pPr>
      <w:r>
        <w:t xml:space="preserve"> </w:t>
      </w:r>
    </w:p>
    <w:p w14:paraId="7A53FED4" w14:textId="77777777" w:rsidR="005A3235" w:rsidRDefault="000601A5">
      <w:pPr>
        <w:ind w:right="0"/>
      </w:pPr>
      <w:r>
        <w:t xml:space="preserve">Каждая представленная рабочая программа: </w:t>
      </w:r>
    </w:p>
    <w:p w14:paraId="036417A9" w14:textId="31318A1B" w:rsidR="005A3235" w:rsidRDefault="000601A5">
      <w:pPr>
        <w:numPr>
          <w:ilvl w:val="0"/>
          <w:numId w:val="1"/>
        </w:numPr>
        <w:ind w:right="0" w:hanging="360"/>
      </w:pPr>
      <w:r>
        <w:t xml:space="preserve">конкретизирует цели и задачи изучения определенного раздела </w:t>
      </w:r>
      <w:r>
        <w:t xml:space="preserve">ОП ДОУ; </w:t>
      </w:r>
    </w:p>
    <w:p w14:paraId="31EC5FA0" w14:textId="77777777" w:rsidR="005A3235" w:rsidRDefault="000601A5">
      <w:pPr>
        <w:numPr>
          <w:ilvl w:val="0"/>
          <w:numId w:val="1"/>
        </w:numPr>
        <w:ind w:right="0" w:hanging="360"/>
      </w:pPr>
      <w:r>
        <w:t>определяет</w:t>
      </w:r>
      <w:r>
        <w:t xml:space="preserve"> объем и содержание учебного материала, умений и навыков, которыми должны овладеть воспитанники дошкольного образовательного учреждения; </w:t>
      </w:r>
    </w:p>
    <w:p w14:paraId="541D3D90" w14:textId="77777777" w:rsidR="005A3235" w:rsidRDefault="000601A5">
      <w:pPr>
        <w:numPr>
          <w:ilvl w:val="0"/>
          <w:numId w:val="1"/>
        </w:numPr>
        <w:ind w:right="0" w:hanging="360"/>
      </w:pPr>
      <w:r>
        <w:t xml:space="preserve">оптимально распределяет учебное время по темам; </w:t>
      </w:r>
    </w:p>
    <w:p w14:paraId="00CF9F3F" w14:textId="77777777" w:rsidR="005A3235" w:rsidRDefault="000601A5">
      <w:pPr>
        <w:numPr>
          <w:ilvl w:val="0"/>
          <w:numId w:val="1"/>
        </w:numPr>
        <w:ind w:right="0" w:hanging="360"/>
      </w:pPr>
      <w:r>
        <w:t xml:space="preserve">способствует совершенствованию методики проведения занятий; </w:t>
      </w:r>
    </w:p>
    <w:p w14:paraId="381CF6E0" w14:textId="77777777" w:rsidR="005A3235" w:rsidRDefault="000601A5">
      <w:pPr>
        <w:numPr>
          <w:ilvl w:val="0"/>
          <w:numId w:val="1"/>
        </w:numPr>
        <w:ind w:right="0" w:hanging="360"/>
      </w:pPr>
      <w:r>
        <w:t>активизи</w:t>
      </w:r>
      <w:r>
        <w:t xml:space="preserve">рует познавательную деятельность воспитанников дошкольного образовательного учреждения, развитие их творческих способностей; </w:t>
      </w:r>
    </w:p>
    <w:p w14:paraId="4A37B1B0" w14:textId="77777777" w:rsidR="005A3235" w:rsidRDefault="000601A5">
      <w:pPr>
        <w:numPr>
          <w:ilvl w:val="0"/>
          <w:numId w:val="1"/>
        </w:numPr>
        <w:ind w:right="0" w:hanging="360"/>
      </w:pPr>
      <w:r>
        <w:t xml:space="preserve">отражает специфику региона; </w:t>
      </w:r>
    </w:p>
    <w:p w14:paraId="55A888B9" w14:textId="77777777" w:rsidR="005A3235" w:rsidRDefault="000601A5">
      <w:pPr>
        <w:numPr>
          <w:ilvl w:val="0"/>
          <w:numId w:val="1"/>
        </w:numPr>
        <w:ind w:right="0" w:hanging="360"/>
      </w:pPr>
      <w:r>
        <w:t xml:space="preserve">применяет </w:t>
      </w:r>
      <w:r>
        <w:tab/>
        <w:t xml:space="preserve">современные </w:t>
      </w:r>
      <w:r>
        <w:tab/>
        <w:t xml:space="preserve">образовательные </w:t>
      </w:r>
      <w:r>
        <w:tab/>
        <w:t xml:space="preserve">и </w:t>
      </w:r>
      <w:r>
        <w:tab/>
        <w:t xml:space="preserve">информационные технологии. </w:t>
      </w:r>
    </w:p>
    <w:p w14:paraId="3D920E9A" w14:textId="77777777" w:rsidR="005A3235" w:rsidRDefault="000601A5">
      <w:pPr>
        <w:ind w:right="0"/>
      </w:pPr>
      <w:r>
        <w:t>Основной характеристикой рабо</w:t>
      </w:r>
      <w:r>
        <w:t>чих программ педагогов ДОУ являются развивающий характер, учет возможностей самовыражения воспитанников, комплексный и интегрированный подход к содержанию, сочетание коллективных и индивидуальных форм педагогической деятельности, показатели результативност</w:t>
      </w:r>
      <w:r>
        <w:t xml:space="preserve">и освоения детьми того или иного уровня содержания. </w:t>
      </w:r>
    </w:p>
    <w:sectPr w:rsidR="005A3235">
      <w:pgSz w:w="11906" w:h="16838"/>
      <w:pgMar w:top="1440" w:right="845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337CC9"/>
    <w:multiLevelType w:val="hybridMultilevel"/>
    <w:tmpl w:val="E16EF966"/>
    <w:lvl w:ilvl="0" w:tplc="7F08C89C">
      <w:start w:val="1"/>
      <w:numFmt w:val="bullet"/>
      <w:lvlText w:val="•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32627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14F71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5D28BA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F4EA6A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5A7EE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229BF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B04320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0C6A2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235"/>
    <w:rsid w:val="000601A5"/>
    <w:rsid w:val="005A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87AC2"/>
  <w15:docId w15:val="{2396D3EB-A7C0-4B2B-BEE7-E4A89F5A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7" w:line="252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1620</Characters>
  <Application>Microsoft Office Word</Application>
  <DocSecurity>0</DocSecurity>
  <Lines>13</Lines>
  <Paragraphs>3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cp:lastModifiedBy>Админ</cp:lastModifiedBy>
  <cp:revision>2</cp:revision>
  <dcterms:created xsi:type="dcterms:W3CDTF">2024-03-13T09:50:00Z</dcterms:created>
  <dcterms:modified xsi:type="dcterms:W3CDTF">2024-03-13T09:50:00Z</dcterms:modified>
</cp:coreProperties>
</file>