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/>
      </w:pPr>
      <w:hyperlink r:id="rId2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Информационный ресурс для подготовки к ГИА:  «Навигатор ГИА»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3">
        <w:r>
          <w:rPr>
            <w:rStyle w:val="Style14"/>
            <w:rFonts w:ascii="Times New Roman" w:hAnsi="Times New Roman"/>
            <w:spacing w:val="3"/>
            <w:sz w:val="40"/>
            <w:szCs w:val="40"/>
          </w:rPr>
          <w:t>https://obrnadzor.gov.ru/navigator-gia/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4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Министерство просвещения Российской Федерации (Минпросвещения России)</w:t>
        </w:r>
      </w:hyperlink>
    </w:p>
    <w:p>
      <w:pPr>
        <w:pStyle w:val="NormalWeb"/>
        <w:spacing w:beforeAutospacing="0" w:before="0" w:afterAutospacing="0" w:after="0"/>
        <w:rPr/>
      </w:pPr>
      <w:hyperlink r:id="rId5">
        <w:r>
          <w:rPr>
            <w:rStyle w:val="Style14"/>
            <w:rFonts w:ascii="Times New Roman" w:hAnsi="Times New Roman"/>
            <w:spacing w:val="3"/>
            <w:sz w:val="40"/>
            <w:szCs w:val="40"/>
          </w:rPr>
          <w:t>https://edu.gov.ru/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6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Федеральная служба по надзору в сфере образования и науки (Рособрнадзор)</w:t>
        </w:r>
      </w:hyperlink>
    </w:p>
    <w:p>
      <w:pPr>
        <w:pStyle w:val="NormalWeb"/>
        <w:spacing w:beforeAutospacing="0" w:before="0" w:afterAutospacing="0" w:after="0"/>
        <w:rPr/>
      </w:pPr>
      <w:hyperlink r:id="rId7">
        <w:r>
          <w:rPr>
            <w:rStyle w:val="Style14"/>
            <w:rFonts w:ascii="Times New Roman" w:hAnsi="Times New Roman"/>
            <w:spacing w:val="3"/>
            <w:sz w:val="40"/>
            <w:szCs w:val="40"/>
          </w:rPr>
          <w:t>https://obrnadzor.gov.ru/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8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Федеральный институт педагогических измерений (ФИПИ)</w:t>
        </w:r>
      </w:hyperlink>
    </w:p>
    <w:p>
      <w:pPr>
        <w:pStyle w:val="NormalWeb"/>
        <w:spacing w:beforeAutospacing="0" w:before="0" w:afterAutospacing="0" w:after="0"/>
        <w:rPr/>
      </w:pPr>
      <w:hyperlink r:id="rId9">
        <w:r>
          <w:rPr>
            <w:rStyle w:val="Style14"/>
            <w:rFonts w:ascii="Times New Roman" w:hAnsi="Times New Roman"/>
            <w:spacing w:val="3"/>
            <w:sz w:val="40"/>
            <w:szCs w:val="40"/>
          </w:rPr>
          <w:t>https://fipi.ru/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10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Федеральный центр тестирования (ФЦТ)</w:t>
        </w:r>
      </w:hyperlink>
    </w:p>
    <w:p>
      <w:pPr>
        <w:pStyle w:val="NormalWeb"/>
        <w:spacing w:beforeAutospacing="0" w:before="0" w:afterAutospacing="0" w:after="0"/>
        <w:rPr/>
      </w:pPr>
      <w:hyperlink r:id="rId11">
        <w:r>
          <w:rPr>
            <w:rStyle w:val="Style14"/>
            <w:rFonts w:ascii="Times New Roman" w:hAnsi="Times New Roman"/>
            <w:spacing w:val="3"/>
            <w:sz w:val="40"/>
            <w:szCs w:val="40"/>
          </w:rPr>
          <w:t>https://rustest.ru/</w:t>
        </w:r>
      </w:hyperlink>
    </w:p>
    <w:p>
      <w:pPr>
        <w:pStyle w:val="NormalWeb"/>
        <w:spacing w:beforeAutospacing="0" w:before="0" w:afterAutospacing="0" w:after="0"/>
        <w:rPr>
          <w:rFonts w:ascii="Times New Roman" w:hAnsi="Times New Roman"/>
          <w:spacing w:val="3"/>
          <w:sz w:val="40"/>
          <w:szCs w:val="40"/>
        </w:rPr>
      </w:pPr>
      <w:r>
        <w:rPr>
          <w:rFonts w:ascii="Times New Roman" w:hAnsi="Times New Roman"/>
          <w:spacing w:val="3"/>
          <w:sz w:val="40"/>
          <w:szCs w:val="40"/>
        </w:rPr>
      </w:r>
    </w:p>
    <w:p>
      <w:pPr>
        <w:pStyle w:val="NormalWeb"/>
        <w:spacing w:beforeAutospacing="0" w:before="0" w:afterAutospacing="0" w:after="0"/>
        <w:rPr/>
      </w:pPr>
      <w:hyperlink r:id="rId12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Официальный информационный портал ГИА-9</w:t>
        </w:r>
      </w:hyperlink>
    </w:p>
    <w:p>
      <w:pPr>
        <w:pStyle w:val="NormalWeb"/>
        <w:spacing w:beforeAutospacing="0" w:before="0" w:afterAutospacing="0" w:after="0"/>
        <w:jc w:val="both"/>
        <w:rPr/>
      </w:pPr>
      <w:hyperlink r:id="rId13">
        <w:r>
          <w:rPr>
            <w:rStyle w:val="Style14"/>
            <w:rFonts w:ascii="Times New Roman" w:hAnsi="Times New Roman"/>
            <w:sz w:val="40"/>
            <w:szCs w:val="40"/>
          </w:rPr>
          <w:t>https://obrnadzor.gov.ru/gia/gia-9/</w:t>
        </w:r>
      </w:hyperlink>
    </w:p>
    <w:p>
      <w:pPr>
        <w:pStyle w:val="NormalWeb"/>
        <w:spacing w:beforeAutospacing="0" w:before="0" w:afterAutospacing="0" w:after="0"/>
        <w:ind w:firstLine="74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Web"/>
        <w:spacing w:beforeAutospacing="0" w:before="0" w:afterAutospacing="0" w:after="0"/>
        <w:jc w:val="both"/>
        <w:rPr/>
      </w:pPr>
      <w:hyperlink r:id="rId14">
        <w:r>
          <w:rPr>
            <w:rStyle w:val="Style14"/>
            <w:rFonts w:ascii="Times New Roman" w:hAnsi="Times New Roman"/>
            <w:color w:val="000000" w:themeColor="text1"/>
            <w:spacing w:val="3"/>
            <w:sz w:val="40"/>
            <w:szCs w:val="40"/>
            <w:u w:val="none"/>
          </w:rPr>
          <w:t>Институт развития образования Краснодарского края</w:t>
        </w:r>
      </w:hyperlink>
    </w:p>
    <w:p>
      <w:pPr>
        <w:pStyle w:val="NormalWeb"/>
        <w:spacing w:beforeAutospacing="0" w:before="0" w:afterAutospacing="0" w:after="0"/>
        <w:jc w:val="both"/>
        <w:rPr/>
      </w:pPr>
      <w:hyperlink r:id="rId15">
        <w:r>
          <w:rPr>
            <w:rStyle w:val="Style14"/>
            <w:rFonts w:ascii="Times New Roman" w:hAnsi="Times New Roman"/>
            <w:sz w:val="40"/>
            <w:szCs w:val="40"/>
          </w:rPr>
          <w:t>https://iro23.ru/</w:t>
        </w:r>
      </w:hyperlink>
    </w:p>
    <w:p>
      <w:pPr>
        <w:pStyle w:val="NormalWeb"/>
        <w:spacing w:beforeAutospacing="0" w:before="0" w:afterAutospacing="0" w:after="0"/>
        <w:ind w:firstLine="74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Официальная группа Рособрнадзора в социальной сети «ВКонтакте»</w:t>
      </w:r>
    </w:p>
    <w:p>
      <w:pPr>
        <w:pStyle w:val="NormalWeb"/>
        <w:spacing w:beforeAutospacing="0" w:before="0" w:afterAutospacing="0" w:after="0"/>
        <w:jc w:val="both"/>
        <w:rPr/>
      </w:pPr>
      <w:hyperlink r:id="rId16">
        <w:r>
          <w:rPr>
            <w:rStyle w:val="Style14"/>
            <w:rFonts w:ascii="Times New Roman" w:hAnsi="Times New Roman"/>
            <w:sz w:val="40"/>
            <w:szCs w:val="40"/>
          </w:rPr>
          <w:t>https://vk.com/rosobrnadzor</w:t>
        </w:r>
      </w:hyperlink>
    </w:p>
    <w:p>
      <w:pPr>
        <w:pStyle w:val="NormalWeb"/>
        <w:spacing w:beforeAutospacing="0" w:before="0" w:afterAutospacing="0" w:after="0"/>
        <w:ind w:firstLine="74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before="0" w:after="20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4b767d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b76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brnadzor.gov.ru/navigator-gia/" TargetMode="External"/><Relationship Id="rId3" Type="http://schemas.openxmlformats.org/officeDocument/2006/relationships/hyperlink" Target="https://obrnadzor.gov.ru/navigator-gia/" TargetMode="External"/><Relationship Id="rId4" Type="http://schemas.openxmlformats.org/officeDocument/2006/relationships/hyperlink" Target="https://edu.gov.ru/" TargetMode="External"/><Relationship Id="rId5" Type="http://schemas.openxmlformats.org/officeDocument/2006/relationships/hyperlink" Target="https://edu.gov.ru/" TargetMode="External"/><Relationship Id="rId6" Type="http://schemas.openxmlformats.org/officeDocument/2006/relationships/hyperlink" Target="http://obrnadzor.gov.ru/" TargetMode="External"/><Relationship Id="rId7" Type="http://schemas.openxmlformats.org/officeDocument/2006/relationships/hyperlink" Target="https://obrnadzor.gov.ru/" TargetMode="External"/><Relationship Id="rId8" Type="http://schemas.openxmlformats.org/officeDocument/2006/relationships/hyperlink" Target="http://www.fipi.ru/" TargetMode="External"/><Relationship Id="rId9" Type="http://schemas.openxmlformats.org/officeDocument/2006/relationships/hyperlink" Target="https://fipi.ru/" TargetMode="External"/><Relationship Id="rId10" Type="http://schemas.openxmlformats.org/officeDocument/2006/relationships/hyperlink" Target="http://www.rustest.ru/" TargetMode="External"/><Relationship Id="rId11" Type="http://schemas.openxmlformats.org/officeDocument/2006/relationships/hyperlink" Target="https://rustest.ru/" TargetMode="External"/><Relationship Id="rId12" Type="http://schemas.openxmlformats.org/officeDocument/2006/relationships/hyperlink" Target="http://gia.edu.ru/ru/" TargetMode="External"/><Relationship Id="rId13" Type="http://schemas.openxmlformats.org/officeDocument/2006/relationships/hyperlink" Target="https://obrnadzor.gov.ru/gia/gia-9/" TargetMode="External"/><Relationship Id="rId14" Type="http://schemas.openxmlformats.org/officeDocument/2006/relationships/hyperlink" Target="http://iro23.ru/" TargetMode="External"/><Relationship Id="rId15" Type="http://schemas.openxmlformats.org/officeDocument/2006/relationships/hyperlink" Target="https://iro23.ru/" TargetMode="External"/><Relationship Id="rId16" Type="http://schemas.openxmlformats.org/officeDocument/2006/relationships/hyperlink" Target="https://vk.com/rosobrnadzor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LibreOffice/6.3.0.4$Windows_X86_64 LibreOffice_project/057fc023c990d676a43019934386b85b21a9ee99</Application>
  <Pages>1</Pages>
  <Words>57</Words>
  <Characters>594</Characters>
  <CharactersWithSpaces>636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2024-12-23T07:46:00Z</dcterms:created>
  <dc:creator>E4</dc:creator>
  <dc:description/>
  <dc:language>ru-RU</dc:language>
  <cp:lastModifiedBy/>
  <cp:lastPrinted>2024-12-23T15:37:11Z</cp:lastPrinted>
  <dcterms:modified xsi:type="dcterms:W3CDTF">2024-12-23T15:38:04Z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