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14" w:rsidRDefault="00960E14">
      <w:pPr>
        <w:widowControl w:val="0"/>
        <w:autoSpaceDE w:val="0"/>
        <w:autoSpaceDN w:val="0"/>
        <w:adjustRightInd w:val="0"/>
        <w:outlineLvl w:val="0"/>
        <w:rPr>
          <w:rFonts w:cs="Times New Roman"/>
          <w:szCs w:val="28"/>
        </w:rPr>
      </w:pPr>
      <w:bookmarkStart w:id="0" w:name="_GoBack"/>
      <w:bookmarkEnd w:id="0"/>
    </w:p>
    <w:p w:rsidR="00960E14" w:rsidRDefault="00960E14">
      <w:pPr>
        <w:widowControl w:val="0"/>
        <w:autoSpaceDE w:val="0"/>
        <w:autoSpaceDN w:val="0"/>
        <w:adjustRightInd w:val="0"/>
        <w:jc w:val="right"/>
        <w:rPr>
          <w:rFonts w:cs="Times New Roman"/>
          <w:szCs w:val="28"/>
        </w:rPr>
      </w:pPr>
      <w:r>
        <w:rPr>
          <w:rFonts w:cs="Times New Roman"/>
          <w:szCs w:val="28"/>
        </w:rPr>
        <w:t>Одобрены</w:t>
      </w:r>
    </w:p>
    <w:p w:rsidR="00960E14" w:rsidRDefault="00960E14">
      <w:pPr>
        <w:widowControl w:val="0"/>
        <w:autoSpaceDE w:val="0"/>
        <w:autoSpaceDN w:val="0"/>
        <w:adjustRightInd w:val="0"/>
        <w:jc w:val="right"/>
        <w:rPr>
          <w:rFonts w:cs="Times New Roman"/>
          <w:szCs w:val="28"/>
        </w:rPr>
      </w:pPr>
      <w:r>
        <w:rPr>
          <w:rFonts w:cs="Times New Roman"/>
          <w:szCs w:val="28"/>
        </w:rPr>
        <w:t>президиумом Совета при Президенте</w:t>
      </w:r>
    </w:p>
    <w:p w:rsidR="00960E14" w:rsidRDefault="00960E14">
      <w:pPr>
        <w:widowControl w:val="0"/>
        <w:autoSpaceDE w:val="0"/>
        <w:autoSpaceDN w:val="0"/>
        <w:adjustRightInd w:val="0"/>
        <w:jc w:val="right"/>
        <w:rPr>
          <w:rFonts w:cs="Times New Roman"/>
          <w:szCs w:val="28"/>
        </w:rPr>
      </w:pPr>
      <w:r>
        <w:rPr>
          <w:rFonts w:cs="Times New Roman"/>
          <w:szCs w:val="28"/>
        </w:rPr>
        <w:t>Российской Федерации</w:t>
      </w:r>
    </w:p>
    <w:p w:rsidR="00960E14" w:rsidRDefault="00960E14">
      <w:pPr>
        <w:widowControl w:val="0"/>
        <w:autoSpaceDE w:val="0"/>
        <w:autoSpaceDN w:val="0"/>
        <w:adjustRightInd w:val="0"/>
        <w:jc w:val="right"/>
        <w:rPr>
          <w:rFonts w:cs="Times New Roman"/>
          <w:szCs w:val="28"/>
        </w:rPr>
      </w:pPr>
      <w:r>
        <w:rPr>
          <w:rFonts w:cs="Times New Roman"/>
          <w:szCs w:val="28"/>
        </w:rPr>
        <w:t>по противодействию коррупции</w:t>
      </w:r>
    </w:p>
    <w:p w:rsidR="00960E14" w:rsidRDefault="00960E14">
      <w:pPr>
        <w:widowControl w:val="0"/>
        <w:autoSpaceDE w:val="0"/>
        <w:autoSpaceDN w:val="0"/>
        <w:adjustRightInd w:val="0"/>
        <w:jc w:val="right"/>
        <w:rPr>
          <w:rFonts w:cs="Times New Roman"/>
          <w:szCs w:val="28"/>
        </w:rPr>
      </w:pPr>
      <w:r>
        <w:rPr>
          <w:rFonts w:cs="Times New Roman"/>
          <w:szCs w:val="28"/>
        </w:rPr>
        <w:t>(протокол N 24 от 13 апреля 2011 г.)</w:t>
      </w:r>
    </w:p>
    <w:p w:rsidR="00960E14" w:rsidRDefault="00960E14">
      <w:pPr>
        <w:widowControl w:val="0"/>
        <w:autoSpaceDE w:val="0"/>
        <w:autoSpaceDN w:val="0"/>
        <w:adjustRightInd w:val="0"/>
        <w:rPr>
          <w:rFonts w:cs="Times New Roman"/>
          <w:szCs w:val="28"/>
        </w:rPr>
      </w:pPr>
    </w:p>
    <w:p w:rsidR="00960E14" w:rsidRDefault="00960E14">
      <w:pPr>
        <w:widowControl w:val="0"/>
        <w:autoSpaceDE w:val="0"/>
        <w:autoSpaceDN w:val="0"/>
        <w:adjustRightInd w:val="0"/>
        <w:rPr>
          <w:rFonts w:cs="Times New Roman"/>
          <w:b/>
          <w:bCs/>
          <w:szCs w:val="28"/>
        </w:rPr>
      </w:pPr>
      <w:r>
        <w:rPr>
          <w:rFonts w:cs="Times New Roman"/>
          <w:b/>
          <w:bCs/>
          <w:szCs w:val="28"/>
        </w:rPr>
        <w:t>МЕТОДИЧЕСКИЕ РЕКОМЕНДАЦИИ</w:t>
      </w:r>
    </w:p>
    <w:p w:rsidR="00960E14" w:rsidRDefault="00960E14">
      <w:pPr>
        <w:widowControl w:val="0"/>
        <w:autoSpaceDE w:val="0"/>
        <w:autoSpaceDN w:val="0"/>
        <w:adjustRightInd w:val="0"/>
        <w:rPr>
          <w:rFonts w:cs="Times New Roman"/>
          <w:b/>
          <w:bCs/>
          <w:szCs w:val="28"/>
        </w:rPr>
      </w:pPr>
      <w:r>
        <w:rPr>
          <w:rFonts w:cs="Times New Roman"/>
          <w:b/>
          <w:bCs/>
          <w:szCs w:val="28"/>
        </w:rPr>
        <w:t>ПО ОРГАНИЗАЦИИ РАБОТЫ КОМИССИЙ ПО СОБЛЮДЕНИЮ ТРЕБОВАНИЙ</w:t>
      </w:r>
      <w:r w:rsidR="005B0DA9">
        <w:rPr>
          <w:rFonts w:cs="Times New Roman"/>
          <w:b/>
          <w:bCs/>
          <w:szCs w:val="28"/>
        </w:rPr>
        <w:t xml:space="preserve"> </w:t>
      </w:r>
      <w:r>
        <w:rPr>
          <w:rFonts w:cs="Times New Roman"/>
          <w:b/>
          <w:bCs/>
          <w:szCs w:val="28"/>
        </w:rPr>
        <w:t>К СЛУЖЕБНОМУ ПОВЕДЕНИЮ ФЕДЕРАЛЬНЫХ ГОСУДАРСТВЕННЫХ СЛУЖАЩИХ</w:t>
      </w:r>
      <w:r w:rsidR="005B0DA9">
        <w:rPr>
          <w:rFonts w:cs="Times New Roman"/>
          <w:b/>
          <w:bCs/>
          <w:szCs w:val="28"/>
        </w:rPr>
        <w:t xml:space="preserve"> </w:t>
      </w:r>
      <w:r>
        <w:rPr>
          <w:rFonts w:cs="Times New Roman"/>
          <w:b/>
          <w:bCs/>
          <w:szCs w:val="28"/>
        </w:rPr>
        <w:t>И УРЕГУЛИРОВАНИЮ КОНФЛИКТА ИНТЕРЕСОВ (АТТЕСТАЦИОННЫХ</w:t>
      </w:r>
      <w:r w:rsidR="005B0DA9">
        <w:rPr>
          <w:rFonts w:cs="Times New Roman"/>
          <w:b/>
          <w:bCs/>
          <w:szCs w:val="28"/>
        </w:rPr>
        <w:t xml:space="preserve"> </w:t>
      </w:r>
      <w:r>
        <w:rPr>
          <w:rFonts w:cs="Times New Roman"/>
          <w:b/>
          <w:bCs/>
          <w:szCs w:val="28"/>
        </w:rPr>
        <w:t>КОМИССИЙ) В ФЕДЕРАЛЬНЫХ ГОСУДАРСТВЕННЫХ ОРГАНАХ</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Настоящие Методические рекомендации подготовлены в целях обеспечения единообразного применения </w:t>
      </w:r>
      <w:hyperlink r:id="rId4" w:history="1">
        <w:r>
          <w:rPr>
            <w:rFonts w:cs="Times New Roman"/>
            <w:color w:val="0000FF"/>
            <w:szCs w:val="28"/>
          </w:rPr>
          <w:t>Указа</w:t>
        </w:r>
      </w:hyperlink>
      <w:r>
        <w:rPr>
          <w:rFonts w:cs="Times New Roman"/>
          <w:szCs w:val="28"/>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(далее также - комиссии), аттестационных комиссий, образуемых в федеральных государственных органах.</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outlineLvl w:val="0"/>
        <w:rPr>
          <w:rFonts w:cs="Times New Roman"/>
          <w:szCs w:val="28"/>
        </w:rPr>
      </w:pPr>
      <w:r>
        <w:rPr>
          <w:rFonts w:cs="Times New Roman"/>
          <w:szCs w:val="28"/>
        </w:rPr>
        <w:t>1. Правовая основа работы комиссий</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1.1. Правовую основу работы комиссий составляют:</w:t>
      </w:r>
    </w:p>
    <w:p w:rsidR="00960E14" w:rsidRDefault="00C052BA">
      <w:pPr>
        <w:widowControl w:val="0"/>
        <w:autoSpaceDE w:val="0"/>
        <w:autoSpaceDN w:val="0"/>
        <w:adjustRightInd w:val="0"/>
        <w:ind w:firstLine="540"/>
        <w:jc w:val="both"/>
        <w:rPr>
          <w:rFonts w:cs="Times New Roman"/>
          <w:szCs w:val="28"/>
        </w:rPr>
      </w:pPr>
      <w:hyperlink r:id="rId5" w:history="1">
        <w:r w:rsidR="00960E14">
          <w:rPr>
            <w:rFonts w:cs="Times New Roman"/>
            <w:color w:val="0000FF"/>
            <w:szCs w:val="28"/>
          </w:rPr>
          <w:t>Конвенция</w:t>
        </w:r>
      </w:hyperlink>
      <w:r w:rsidR="00960E14">
        <w:rPr>
          <w:rFonts w:cs="Times New Roman"/>
          <w:szCs w:val="28"/>
        </w:rPr>
        <w:t xml:space="preserve"> ООН против коррупции (ратифицирована Федеральным </w:t>
      </w:r>
      <w:hyperlink r:id="rId6" w:history="1">
        <w:r w:rsidR="00960E14">
          <w:rPr>
            <w:rFonts w:cs="Times New Roman"/>
            <w:color w:val="0000FF"/>
            <w:szCs w:val="28"/>
          </w:rPr>
          <w:t>законом</w:t>
        </w:r>
      </w:hyperlink>
      <w:r w:rsidR="00960E14">
        <w:rPr>
          <w:rFonts w:cs="Times New Roman"/>
          <w:szCs w:val="28"/>
        </w:rPr>
        <w:t xml:space="preserve"> от 8 марта 2006 г. N 40-ФЗ);</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Федеральный </w:t>
      </w:r>
      <w:hyperlink r:id="rId7" w:history="1">
        <w:r>
          <w:rPr>
            <w:rFonts w:cs="Times New Roman"/>
            <w:color w:val="0000FF"/>
            <w:szCs w:val="28"/>
          </w:rPr>
          <w:t>закон</w:t>
        </w:r>
      </w:hyperlink>
      <w:r>
        <w:rPr>
          <w:rFonts w:cs="Times New Roman"/>
          <w:szCs w:val="28"/>
        </w:rPr>
        <w:t xml:space="preserve"> от 25 декабря 2008 г. N 273-ФЗ "О противодействии коррупции";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Федеральный </w:t>
      </w:r>
      <w:hyperlink r:id="rId8" w:history="1">
        <w:r>
          <w:rPr>
            <w:rFonts w:cs="Times New Roman"/>
            <w:color w:val="0000FF"/>
            <w:szCs w:val="28"/>
          </w:rPr>
          <w:t>закон</w:t>
        </w:r>
      </w:hyperlink>
      <w:r>
        <w:rPr>
          <w:rFonts w:cs="Times New Roman"/>
          <w:szCs w:val="28"/>
        </w:rPr>
        <w:t xml:space="preserve"> от 27 июля 2004 г. N 79-ФЗ "О государственной гражданской службе Российской Федерации";</w:t>
      </w:r>
    </w:p>
    <w:p w:rsidR="00960E14" w:rsidRDefault="00C052BA">
      <w:pPr>
        <w:widowControl w:val="0"/>
        <w:autoSpaceDE w:val="0"/>
        <w:autoSpaceDN w:val="0"/>
        <w:adjustRightInd w:val="0"/>
        <w:ind w:firstLine="540"/>
        <w:jc w:val="both"/>
        <w:rPr>
          <w:rFonts w:cs="Times New Roman"/>
          <w:szCs w:val="28"/>
        </w:rPr>
      </w:pPr>
      <w:hyperlink r:id="rId9" w:history="1">
        <w:r w:rsidR="00960E14">
          <w:rPr>
            <w:rFonts w:cs="Times New Roman"/>
            <w:color w:val="0000FF"/>
            <w:szCs w:val="28"/>
          </w:rPr>
          <w:t>Указ</w:t>
        </w:r>
      </w:hyperlink>
      <w:r w:rsidR="00960E14">
        <w:rPr>
          <w:rFonts w:cs="Times New Roman"/>
          <w:szCs w:val="28"/>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960E14" w:rsidRDefault="00C052BA">
      <w:pPr>
        <w:widowControl w:val="0"/>
        <w:autoSpaceDE w:val="0"/>
        <w:autoSpaceDN w:val="0"/>
        <w:adjustRightInd w:val="0"/>
        <w:ind w:firstLine="540"/>
        <w:jc w:val="both"/>
        <w:rPr>
          <w:rFonts w:cs="Times New Roman"/>
          <w:szCs w:val="28"/>
        </w:rPr>
      </w:pPr>
      <w:hyperlink r:id="rId10" w:history="1">
        <w:r w:rsidR="00960E14">
          <w:rPr>
            <w:rFonts w:cs="Times New Roman"/>
            <w:color w:val="0000FF"/>
            <w:szCs w:val="28"/>
          </w:rPr>
          <w:t>Указ</w:t>
        </w:r>
      </w:hyperlink>
      <w:r w:rsidR="00960E14">
        <w:rPr>
          <w:rFonts w:cs="Times New Roman"/>
          <w:szCs w:val="28"/>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60E14" w:rsidRDefault="00C052BA">
      <w:pPr>
        <w:widowControl w:val="0"/>
        <w:autoSpaceDE w:val="0"/>
        <w:autoSpaceDN w:val="0"/>
        <w:adjustRightInd w:val="0"/>
        <w:ind w:firstLine="540"/>
        <w:jc w:val="both"/>
        <w:rPr>
          <w:rFonts w:cs="Times New Roman"/>
          <w:szCs w:val="28"/>
        </w:rPr>
      </w:pPr>
      <w:hyperlink r:id="rId11" w:history="1">
        <w:r w:rsidR="00960E14">
          <w:rPr>
            <w:rFonts w:cs="Times New Roman"/>
            <w:color w:val="0000FF"/>
            <w:szCs w:val="28"/>
          </w:rPr>
          <w:t>Указ</w:t>
        </w:r>
      </w:hyperlink>
      <w:r w:rsidR="00960E14">
        <w:rPr>
          <w:rFonts w:cs="Times New Roman"/>
          <w:szCs w:val="28"/>
        </w:rPr>
        <w:t xml:space="preserve"> Президента Российской Федерации от 13 апреля 2010 г. N 460 "О Национальной стратегии противодействия коррупции и Национальном плане </w:t>
      </w:r>
      <w:r w:rsidR="00960E14">
        <w:rPr>
          <w:rFonts w:cs="Times New Roman"/>
          <w:szCs w:val="28"/>
        </w:rPr>
        <w:lastRenderedPageBreak/>
        <w:t>противодействия коррупции на 2010 - 2011 годы";</w:t>
      </w:r>
    </w:p>
    <w:p w:rsidR="00960E14" w:rsidRDefault="00C052BA">
      <w:pPr>
        <w:widowControl w:val="0"/>
        <w:autoSpaceDE w:val="0"/>
        <w:autoSpaceDN w:val="0"/>
        <w:adjustRightInd w:val="0"/>
        <w:ind w:firstLine="540"/>
        <w:jc w:val="both"/>
        <w:rPr>
          <w:rFonts w:cs="Times New Roman"/>
          <w:szCs w:val="28"/>
        </w:rPr>
      </w:pPr>
      <w:hyperlink r:id="rId12" w:history="1">
        <w:r w:rsidR="00960E14">
          <w:rPr>
            <w:rFonts w:cs="Times New Roman"/>
            <w:color w:val="0000FF"/>
            <w:szCs w:val="28"/>
          </w:rPr>
          <w:t>Указ</w:t>
        </w:r>
      </w:hyperlink>
      <w:r w:rsidR="00960E14">
        <w:rPr>
          <w:rFonts w:cs="Times New Roman"/>
          <w:szCs w:val="28"/>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Указ N 821).</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outlineLvl w:val="0"/>
        <w:rPr>
          <w:rFonts w:cs="Times New Roman"/>
          <w:szCs w:val="28"/>
        </w:rPr>
      </w:pPr>
      <w:r>
        <w:rPr>
          <w:rFonts w:cs="Times New Roman"/>
          <w:szCs w:val="28"/>
        </w:rPr>
        <w:t>2. Полномочия комиссий</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2.1. В соответствии с </w:t>
      </w:r>
      <w:hyperlink r:id="rId13" w:history="1">
        <w:r>
          <w:rPr>
            <w:rFonts w:cs="Times New Roman"/>
            <w:color w:val="0000FF"/>
            <w:szCs w:val="28"/>
          </w:rPr>
          <w:t>пунктом 2</w:t>
        </w:r>
      </w:hyperlink>
      <w:r>
        <w:rPr>
          <w:rFonts w:cs="Times New Roman"/>
          <w:szCs w:val="28"/>
        </w:rPr>
        <w:t xml:space="preserve"> Указа N 821 и </w:t>
      </w:r>
      <w:hyperlink r:id="rId14" w:history="1">
        <w:r>
          <w:rPr>
            <w:rFonts w:cs="Times New Roman"/>
            <w:color w:val="0000FF"/>
            <w:szCs w:val="28"/>
          </w:rPr>
          <w:t>пунктом 4</w:t>
        </w:r>
      </w:hyperlink>
      <w:r>
        <w:rPr>
          <w:rFonts w:cs="Times New Roman"/>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N 821 (далее - Положение о комиссиях), полномочия комиссии, образованной в федеральном государственном органе (далее - государственный орган), распространяются на лиц, замещающих должности федеральной государственной гражданской службы в этом органе.</w:t>
      </w:r>
    </w:p>
    <w:p w:rsidR="00960E14" w:rsidRDefault="00960E14">
      <w:pPr>
        <w:widowControl w:val="0"/>
        <w:autoSpaceDE w:val="0"/>
        <w:autoSpaceDN w:val="0"/>
        <w:adjustRightInd w:val="0"/>
        <w:ind w:firstLine="540"/>
        <w:jc w:val="both"/>
        <w:rPr>
          <w:rFonts w:cs="Times New Roman"/>
          <w:szCs w:val="28"/>
        </w:rPr>
      </w:pPr>
      <w:r>
        <w:rPr>
          <w:rFonts w:cs="Times New Roman"/>
          <w:szCs w:val="28"/>
        </w:rPr>
        <w:t>2.2. Комиссия, образованная в федеральной службе (федеральном агентстве), подведомственной (подведомственном) федеральному министерству, рассматривает вопросы в том числе в отношении лиц, замещающих должности заместителя руководителя федеральной службы (федерального агентства), а также руководителя и заместителя руководителя территориального органа федеральной службы (федерального агентства).</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 отношении заместителя руководителя федеральной службы (федерального агентства), подведомственной (подведомственного) федеральному министерству, руководство деятельностью которого осуществляет Президент Российской Федерации, а также руководителя и заместителя руководителя территориального органа такой федеральной службы (такого федерального агентства), назначаемых на должность и освобождаемых от должности Президентом Российской Федерации, соответствующие вопросы рассматриваются президиумом Совета при Президенте Российской Федерации по противодействию коррупции в порядке, установленном </w:t>
      </w:r>
      <w:hyperlink r:id="rId15" w:history="1">
        <w:r>
          <w:rPr>
            <w:rFonts w:cs="Times New Roman"/>
            <w:color w:val="0000FF"/>
            <w:szCs w:val="28"/>
          </w:rPr>
          <w:t>Указом</w:t>
        </w:r>
      </w:hyperlink>
      <w:r>
        <w:rPr>
          <w:rFonts w:cs="Times New Roman"/>
          <w:szCs w:val="28"/>
        </w:rPr>
        <w:t xml:space="preserve"> Президента Российской Федерации от 25 февраля 2011 г. N 233.</w:t>
      </w:r>
    </w:p>
    <w:p w:rsidR="00960E14" w:rsidRDefault="00960E14">
      <w:pPr>
        <w:widowControl w:val="0"/>
        <w:autoSpaceDE w:val="0"/>
        <w:autoSpaceDN w:val="0"/>
        <w:adjustRightInd w:val="0"/>
        <w:ind w:firstLine="540"/>
        <w:jc w:val="both"/>
        <w:rPr>
          <w:rFonts w:cs="Times New Roman"/>
          <w:szCs w:val="28"/>
        </w:rPr>
      </w:pPr>
      <w:r>
        <w:rPr>
          <w:rFonts w:cs="Times New Roman"/>
          <w:szCs w:val="28"/>
        </w:rPr>
        <w:t>2.3. В отношении лиц, замещающих должности федеральной государственной службы, не являющейся федеральной государственной гражданской службой, соответствующие вопросы рассматриваются аттестационными комиссиями.</w:t>
      </w:r>
    </w:p>
    <w:p w:rsidR="00960E14" w:rsidRDefault="00960E14">
      <w:pPr>
        <w:widowControl w:val="0"/>
        <w:autoSpaceDE w:val="0"/>
        <w:autoSpaceDN w:val="0"/>
        <w:adjustRightInd w:val="0"/>
        <w:ind w:firstLine="540"/>
        <w:jc w:val="both"/>
        <w:rPr>
          <w:rFonts w:cs="Times New Roman"/>
          <w:szCs w:val="28"/>
        </w:rPr>
      </w:pPr>
      <w:r>
        <w:rPr>
          <w:rFonts w:cs="Times New Roman"/>
          <w:szCs w:val="28"/>
        </w:rPr>
        <w:t>2.4. В случае, когда должности федеральной государственной гражданской службы в государственном органе замещаются лицами, проходящими военную службу либо федеральную государственную службу иных видов и прикомандированными к этому государственному органу, вопросы в отношении указанных лиц, отнесенные к компетенции комиссий, могут рассматриваться как в данном государственном органе, так и в том федеральном органе исполнительной власти, от которого эти лица прикомандированы.</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 то же время, поскольку вопросы, отнесенные к компетенции комиссий, могут быть связаны в первую очередь с осуществлением такими лицами должностных полномочий по замещаемым должностям федеральной </w:t>
      </w:r>
      <w:r>
        <w:rPr>
          <w:rFonts w:cs="Times New Roman"/>
          <w:szCs w:val="28"/>
        </w:rPr>
        <w:lastRenderedPageBreak/>
        <w:t>государственной гражданской службы, представляется целесообразным осуществлять рассмотрение этих вопросов комиссией того государственного органа, к которому данные лица прикомандированы, с информированием кадровых служб соответствующих федеральных органов исполнительной власти.</w:t>
      </w:r>
    </w:p>
    <w:p w:rsidR="00960E14" w:rsidRDefault="00960E14">
      <w:pPr>
        <w:widowControl w:val="0"/>
        <w:autoSpaceDE w:val="0"/>
        <w:autoSpaceDN w:val="0"/>
        <w:adjustRightInd w:val="0"/>
        <w:ind w:firstLine="540"/>
        <w:jc w:val="both"/>
        <w:rPr>
          <w:rFonts w:cs="Times New Roman"/>
          <w:szCs w:val="28"/>
        </w:rPr>
      </w:pPr>
      <w:r>
        <w:rPr>
          <w:rFonts w:cs="Times New Roman"/>
          <w:szCs w:val="28"/>
        </w:rPr>
        <w:t>2.5. Основной задачей комиссий является содействие государственным органам:</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 обеспечении соблюдения государственными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6" w:history="1">
        <w:r>
          <w:rPr>
            <w:rFonts w:cs="Times New Roman"/>
            <w:color w:val="0000FF"/>
            <w:szCs w:val="28"/>
          </w:rPr>
          <w:t>законом</w:t>
        </w:r>
      </w:hyperlink>
      <w:r>
        <w:rPr>
          <w:rFonts w:cs="Times New Roman"/>
          <w:szCs w:val="28"/>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960E14" w:rsidRDefault="00960E14">
      <w:pPr>
        <w:widowControl w:val="0"/>
        <w:autoSpaceDE w:val="0"/>
        <w:autoSpaceDN w:val="0"/>
        <w:adjustRightInd w:val="0"/>
        <w:ind w:firstLine="540"/>
        <w:jc w:val="both"/>
        <w:rPr>
          <w:rFonts w:cs="Times New Roman"/>
          <w:szCs w:val="28"/>
        </w:rPr>
      </w:pPr>
      <w:r>
        <w:rPr>
          <w:rFonts w:cs="Times New Roman"/>
          <w:szCs w:val="28"/>
        </w:rPr>
        <w:t>в осуществлении в государственном органе мер по предупреждению коррупции.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2.6. Основные ограничения и запреты для государственных служащих, обязанности государственных служащих установлены:</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Федеральным </w:t>
      </w:r>
      <w:hyperlink r:id="rId17" w:history="1">
        <w:r>
          <w:rPr>
            <w:rFonts w:cs="Times New Roman"/>
            <w:color w:val="0000FF"/>
            <w:szCs w:val="28"/>
          </w:rPr>
          <w:t>законом</w:t>
        </w:r>
      </w:hyperlink>
      <w:r>
        <w:rPr>
          <w:rFonts w:cs="Times New Roman"/>
          <w:szCs w:val="28"/>
        </w:rPr>
        <w:t xml:space="preserve"> "О противодействии коррупции";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Федеральным </w:t>
      </w:r>
      <w:hyperlink r:id="rId18" w:history="1">
        <w:r>
          <w:rPr>
            <w:rFonts w:cs="Times New Roman"/>
            <w:color w:val="0000FF"/>
            <w:szCs w:val="28"/>
          </w:rPr>
          <w:t>законом</w:t>
        </w:r>
      </w:hyperlink>
      <w:r>
        <w:rPr>
          <w:rFonts w:cs="Times New Roman"/>
          <w:szCs w:val="28"/>
        </w:rPr>
        <w:t xml:space="preserve"> "О государственной гражданской службе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Федеральным </w:t>
      </w:r>
      <w:hyperlink r:id="rId19" w:history="1">
        <w:r>
          <w:rPr>
            <w:rFonts w:cs="Times New Roman"/>
            <w:color w:val="0000FF"/>
            <w:szCs w:val="28"/>
          </w:rPr>
          <w:t>законом</w:t>
        </w:r>
      </w:hyperlink>
      <w:r>
        <w:rPr>
          <w:rFonts w:cs="Times New Roman"/>
          <w:szCs w:val="28"/>
        </w:rPr>
        <w:t xml:space="preserve"> от 17 января 1992 г. N 2202-1 "О прокуратуре Российской Федерации";</w:t>
      </w:r>
    </w:p>
    <w:p w:rsidR="00960E14" w:rsidRDefault="00C052BA">
      <w:pPr>
        <w:widowControl w:val="0"/>
        <w:autoSpaceDE w:val="0"/>
        <w:autoSpaceDN w:val="0"/>
        <w:adjustRightInd w:val="0"/>
        <w:ind w:firstLine="540"/>
        <w:jc w:val="both"/>
        <w:rPr>
          <w:rFonts w:cs="Times New Roman"/>
          <w:szCs w:val="28"/>
        </w:rPr>
      </w:pPr>
      <w:hyperlink r:id="rId20" w:history="1">
        <w:r w:rsidR="00960E14">
          <w:rPr>
            <w:rFonts w:cs="Times New Roman"/>
            <w:color w:val="0000FF"/>
            <w:szCs w:val="28"/>
          </w:rPr>
          <w:t>Положением</w:t>
        </w:r>
      </w:hyperlink>
      <w:r w:rsidR="00960E14">
        <w:rPr>
          <w:rFonts w:cs="Times New Roman"/>
          <w:szCs w:val="28"/>
        </w:rPr>
        <w:t xml:space="preserve"> о службе в органах внутренних дел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Федеральным </w:t>
      </w:r>
      <w:hyperlink r:id="rId21" w:history="1">
        <w:r>
          <w:rPr>
            <w:rFonts w:cs="Times New Roman"/>
            <w:color w:val="0000FF"/>
            <w:szCs w:val="28"/>
          </w:rPr>
          <w:t>законом</w:t>
        </w:r>
      </w:hyperlink>
      <w:r>
        <w:rPr>
          <w:rFonts w:cs="Times New Roman"/>
          <w:szCs w:val="28"/>
        </w:rPr>
        <w:t xml:space="preserve"> от 3 апреля 1995 г. N 40-ФЗ "О федеральной службе безопасности";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Федеральным </w:t>
      </w:r>
      <w:hyperlink r:id="rId22" w:history="1">
        <w:r>
          <w:rPr>
            <w:rFonts w:cs="Times New Roman"/>
            <w:color w:val="0000FF"/>
            <w:szCs w:val="28"/>
          </w:rPr>
          <w:t>законом</w:t>
        </w:r>
      </w:hyperlink>
      <w:r>
        <w:rPr>
          <w:rFonts w:cs="Times New Roman"/>
          <w:szCs w:val="28"/>
        </w:rPr>
        <w:t xml:space="preserve"> от 21 июля 1997 г. N 114-ФЗ "О службе в таможенных органах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Федеральным </w:t>
      </w:r>
      <w:hyperlink r:id="rId23" w:history="1">
        <w:r>
          <w:rPr>
            <w:rFonts w:cs="Times New Roman"/>
            <w:color w:val="0000FF"/>
            <w:szCs w:val="28"/>
          </w:rPr>
          <w:t>законом</w:t>
        </w:r>
      </w:hyperlink>
      <w:r>
        <w:rPr>
          <w:rFonts w:cs="Times New Roman"/>
          <w:szCs w:val="28"/>
        </w:rPr>
        <w:t xml:space="preserve"> от 21 июля 1997 г. N 118-ФЗ "О судебных приставах";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Федеральным </w:t>
      </w:r>
      <w:hyperlink r:id="rId24" w:history="1">
        <w:r>
          <w:rPr>
            <w:rFonts w:cs="Times New Roman"/>
            <w:color w:val="0000FF"/>
            <w:szCs w:val="28"/>
          </w:rPr>
          <w:t>законом</w:t>
        </w:r>
      </w:hyperlink>
      <w:r>
        <w:rPr>
          <w:rFonts w:cs="Times New Roman"/>
          <w:szCs w:val="28"/>
        </w:rPr>
        <w:t xml:space="preserve"> от 27 мая 1998 г. N 76-ФЗ "О статусе военнослужащих";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Федеральным </w:t>
      </w:r>
      <w:hyperlink r:id="rId25" w:history="1">
        <w:r>
          <w:rPr>
            <w:rFonts w:cs="Times New Roman"/>
            <w:color w:val="0000FF"/>
            <w:szCs w:val="28"/>
          </w:rPr>
          <w:t>законом</w:t>
        </w:r>
      </w:hyperlink>
      <w:r>
        <w:rPr>
          <w:rFonts w:cs="Times New Roman"/>
          <w:szCs w:val="28"/>
        </w:rPr>
        <w:t xml:space="preserve"> от 28 декабря 2010 г. N 403-ФЗ "О Следственном комитете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Федеральным </w:t>
      </w:r>
      <w:hyperlink r:id="rId26" w:history="1">
        <w:r>
          <w:rPr>
            <w:rFonts w:cs="Times New Roman"/>
            <w:color w:val="0000FF"/>
            <w:szCs w:val="28"/>
          </w:rPr>
          <w:t>законом</w:t>
        </w:r>
      </w:hyperlink>
      <w:r>
        <w:rPr>
          <w:rFonts w:cs="Times New Roman"/>
          <w:szCs w:val="28"/>
        </w:rPr>
        <w:t xml:space="preserve"> от 7 февраля 2011 г. N 3-ФЗ "О полиции";</w:t>
      </w:r>
    </w:p>
    <w:p w:rsidR="00960E14" w:rsidRDefault="00C052BA">
      <w:pPr>
        <w:widowControl w:val="0"/>
        <w:autoSpaceDE w:val="0"/>
        <w:autoSpaceDN w:val="0"/>
        <w:adjustRightInd w:val="0"/>
        <w:ind w:firstLine="540"/>
        <w:jc w:val="both"/>
        <w:rPr>
          <w:rFonts w:cs="Times New Roman"/>
          <w:szCs w:val="28"/>
        </w:rPr>
      </w:pPr>
      <w:hyperlink r:id="rId27" w:history="1">
        <w:r w:rsidR="00960E14">
          <w:rPr>
            <w:rFonts w:cs="Times New Roman"/>
            <w:color w:val="0000FF"/>
            <w:szCs w:val="28"/>
          </w:rPr>
          <w:t>Указом</w:t>
        </w:r>
      </w:hyperlink>
      <w:r w:rsidR="00960E14">
        <w:rPr>
          <w:rFonts w:cs="Times New Roman"/>
          <w:szCs w:val="28"/>
        </w:rPr>
        <w:t xml:space="preserve">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2.7. Одной из обязанностей государственных служащих является обязанность соблюдать требования к служебному поведению. К примеру, на государственных гражданских служащих такая обязанность возложена Федеральным законом "О государственной гражданской службе Российской Федерации" </w:t>
      </w:r>
      <w:hyperlink r:id="rId28" w:history="1">
        <w:r>
          <w:rPr>
            <w:rFonts w:cs="Times New Roman"/>
            <w:color w:val="0000FF"/>
            <w:szCs w:val="28"/>
          </w:rPr>
          <w:t>(пункт 11 части 1 статьи 15)</w:t>
        </w:r>
      </w:hyperlink>
      <w:r>
        <w:rPr>
          <w:rFonts w:cs="Times New Roman"/>
          <w:szCs w:val="28"/>
        </w:rPr>
        <w:t>.</w:t>
      </w:r>
    </w:p>
    <w:p w:rsidR="00960E14" w:rsidRDefault="00C052BA">
      <w:pPr>
        <w:widowControl w:val="0"/>
        <w:autoSpaceDE w:val="0"/>
        <w:autoSpaceDN w:val="0"/>
        <w:adjustRightInd w:val="0"/>
        <w:ind w:firstLine="540"/>
        <w:jc w:val="both"/>
        <w:rPr>
          <w:rFonts w:cs="Times New Roman"/>
          <w:szCs w:val="28"/>
        </w:rPr>
      </w:pPr>
      <w:hyperlink r:id="rId29" w:history="1">
        <w:r w:rsidR="00960E14">
          <w:rPr>
            <w:rFonts w:cs="Times New Roman"/>
            <w:color w:val="0000FF"/>
            <w:szCs w:val="28"/>
          </w:rPr>
          <w:t>Указом</w:t>
        </w:r>
      </w:hyperlink>
      <w:r w:rsidR="00960E14">
        <w:rPr>
          <w:rFonts w:cs="Times New Roman"/>
          <w:szCs w:val="28"/>
        </w:rPr>
        <w:t xml:space="preserve"> Президента Российской Федерации от 12 августа 2002 г. N 885 утверждены общие принципы служебного поведения государственных служащих. Данные общие принципы представляют собой основы поведения государственных служащих, которыми им надлежит руководствоваться при исполнении должностных обязанностей.</w:t>
      </w:r>
    </w:p>
    <w:p w:rsidR="00960E14" w:rsidRDefault="00960E14">
      <w:pPr>
        <w:widowControl w:val="0"/>
        <w:autoSpaceDE w:val="0"/>
        <w:autoSpaceDN w:val="0"/>
        <w:adjustRightInd w:val="0"/>
        <w:ind w:firstLine="540"/>
        <w:jc w:val="both"/>
        <w:rPr>
          <w:rFonts w:cs="Times New Roman"/>
          <w:szCs w:val="28"/>
        </w:rPr>
      </w:pPr>
      <w:r>
        <w:rPr>
          <w:rFonts w:cs="Times New Roman"/>
          <w:szCs w:val="28"/>
        </w:rPr>
        <w:lastRenderedPageBreak/>
        <w:t>Общие принципы служебного поведения государственных служащих раскрываются в нормативных правовых актах, регламентирующих служебную деятельность государственных служащих и устанавливающих требования к их служебному поведению.</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К примеру, требования к служебному поведению государственных гражданских служащих определены в </w:t>
      </w:r>
      <w:hyperlink r:id="rId30" w:history="1">
        <w:r>
          <w:rPr>
            <w:rFonts w:cs="Times New Roman"/>
            <w:color w:val="0000FF"/>
            <w:szCs w:val="28"/>
          </w:rPr>
          <w:t>статье 18</w:t>
        </w:r>
      </w:hyperlink>
      <w:r>
        <w:rPr>
          <w:rFonts w:cs="Times New Roman"/>
          <w:szCs w:val="28"/>
        </w:rPr>
        <w:t xml:space="preserve"> Федерального закона "О государственной гражданской службе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Кроме того, требования к служебному поведению федеральных государственных служащих включены в утвержденные государственными органами кодексы этики и служебного поведения государственных служащих этих органов.</w:t>
      </w:r>
    </w:p>
    <w:p w:rsidR="00960E14" w:rsidRDefault="00960E14">
      <w:pPr>
        <w:widowControl w:val="0"/>
        <w:autoSpaceDE w:val="0"/>
        <w:autoSpaceDN w:val="0"/>
        <w:adjustRightInd w:val="0"/>
        <w:ind w:firstLine="540"/>
        <w:jc w:val="both"/>
        <w:rPr>
          <w:rFonts w:cs="Times New Roman"/>
          <w:szCs w:val="28"/>
        </w:rPr>
      </w:pPr>
      <w:r>
        <w:rPr>
          <w:rFonts w:cs="Times New Roman"/>
          <w:szCs w:val="28"/>
        </w:rPr>
        <w:t>2.8. Обязанности государственных служащих установлены и другими федеральными законами, в том числе непосредственно и не регламентирующими прохождение государственной службы.</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Например, Федеральный </w:t>
      </w:r>
      <w:hyperlink r:id="rId31" w:history="1">
        <w:r>
          <w:rPr>
            <w:rFonts w:cs="Times New Roman"/>
            <w:color w:val="0000FF"/>
            <w:szCs w:val="28"/>
          </w:rPr>
          <w:t>закон</w:t>
        </w:r>
      </w:hyperlink>
      <w:r>
        <w:rPr>
          <w:rFonts w:cs="Times New Roman"/>
          <w:szCs w:val="28"/>
        </w:rPr>
        <w:t xml:space="preserve"> от 2 мая 2006 г. N 59-ФЗ "О порядке рассмотрения обращений граждан Российской Федерации" устанавливает обязанности государственных служащих при рассмотрении обращений граждан. Федеральным </w:t>
      </w:r>
      <w:hyperlink r:id="rId32" w:history="1">
        <w:r>
          <w:rPr>
            <w:rFonts w:cs="Times New Roman"/>
            <w:color w:val="0000FF"/>
            <w:szCs w:val="28"/>
          </w:rPr>
          <w:t>законом</w:t>
        </w:r>
      </w:hyperlink>
      <w:r>
        <w:rPr>
          <w:rFonts w:cs="Times New Roman"/>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 установлены обязанности государственных служащих, связанные с обеспечением реализации права граждан на доступ к информации.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2.9. Требования о предотвращении и урегулировании конфликта интересов на государственной службе установлены Федеральным </w:t>
      </w:r>
      <w:hyperlink r:id="rId33" w:history="1">
        <w:r>
          <w:rPr>
            <w:rFonts w:cs="Times New Roman"/>
            <w:color w:val="0000FF"/>
            <w:szCs w:val="28"/>
          </w:rPr>
          <w:t>законом</w:t>
        </w:r>
      </w:hyperlink>
      <w:r>
        <w:rPr>
          <w:rFonts w:cs="Times New Roman"/>
          <w:szCs w:val="28"/>
        </w:rPr>
        <w:t xml:space="preserve"> "О противодействии коррупции", Федеральным </w:t>
      </w:r>
      <w:hyperlink r:id="rId34" w:history="1">
        <w:r>
          <w:rPr>
            <w:rFonts w:cs="Times New Roman"/>
            <w:color w:val="0000FF"/>
            <w:szCs w:val="28"/>
          </w:rPr>
          <w:t>законом</w:t>
        </w:r>
      </w:hyperlink>
      <w:r>
        <w:rPr>
          <w:rFonts w:cs="Times New Roman"/>
          <w:szCs w:val="28"/>
        </w:rPr>
        <w:t xml:space="preserve"> "О государственной гражданской службе Российской Федерации", другими законодательными актами.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 соответствии со </w:t>
      </w:r>
      <w:hyperlink r:id="rId35" w:history="1">
        <w:r>
          <w:rPr>
            <w:rFonts w:cs="Times New Roman"/>
            <w:color w:val="0000FF"/>
            <w:szCs w:val="28"/>
          </w:rPr>
          <w:t>статьей 11</w:t>
        </w:r>
      </w:hyperlink>
      <w:r>
        <w:rPr>
          <w:rFonts w:cs="Times New Roman"/>
          <w:szCs w:val="28"/>
        </w:rPr>
        <w:t xml:space="preserve"> Федерального закона "О противодействии коррупции" государственный служащий обязан принимать меры по недопущению любой возможности возникновения конфликта интересов, а также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960E14" w:rsidRDefault="00960E14">
      <w:pPr>
        <w:widowControl w:val="0"/>
        <w:autoSpaceDE w:val="0"/>
        <w:autoSpaceDN w:val="0"/>
        <w:adjustRightInd w:val="0"/>
        <w:ind w:firstLine="540"/>
        <w:jc w:val="both"/>
        <w:rPr>
          <w:rFonts w:cs="Times New Roman"/>
          <w:szCs w:val="28"/>
        </w:rPr>
      </w:pPr>
      <w:r>
        <w:rPr>
          <w:rFonts w:cs="Times New Roman"/>
          <w:szCs w:val="28"/>
        </w:rPr>
        <w:t>2.10. К ситуациям, связанным с возникновением или возможностью возникновения конфликта интересов на государственной службе, могут быть отнесены, например:</w:t>
      </w:r>
    </w:p>
    <w:p w:rsidR="00960E14" w:rsidRDefault="00960E14">
      <w:pPr>
        <w:widowControl w:val="0"/>
        <w:autoSpaceDE w:val="0"/>
        <w:autoSpaceDN w:val="0"/>
        <w:adjustRightInd w:val="0"/>
        <w:ind w:firstLine="540"/>
        <w:jc w:val="both"/>
        <w:rPr>
          <w:rFonts w:cs="Times New Roman"/>
          <w:szCs w:val="28"/>
        </w:rPr>
      </w:pPr>
      <w:r>
        <w:rPr>
          <w:rFonts w:cs="Times New Roman"/>
          <w:szCs w:val="28"/>
        </w:rPr>
        <w:t>участие государственного служащего, его родственников или лиц, с которыми он поддерживает отношения, основанные на нравственных (фактические брачные, интимные, дружеские и иные отношения) или имущественных обязательствах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участие государственного служащего в работе комиссии по размещению государственного заказа или в организации размещения заказов на поставку </w:t>
      </w:r>
      <w:r>
        <w:rPr>
          <w:rFonts w:cs="Times New Roman"/>
          <w:szCs w:val="28"/>
        </w:rPr>
        <w:lastRenderedPageBreak/>
        <w:t>товаров, выполнение работ и оказание услуг для государственных нужд, либо его возможность иным образом, в том числе косвенно, влиять на определение победителя конкурса, в случае, если государственный служащий, родственники и иные лица связаны с лицом, участвующим в конкурсе (например, состоят в трудовых, подрядных отношениях, либо отношениях по оказанию услуг, имеют обязательства имущественного характера);</w:t>
      </w:r>
    </w:p>
    <w:p w:rsidR="00960E14" w:rsidRDefault="00960E14">
      <w:pPr>
        <w:widowControl w:val="0"/>
        <w:autoSpaceDE w:val="0"/>
        <w:autoSpaceDN w:val="0"/>
        <w:adjustRightInd w:val="0"/>
        <w:ind w:firstLine="540"/>
        <w:jc w:val="both"/>
        <w:rPr>
          <w:rFonts w:cs="Times New Roman"/>
          <w:szCs w:val="28"/>
        </w:rPr>
      </w:pPr>
      <w:r>
        <w:rPr>
          <w:rFonts w:cs="Times New Roman"/>
          <w:szCs w:val="28"/>
        </w:rPr>
        <w:t>осуществление государственным служащим контрольных и надзорных полномочий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960E14" w:rsidRDefault="00960E14">
      <w:pPr>
        <w:widowControl w:val="0"/>
        <w:autoSpaceDE w:val="0"/>
        <w:autoSpaceDN w:val="0"/>
        <w:adjustRightInd w:val="0"/>
        <w:ind w:firstLine="540"/>
        <w:jc w:val="both"/>
        <w:rPr>
          <w:rFonts w:cs="Times New Roman"/>
          <w:szCs w:val="28"/>
        </w:rPr>
      </w:pPr>
      <w:r>
        <w:rPr>
          <w:rFonts w:cs="Times New Roman"/>
          <w:szCs w:val="28"/>
        </w:rPr>
        <w:t>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 иных лиц либо в отношении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960E14" w:rsidRDefault="00960E14">
      <w:pPr>
        <w:widowControl w:val="0"/>
        <w:autoSpaceDE w:val="0"/>
        <w:autoSpaceDN w:val="0"/>
        <w:adjustRightInd w:val="0"/>
        <w:ind w:firstLine="540"/>
        <w:jc w:val="both"/>
        <w:rPr>
          <w:rFonts w:cs="Times New Roman"/>
          <w:szCs w:val="28"/>
        </w:rPr>
      </w:pPr>
      <w:r>
        <w:rPr>
          <w:rFonts w:cs="Times New Roman"/>
          <w:szCs w:val="28"/>
        </w:rPr>
        <w:t>участие государственного служащего в осуществлении оперативно-разыскных мероприятий, деятельности органов следствия и дознания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960E14" w:rsidRDefault="00960E14">
      <w:pPr>
        <w:widowControl w:val="0"/>
        <w:autoSpaceDE w:val="0"/>
        <w:autoSpaceDN w:val="0"/>
        <w:adjustRightInd w:val="0"/>
        <w:ind w:firstLine="540"/>
        <w:jc w:val="both"/>
        <w:rPr>
          <w:rFonts w:cs="Times New Roman"/>
          <w:szCs w:val="28"/>
        </w:rPr>
      </w:pPr>
      <w:r>
        <w:rPr>
          <w:rFonts w:cs="Times New Roman"/>
          <w:szCs w:val="28"/>
        </w:rPr>
        <w:t>2.11. Основные меры по противодействию коррупции, к содействию в осуществлении которых целесообразно привлечение комиссий, сформулированы в Федеральном законе "О противодействии коррупции" (</w:t>
      </w:r>
      <w:hyperlink r:id="rId36" w:history="1">
        <w:r>
          <w:rPr>
            <w:rFonts w:cs="Times New Roman"/>
            <w:color w:val="0000FF"/>
            <w:szCs w:val="28"/>
          </w:rPr>
          <w:t>статьи 6</w:t>
        </w:r>
      </w:hyperlink>
      <w:r>
        <w:rPr>
          <w:rFonts w:cs="Times New Roman"/>
          <w:szCs w:val="28"/>
        </w:rPr>
        <w:t xml:space="preserve"> - </w:t>
      </w:r>
      <w:hyperlink r:id="rId37" w:history="1">
        <w:r>
          <w:rPr>
            <w:rFonts w:cs="Times New Roman"/>
            <w:color w:val="0000FF"/>
            <w:szCs w:val="28"/>
          </w:rPr>
          <w:t>7</w:t>
        </w:r>
      </w:hyperlink>
      <w:r>
        <w:rPr>
          <w:rFonts w:cs="Times New Roman"/>
          <w:szCs w:val="28"/>
        </w:rPr>
        <w:t xml:space="preserve">) и Национальной стратегии противодействия коррупции </w:t>
      </w:r>
      <w:hyperlink r:id="rId38" w:history="1">
        <w:r>
          <w:rPr>
            <w:rFonts w:cs="Times New Roman"/>
            <w:color w:val="0000FF"/>
            <w:szCs w:val="28"/>
          </w:rPr>
          <w:t>(раздел IV)</w:t>
        </w:r>
      </w:hyperlink>
      <w:r>
        <w:rPr>
          <w:rFonts w:cs="Times New Roman"/>
          <w:szCs w:val="28"/>
        </w:rPr>
        <w:t>.</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Возможно привлечение комиссий к подготовке, рассмотрению и исполнению планов по противодействию коррупции, разрабатываемых в государственных органах в соответствии с </w:t>
      </w:r>
      <w:hyperlink r:id="rId39" w:history="1">
        <w:r>
          <w:rPr>
            <w:rFonts w:cs="Times New Roman"/>
            <w:color w:val="0000FF"/>
            <w:szCs w:val="28"/>
          </w:rPr>
          <w:t>Указом</w:t>
        </w:r>
      </w:hyperlink>
      <w:r>
        <w:rPr>
          <w:rFonts w:cs="Times New Roman"/>
          <w:szCs w:val="28"/>
        </w:rPr>
        <w:t xml:space="preserve"> Президента Российской Федерации от 13 апреля 2010 г. N 460.</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Представляется, что комиссии могут быть задействованы также в реализации мер по организации исполнения в государственных органах указов Президента Российской Федерации "</w:t>
      </w:r>
      <w:hyperlink r:id="rId40" w:history="1">
        <w:r>
          <w:rPr>
            <w:rFonts w:cs="Times New Roman"/>
            <w:color w:val="0000FF"/>
            <w:szCs w:val="28"/>
          </w:rPr>
          <w:t>О представлении</w:t>
        </w:r>
      </w:hyperlink>
      <w:r>
        <w:rPr>
          <w:rFonts w:cs="Times New Roman"/>
          <w:szCs w:val="28"/>
        </w:rPr>
        <w:t xml:space="preserve">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1" w:history="1">
        <w:r>
          <w:rPr>
            <w:rFonts w:cs="Times New Roman"/>
            <w:color w:val="0000FF"/>
            <w:szCs w:val="28"/>
          </w:rPr>
          <w:t>О проверке</w:t>
        </w:r>
      </w:hyperlink>
      <w:r>
        <w:rPr>
          <w:rFonts w:cs="Times New Roman"/>
          <w:szCs w:val="28"/>
        </w:rPr>
        <w:t xml:space="preserve">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w:t>
      </w:r>
      <w:r>
        <w:rPr>
          <w:rFonts w:cs="Times New Roman"/>
          <w:szCs w:val="28"/>
        </w:rPr>
        <w:lastRenderedPageBreak/>
        <w:t xml:space="preserve">государственными служащими, и соблюдения федеральными государственными служащими требований к служебному поведению", а также </w:t>
      </w:r>
      <w:hyperlink r:id="rId42" w:history="1">
        <w:r>
          <w:rPr>
            <w:rFonts w:cs="Times New Roman"/>
            <w:color w:val="0000FF"/>
            <w:szCs w:val="28"/>
          </w:rPr>
          <w:t>Указа</w:t>
        </w:r>
      </w:hyperlink>
      <w:r>
        <w:rPr>
          <w:rFonts w:cs="Times New Roman"/>
          <w:szCs w:val="28"/>
        </w:rPr>
        <w:t xml:space="preserve">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2.12. В ходе организации деятельности комиссий необходимо учитывать, что они в основном не обладают государственно-властными полномочиями. По своей природе комиссии являются общественными органами, призванными быть, с одной стороны, проводниками в коллективах предпринимаемых руководителем государственного органа мер по противодействию коррупции, и способствовать формированию атмосферы неприятия коррупционного поведения. С другой стороны, на комиссии фактически возлагаются функции консультативного и совещательного органа по выработке для руководителя государственного органа управленческих решений в сфере противодействия коррупции с учетом мнения коллектива.</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outlineLvl w:val="0"/>
        <w:rPr>
          <w:rFonts w:cs="Times New Roman"/>
          <w:szCs w:val="28"/>
        </w:rPr>
      </w:pPr>
      <w:r>
        <w:rPr>
          <w:rFonts w:cs="Times New Roman"/>
          <w:szCs w:val="28"/>
        </w:rPr>
        <w:t>3. Порядок образования комиссий</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3.1. В соответствии с </w:t>
      </w:r>
      <w:hyperlink r:id="rId43" w:history="1">
        <w:r>
          <w:rPr>
            <w:rFonts w:cs="Times New Roman"/>
            <w:color w:val="0000FF"/>
            <w:szCs w:val="28"/>
          </w:rPr>
          <w:t>пунктом 7</w:t>
        </w:r>
      </w:hyperlink>
      <w:r>
        <w:rPr>
          <w:rFonts w:cs="Times New Roman"/>
          <w:szCs w:val="28"/>
        </w:rPr>
        <w:t xml:space="preserve"> Положения о комиссиях комиссия образуется нормативным правовым актом государственного органа (далее - нормативный правовой акт об образовании комиссии в государственном органе), которым утверждаются состав комиссии и порядок ее работы.</w:t>
      </w:r>
    </w:p>
    <w:p w:rsidR="00960E14" w:rsidRDefault="00960E14">
      <w:pPr>
        <w:widowControl w:val="0"/>
        <w:autoSpaceDE w:val="0"/>
        <w:autoSpaceDN w:val="0"/>
        <w:adjustRightInd w:val="0"/>
        <w:ind w:firstLine="540"/>
        <w:jc w:val="both"/>
        <w:rPr>
          <w:rFonts w:cs="Times New Roman"/>
          <w:szCs w:val="28"/>
        </w:rPr>
      </w:pPr>
      <w:r>
        <w:rPr>
          <w:rFonts w:cs="Times New Roman"/>
          <w:szCs w:val="28"/>
        </w:rPr>
        <w:t>Таким образом, нормативным правовым актом об образовании комиссии в государственном органе утверждается положение о комиссии государственного органа, определяющее состав комиссии и порядок ее работы.</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При этом в положение о комиссии государственного органа рекомендуется включать в том числе нормы, отражающие особенности функционирования комиссии в данном государственном органе.</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3.2. В положении о комиссии, утвержденном нормативным правовым актом об образовании комиссии в государственном органе, целесообразно определить состав комиссии по должностям с учетом </w:t>
      </w:r>
      <w:hyperlink r:id="rId44" w:history="1">
        <w:r>
          <w:rPr>
            <w:rFonts w:cs="Times New Roman"/>
            <w:color w:val="0000FF"/>
            <w:szCs w:val="28"/>
          </w:rPr>
          <w:t>пунктов 8</w:t>
        </w:r>
      </w:hyperlink>
      <w:r>
        <w:rPr>
          <w:rFonts w:cs="Times New Roman"/>
          <w:szCs w:val="28"/>
        </w:rPr>
        <w:t xml:space="preserve"> и </w:t>
      </w:r>
      <w:hyperlink r:id="rId45" w:history="1">
        <w:r>
          <w:rPr>
            <w:rFonts w:cs="Times New Roman"/>
            <w:color w:val="0000FF"/>
            <w:szCs w:val="28"/>
          </w:rPr>
          <w:t>9</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При этом персональный состав комиссии определяется в правовом акте, издаваемом в государственном органе одновременно с нормативным правовым актом об образовании комиссии в государственном органе.</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С учетом позиции, изложенной в </w:t>
      </w:r>
      <w:hyperlink r:id="rId46" w:history="1">
        <w:r>
          <w:rPr>
            <w:rFonts w:cs="Times New Roman"/>
            <w:color w:val="0000FF"/>
            <w:szCs w:val="28"/>
          </w:rPr>
          <w:t>постановлении</w:t>
        </w:r>
      </w:hyperlink>
      <w:r>
        <w:rPr>
          <w:rFonts w:cs="Times New Roman"/>
          <w:szCs w:val="28"/>
        </w:rPr>
        <w:t xml:space="preserve"> Президиума Верховного Суда Российской Федерации от 21 июля 2010 г. N 11ПВ10, при утверждении персонального состава комиссии указываются персональные данные всех членов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3.3. Согласно </w:t>
      </w:r>
      <w:hyperlink r:id="rId47" w:history="1">
        <w:r>
          <w:rPr>
            <w:rFonts w:cs="Times New Roman"/>
            <w:color w:val="0000FF"/>
            <w:szCs w:val="28"/>
          </w:rPr>
          <w:t>пункту 6</w:t>
        </w:r>
      </w:hyperlink>
      <w:r>
        <w:rPr>
          <w:rFonts w:cs="Times New Roman"/>
          <w:szCs w:val="28"/>
        </w:rPr>
        <w:t xml:space="preserve"> Положения о комиссиях руководителем государственного органа определяются порядок формирования и деятельности комиссий территориальных органов государственного органа, а также их состав.</w:t>
      </w:r>
    </w:p>
    <w:p w:rsidR="00960E14" w:rsidRDefault="00960E14">
      <w:pPr>
        <w:widowControl w:val="0"/>
        <w:autoSpaceDE w:val="0"/>
        <w:autoSpaceDN w:val="0"/>
        <w:adjustRightInd w:val="0"/>
        <w:ind w:firstLine="540"/>
        <w:jc w:val="both"/>
        <w:rPr>
          <w:rFonts w:cs="Times New Roman"/>
          <w:szCs w:val="28"/>
        </w:rPr>
      </w:pPr>
      <w:r>
        <w:rPr>
          <w:rFonts w:cs="Times New Roman"/>
          <w:szCs w:val="28"/>
        </w:rPr>
        <w:t>Такой порядок может быть определен как в нормативном правовом акте об образовании комиссии в государственном органе, так и в отдельном нормативном правовом акте, посвященном деятельности комиссий в территориальных органах государственного органа.</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рассматриваемом нормативном правовом акте может быть предусмотрена возможность осуществления комиссией, созданной в территориальном органе государственного органа, полномочий в отношении нескольких территориальных органов государственного органа.</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определении порядка формирования и деятельности комиссий территориальных органов руководителем государственного органа также устанавливаются состав комиссий территориальных органов по должностям в соответствии с </w:t>
      </w:r>
      <w:hyperlink r:id="rId48" w:history="1">
        <w:r>
          <w:rPr>
            <w:rFonts w:cs="Times New Roman"/>
            <w:color w:val="0000FF"/>
            <w:szCs w:val="28"/>
          </w:rPr>
          <w:t>Положением</w:t>
        </w:r>
      </w:hyperlink>
      <w:r>
        <w:rPr>
          <w:rFonts w:cs="Times New Roman"/>
          <w:szCs w:val="28"/>
        </w:rPr>
        <w:t xml:space="preserve"> о комиссиях и с учетом особенностей деятельности территориальных органов, а также полномочия руководителей территориальных органов по утверждению персонального состава таких комиссий.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3.4. Изданный федеральным органом исполнительной власти нормативный правовой акт об образовании комиссии в государственном органе, а также нормативный правовой акт, определяющий порядок формирования и деятельности комиссий территориальных органов государственного органа, направляется в установленном порядке на государственную регистрацию в Минюст России как содержащий правовые нормы, затрагивающие права, свободы и обязанности человека и гражданина.</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outlineLvl w:val="0"/>
        <w:rPr>
          <w:rFonts w:cs="Times New Roman"/>
          <w:szCs w:val="28"/>
        </w:rPr>
      </w:pPr>
      <w:r>
        <w:rPr>
          <w:rFonts w:cs="Times New Roman"/>
          <w:szCs w:val="28"/>
        </w:rPr>
        <w:t>4. Формирование состава комиссии</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4.1. </w:t>
      </w:r>
      <w:hyperlink r:id="rId49" w:history="1">
        <w:r>
          <w:rPr>
            <w:rFonts w:cs="Times New Roman"/>
            <w:color w:val="0000FF"/>
            <w:szCs w:val="28"/>
          </w:rPr>
          <w:t>Положением</w:t>
        </w:r>
      </w:hyperlink>
      <w:r>
        <w:rPr>
          <w:rFonts w:cs="Times New Roman"/>
          <w:szCs w:val="28"/>
        </w:rPr>
        <w:t xml:space="preserve"> о комиссиях предусмотрены обязательная и факультативная части состава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4.2. Лица, включаемые в состав комиссии в обязательном порядке, указаны в </w:t>
      </w:r>
      <w:hyperlink r:id="rId50" w:history="1">
        <w:r>
          <w:rPr>
            <w:rFonts w:cs="Times New Roman"/>
            <w:color w:val="0000FF"/>
            <w:szCs w:val="28"/>
          </w:rPr>
          <w:t>пункте 8</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4.2.1. В соответствии с </w:t>
      </w:r>
      <w:hyperlink r:id="rId51" w:history="1">
        <w:r>
          <w:rPr>
            <w:rFonts w:cs="Times New Roman"/>
            <w:color w:val="0000FF"/>
            <w:szCs w:val="28"/>
          </w:rPr>
          <w:t>подпунктом "а" пункта 8</w:t>
        </w:r>
      </w:hyperlink>
      <w:r>
        <w:rPr>
          <w:rFonts w:cs="Times New Roman"/>
          <w:szCs w:val="28"/>
        </w:rPr>
        <w:t xml:space="preserve"> Положения о комиссиях председателем комиссии является заместитель руководителя государственного органа.</w:t>
      </w:r>
    </w:p>
    <w:p w:rsidR="00960E14" w:rsidRDefault="00960E14">
      <w:pPr>
        <w:widowControl w:val="0"/>
        <w:autoSpaceDE w:val="0"/>
        <w:autoSpaceDN w:val="0"/>
        <w:adjustRightInd w:val="0"/>
        <w:ind w:firstLine="540"/>
        <w:jc w:val="both"/>
        <w:rPr>
          <w:rFonts w:cs="Times New Roman"/>
          <w:szCs w:val="28"/>
        </w:rPr>
      </w:pPr>
      <w:r>
        <w:rPr>
          <w:rFonts w:cs="Times New Roman"/>
          <w:szCs w:val="28"/>
        </w:rPr>
        <w:t>В качестве председателя комиссии целесообразно определить заместителя руководителя государственного органа, курирующего работу по профилактике коррупционных и иных правонарушений в государственном органе.</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случае, если названные вопросы относятся непосредственно к ведению руководителя государственного органа, в качестве председателя комиссии предпочтительно определить заместителя руководителя государственного органа, имеющего высшее юридическое образование.</w:t>
      </w:r>
    </w:p>
    <w:p w:rsidR="00960E14" w:rsidRDefault="00960E14">
      <w:pPr>
        <w:widowControl w:val="0"/>
        <w:autoSpaceDE w:val="0"/>
        <w:autoSpaceDN w:val="0"/>
        <w:adjustRightInd w:val="0"/>
        <w:ind w:firstLine="540"/>
        <w:jc w:val="both"/>
        <w:rPr>
          <w:rFonts w:cs="Times New Roman"/>
          <w:szCs w:val="28"/>
        </w:rPr>
      </w:pPr>
      <w:r>
        <w:rPr>
          <w:rFonts w:cs="Times New Roman"/>
          <w:szCs w:val="28"/>
        </w:rPr>
        <w:t>4.2.2. В качестве заместителя председателя комиссии целесообразно определить:</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случае, если кадровая служба входит в состав другого структурного подразделения государственного органа - руководителя данного структурного подразделения;</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случае, если кадровая служба является самостоятельным структурным подразделением государственного органа - руководителя кадровой службы.</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4.2.3. Согласно </w:t>
      </w:r>
      <w:hyperlink r:id="rId52" w:history="1">
        <w:r>
          <w:rPr>
            <w:rFonts w:cs="Times New Roman"/>
            <w:color w:val="0000FF"/>
            <w:szCs w:val="28"/>
          </w:rPr>
          <w:t>подпункту "а" пункта 8</w:t>
        </w:r>
      </w:hyperlink>
      <w:r>
        <w:rPr>
          <w:rFonts w:cs="Times New Roman"/>
          <w:szCs w:val="28"/>
        </w:rPr>
        <w:t xml:space="preserve"> Положения о комиссиях секретарем комиссии является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применении данной нормы следует учитывать, что поручения руководителям федеральных государственных органов до 1 ноября 2009 г. создать подразделения кадровых служб государственных органов по профилактике 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определить подразделения по профилактике коррупционных и иных правонарушений содержатся в </w:t>
      </w:r>
      <w:hyperlink r:id="rId53" w:history="1">
        <w:r>
          <w:rPr>
            <w:rFonts w:cs="Times New Roman"/>
            <w:color w:val="0000FF"/>
            <w:szCs w:val="28"/>
          </w:rPr>
          <w:t>пунктах 3</w:t>
        </w:r>
      </w:hyperlink>
      <w:r>
        <w:rPr>
          <w:rFonts w:cs="Times New Roman"/>
          <w:szCs w:val="28"/>
        </w:rPr>
        <w:t xml:space="preserve"> и </w:t>
      </w:r>
      <w:hyperlink r:id="rId54" w:history="1">
        <w:r>
          <w:rPr>
            <w:rFonts w:cs="Times New Roman"/>
            <w:color w:val="0000FF"/>
            <w:szCs w:val="28"/>
          </w:rPr>
          <w:t>4</w:t>
        </w:r>
      </w:hyperlink>
      <w:r>
        <w:rPr>
          <w:rFonts w:cs="Times New Roman"/>
          <w:szCs w:val="28"/>
        </w:rPr>
        <w:t xml:space="preserve"> Указа Президента Российской Федерации от 21 сентября 2009 г. N 1065.</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4.2.4. В </w:t>
      </w:r>
      <w:hyperlink r:id="rId55" w:history="1">
        <w:r>
          <w:rPr>
            <w:rFonts w:cs="Times New Roman"/>
            <w:color w:val="0000FF"/>
            <w:szCs w:val="28"/>
          </w:rPr>
          <w:t>подпункте "а" пункта 8</w:t>
        </w:r>
      </w:hyperlink>
      <w:r>
        <w:rPr>
          <w:rFonts w:cs="Times New Roman"/>
          <w:szCs w:val="28"/>
        </w:rPr>
        <w:t xml:space="preserve"> Положения о комиссиях содержится открытый перечень подразделений государственного органа, государственные служащие которых могут включаться в состав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Представляется, что помимо упомянутых в указанном подпункте подразделения по вопросам государственной службы и кадров, юридического (правового) подразделения в состав комиссии возможно включение, например, представителей финансового подразделения, подразделения пресс-службы и информации.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Не рекомендуется включать в состав комиссии государственных служащих, привлекавшихся к дисциплинарной и иной ответственности за несоблюдение требований к служебному поведению и (или) требований об урегулировании конфликта интересов.</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4.2.5. При включении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необходимо учитывать, что в соответствии с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 представитель Управления Президента Российской Федерации по вопросам государственной службы и кадров включается в состав комиссий, формируемых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в других государственных органах (кроме указанных в следующем </w:t>
      </w:r>
      <w:hyperlink w:anchor="Par100" w:history="1">
        <w:r>
          <w:rPr>
            <w:rFonts w:cs="Times New Roman"/>
            <w:color w:val="0000FF"/>
            <w:szCs w:val="28"/>
          </w:rPr>
          <w:t>абзаце</w:t>
        </w:r>
      </w:hyperlink>
      <w:r>
        <w:rPr>
          <w:rFonts w:cs="Times New Roman"/>
          <w:szCs w:val="28"/>
        </w:rPr>
        <w:t xml:space="preserve"> настоящего пункта).</w:t>
      </w:r>
    </w:p>
    <w:p w:rsidR="00960E14" w:rsidRDefault="00960E14">
      <w:pPr>
        <w:widowControl w:val="0"/>
        <w:autoSpaceDE w:val="0"/>
        <w:autoSpaceDN w:val="0"/>
        <w:adjustRightInd w:val="0"/>
        <w:ind w:firstLine="540"/>
        <w:jc w:val="both"/>
        <w:rPr>
          <w:rFonts w:cs="Times New Roman"/>
          <w:szCs w:val="28"/>
        </w:rPr>
      </w:pPr>
      <w:bookmarkStart w:id="1" w:name="Par100"/>
      <w:bookmarkEnd w:id="1"/>
      <w:r>
        <w:rPr>
          <w:rFonts w:cs="Times New Roman"/>
          <w:szCs w:val="28"/>
        </w:rPr>
        <w:t>Представитель соответствующего подразделения Аппарата Правительства Российской Федерации включается в состав комиссий, формируемых в федеральных министерствах,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в федеральных службах и федеральных агентствах, руководство деятельностью которых осуществляет Правительство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4.2.6. При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рекомендуется отдавать предпочтение лицу (лицам), трудовая (служебная) деятельность которого (которых) в течение трех и более лет была связана с государственной службой. При этом деятельностью, связанной с государственной службой, считается преподавательская, научная или иная деятельность, касающаяся вопросов государственной службы, а также предшествующее замещение государственных должностей или должностей государственной службы в государственных органах.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4.2.7. </w:t>
      </w:r>
      <w:hyperlink r:id="rId56" w:history="1">
        <w:r>
          <w:rPr>
            <w:rFonts w:cs="Times New Roman"/>
            <w:color w:val="0000FF"/>
            <w:szCs w:val="28"/>
          </w:rPr>
          <w:t>Указ</w:t>
        </w:r>
      </w:hyperlink>
      <w:r>
        <w:rPr>
          <w:rFonts w:cs="Times New Roman"/>
          <w:szCs w:val="28"/>
        </w:rPr>
        <w:t xml:space="preserve"> N 821 и </w:t>
      </w:r>
      <w:hyperlink r:id="rId57" w:history="1">
        <w:r>
          <w:rPr>
            <w:rFonts w:cs="Times New Roman"/>
            <w:color w:val="0000FF"/>
            <w:szCs w:val="28"/>
          </w:rPr>
          <w:t>Положение</w:t>
        </w:r>
      </w:hyperlink>
      <w:r>
        <w:rPr>
          <w:rFonts w:cs="Times New Roman"/>
          <w:szCs w:val="28"/>
        </w:rPr>
        <w:t xml:space="preserve"> о комиссиях не предусматривают осуществление каких-либо выплат представителю (представителям) научных организаций и образовательных учреждений среднего, высшего и дополнительного профессионального образования за участие в работе комиссии. В связи с этим такое участие осуществляется на безвозмездной основе.</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4.3. </w:t>
      </w:r>
      <w:hyperlink r:id="rId58" w:history="1">
        <w:r>
          <w:rPr>
            <w:rFonts w:cs="Times New Roman"/>
            <w:color w:val="0000FF"/>
            <w:szCs w:val="28"/>
          </w:rPr>
          <w:t>Пунктом 9</w:t>
        </w:r>
      </w:hyperlink>
      <w:r>
        <w:rPr>
          <w:rFonts w:cs="Times New Roman"/>
          <w:szCs w:val="28"/>
        </w:rPr>
        <w:t xml:space="preserve"> Положения о комиссиях предусмотрена возможность принятия руководителем государственного органа решения о включении в состав комиссии представителя общественного совета, образованного при федеральном органе исполнительной власти в соответствии с </w:t>
      </w:r>
      <w:hyperlink r:id="rId59" w:history="1">
        <w:r>
          <w:rPr>
            <w:rFonts w:cs="Times New Roman"/>
            <w:color w:val="0000FF"/>
            <w:szCs w:val="28"/>
          </w:rPr>
          <w:t>частью 2 статьи 20</w:t>
        </w:r>
      </w:hyperlink>
      <w:r>
        <w:rPr>
          <w:rFonts w:cs="Times New Roman"/>
          <w:szCs w:val="28"/>
        </w:rPr>
        <w:t xml:space="preserve"> Федерального закона от 4 апреля 2005 г. N 32-ФЗ "Об Общественной палате Российской Федерации"; представителя общественной организации ветеранов, созданной в государственном органе; представителя профсоюзной организации, действующей в установленном порядке в государственном органе.</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целях повышения объективности работы комиссии, в случае наличия указанных организаций целесообразно принятие решения о включении их представителей в состав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4.4. Общий порядок согласования включения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представителя (представителей) научных организаций и образовательных учреждений среднего, высшего и дополнительного профессионального образования, представителя общественного совета, представителя общественной организации ветеранов и представителя профсоюзной организации установлен в </w:t>
      </w:r>
      <w:hyperlink r:id="rId60" w:history="1">
        <w:r>
          <w:rPr>
            <w:rFonts w:cs="Times New Roman"/>
            <w:color w:val="0000FF"/>
            <w:szCs w:val="28"/>
          </w:rPr>
          <w:t>пункте 10</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При осуществлении соответствующей работы следует учитывать, что лицо согласовывается только с той организацией, которую оно представляет.</w:t>
      </w:r>
    </w:p>
    <w:p w:rsidR="00960E14" w:rsidRDefault="00960E14">
      <w:pPr>
        <w:widowControl w:val="0"/>
        <w:autoSpaceDE w:val="0"/>
        <w:autoSpaceDN w:val="0"/>
        <w:adjustRightInd w:val="0"/>
        <w:ind w:firstLine="540"/>
        <w:jc w:val="both"/>
        <w:rPr>
          <w:rFonts w:cs="Times New Roman"/>
          <w:szCs w:val="28"/>
        </w:rPr>
      </w:pPr>
      <w:r>
        <w:rPr>
          <w:rFonts w:cs="Times New Roman"/>
          <w:szCs w:val="28"/>
        </w:rPr>
        <w:t>Соответствующий запрос может быть направлен как руководителем государственного органа, так и по его поручению заместителем руководителя государственного органа. Запрос должен носить неперсонифицированный характер.</w:t>
      </w:r>
    </w:p>
    <w:p w:rsidR="00960E14" w:rsidRDefault="00960E14">
      <w:pPr>
        <w:widowControl w:val="0"/>
        <w:autoSpaceDE w:val="0"/>
        <w:autoSpaceDN w:val="0"/>
        <w:adjustRightInd w:val="0"/>
        <w:ind w:firstLine="540"/>
        <w:jc w:val="both"/>
        <w:rPr>
          <w:rFonts w:cs="Times New Roman"/>
          <w:szCs w:val="28"/>
        </w:rPr>
      </w:pPr>
      <w:r>
        <w:rPr>
          <w:rFonts w:cs="Times New Roman"/>
          <w:szCs w:val="28"/>
        </w:rPr>
        <w:t>В подготовленном на основании такого запроса письме организации о направлении ее представителя в состав комиссии целесообразно указывать фамилию, имя, отчество, должность лица, а также его контактные данные. В ответе на запрос о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также следует указать данные, позволяющие отнести такое лицо (таких лиц) к специалистам в рассматриваемой сфере.</w:t>
      </w:r>
    </w:p>
    <w:p w:rsidR="00960E14" w:rsidRDefault="00960E14">
      <w:pPr>
        <w:widowControl w:val="0"/>
        <w:autoSpaceDE w:val="0"/>
        <w:autoSpaceDN w:val="0"/>
        <w:adjustRightInd w:val="0"/>
        <w:ind w:firstLine="540"/>
        <w:jc w:val="both"/>
        <w:rPr>
          <w:rFonts w:cs="Times New Roman"/>
          <w:szCs w:val="28"/>
        </w:rPr>
      </w:pPr>
      <w:r>
        <w:rPr>
          <w:rFonts w:cs="Times New Roman"/>
          <w:szCs w:val="28"/>
        </w:rPr>
        <w:t>4.4.1. Процедура согласования представителя Управления Президента Российской Федерации по вопросам государственной службы и кадров, соответствующего подразделения Аппарата Правительства Российской Федерации для включения в состав комиссии определена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частности, согласно указанному распоряжению направление представителя Управления Президента Российской Федерации по вопросам государственной службы и кадров, представителя соответствующего подразделения Аппарата Правительства Российской Федерации для включения в состав комиссии государственного органа осуществляется на основании запроса руководителя этого государственного органа (либо по его поручению заместителя руководителя государственного органа). Государственный орган в 10-дневный срок уведомляется о направлении представителя письмом начальника Управления Президента Российской Федерации по вопросам государственной службы и кадров, директора Департамента государственной службы и кадров Правительства Российской Федерации, в котором указываются фамилия, имя, отчество, должность, а также контактные данные федерального государственного служащего, направляемого представителем в состав комиссии данного государственного органа.</w:t>
      </w:r>
    </w:p>
    <w:p w:rsidR="00960E14" w:rsidRDefault="00960E14">
      <w:pPr>
        <w:widowControl w:val="0"/>
        <w:autoSpaceDE w:val="0"/>
        <w:autoSpaceDN w:val="0"/>
        <w:adjustRightInd w:val="0"/>
        <w:ind w:firstLine="540"/>
        <w:jc w:val="both"/>
        <w:rPr>
          <w:rFonts w:cs="Times New Roman"/>
          <w:szCs w:val="28"/>
        </w:rPr>
      </w:pPr>
      <w:r>
        <w:rPr>
          <w:rFonts w:cs="Times New Roman"/>
          <w:szCs w:val="28"/>
        </w:rPr>
        <w:t>Копия правового акта государственного органа об утверждении состава комиссии (об изменении состава комиссии) направляется соответственно в Управление Президента Российской Федерации по вопросам государственной службы и кадров или в Департамент государственной службы и кадров Правительства Российской Федерации в 5-дневный срок со дня издания правового акта.</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4.5. Согласно </w:t>
      </w:r>
      <w:hyperlink r:id="rId61" w:history="1">
        <w:r>
          <w:rPr>
            <w:rFonts w:cs="Times New Roman"/>
            <w:color w:val="0000FF"/>
            <w:szCs w:val="28"/>
          </w:rPr>
          <w:t>пункту 11</w:t>
        </w:r>
      </w:hyperlink>
      <w:r>
        <w:rPr>
          <w:rFonts w:cs="Times New Roman"/>
          <w:szCs w:val="28"/>
        </w:rPr>
        <w:t xml:space="preserve"> Положения о комиссиях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Например, число членов комиссии, не замещающих должности государственной службы в государственном органе, должно составлять:</w:t>
      </w:r>
    </w:p>
    <w:p w:rsidR="00960E14" w:rsidRDefault="00960E14">
      <w:pPr>
        <w:widowControl w:val="0"/>
        <w:autoSpaceDE w:val="0"/>
        <w:autoSpaceDN w:val="0"/>
        <w:adjustRightInd w:val="0"/>
        <w:ind w:firstLine="540"/>
        <w:jc w:val="both"/>
        <w:rPr>
          <w:rFonts w:cs="Times New Roman"/>
          <w:szCs w:val="28"/>
        </w:rPr>
      </w:pPr>
      <w:r>
        <w:rPr>
          <w:rFonts w:cs="Times New Roman"/>
          <w:szCs w:val="28"/>
        </w:rPr>
        <w:t>не менее 2 человек - при общем числе членов комиссии до 8 человек включительно;</w:t>
      </w:r>
    </w:p>
    <w:p w:rsidR="00960E14" w:rsidRDefault="00960E14">
      <w:pPr>
        <w:widowControl w:val="0"/>
        <w:autoSpaceDE w:val="0"/>
        <w:autoSpaceDN w:val="0"/>
        <w:adjustRightInd w:val="0"/>
        <w:ind w:firstLine="540"/>
        <w:jc w:val="both"/>
        <w:rPr>
          <w:rFonts w:cs="Times New Roman"/>
          <w:szCs w:val="28"/>
        </w:rPr>
      </w:pPr>
      <w:r>
        <w:rPr>
          <w:rFonts w:cs="Times New Roman"/>
          <w:szCs w:val="28"/>
        </w:rPr>
        <w:t>не менее 3 человек - при общем числе членов комиссии от 9 до 12 человек включительно;</w:t>
      </w:r>
    </w:p>
    <w:p w:rsidR="00960E14" w:rsidRDefault="00960E14">
      <w:pPr>
        <w:widowControl w:val="0"/>
        <w:autoSpaceDE w:val="0"/>
        <w:autoSpaceDN w:val="0"/>
        <w:adjustRightInd w:val="0"/>
        <w:ind w:firstLine="540"/>
        <w:jc w:val="both"/>
        <w:rPr>
          <w:rFonts w:cs="Times New Roman"/>
          <w:szCs w:val="28"/>
        </w:rPr>
      </w:pPr>
      <w:r>
        <w:rPr>
          <w:rFonts w:cs="Times New Roman"/>
          <w:szCs w:val="28"/>
        </w:rPr>
        <w:t>не менее 4 человек - при общем числе членов комиссии от 13 до 16 человек включительно.</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outlineLvl w:val="0"/>
        <w:rPr>
          <w:rFonts w:cs="Times New Roman"/>
          <w:szCs w:val="28"/>
        </w:rPr>
      </w:pPr>
      <w:r>
        <w:rPr>
          <w:rFonts w:cs="Times New Roman"/>
          <w:szCs w:val="28"/>
        </w:rPr>
        <w:t>5. Основания для проведения заседания комиссии</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5.1. Основания для проведения заседания комиссии определены в </w:t>
      </w:r>
      <w:hyperlink r:id="rId62" w:history="1">
        <w:r>
          <w:rPr>
            <w:rFonts w:cs="Times New Roman"/>
            <w:color w:val="0000FF"/>
            <w:szCs w:val="28"/>
          </w:rPr>
          <w:t>пункте 16</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5.2. Согласно </w:t>
      </w:r>
      <w:hyperlink r:id="rId63" w:history="1">
        <w:r>
          <w:rPr>
            <w:rFonts w:cs="Times New Roman"/>
            <w:color w:val="0000FF"/>
            <w:szCs w:val="28"/>
          </w:rPr>
          <w:t>подпункту "а" пункта 16</w:t>
        </w:r>
      </w:hyperlink>
      <w:r>
        <w:rPr>
          <w:rFonts w:cs="Times New Roman"/>
          <w:szCs w:val="28"/>
        </w:rPr>
        <w:t xml:space="preserve"> Положения о комиссиях одним из оснований для проведения заседания комиссии является представление руководителем государственного органа в соответствии с </w:t>
      </w:r>
      <w:hyperlink r:id="rId64" w:history="1">
        <w:r>
          <w:rPr>
            <w:rFonts w:cs="Times New Roman"/>
            <w:color w:val="0000FF"/>
            <w:szCs w:val="28"/>
          </w:rPr>
          <w:t>пунктом 31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достоверности сведений), материалов проверки, свидетельствующих: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о представлении государственным служащим недостоверных или неполных сведений, предусмотренных </w:t>
      </w:r>
      <w:hyperlink r:id="rId65" w:history="1">
        <w:r>
          <w:rPr>
            <w:rFonts w:cs="Times New Roman"/>
            <w:color w:val="0000FF"/>
            <w:szCs w:val="28"/>
          </w:rPr>
          <w:t>подпунктом "а" пункта 1</w:t>
        </w:r>
      </w:hyperlink>
      <w:r>
        <w:rPr>
          <w:rFonts w:cs="Times New Roman"/>
          <w:szCs w:val="28"/>
        </w:rPr>
        <w:t xml:space="preserve"> Положения о проверке достоверности сведений (а именно, представляемых в соответствии с </w:t>
      </w:r>
      <w:hyperlink r:id="rId66" w:history="1">
        <w:r>
          <w:rPr>
            <w:rFonts w:cs="Times New Roman"/>
            <w:color w:val="0000FF"/>
            <w:szCs w:val="28"/>
          </w:rPr>
          <w:t>Указом</w:t>
        </w:r>
      </w:hyperlink>
      <w:r>
        <w:rPr>
          <w:rFonts w:cs="Times New Roman"/>
          <w:szCs w:val="28"/>
        </w:rPr>
        <w:t xml:space="preserve"> Президента Российской Федерации от 18 мая 2009 г. N 559 федеральными государственными служащими по состоянию на конец отчетного периода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960E14" w:rsidRDefault="00960E14">
      <w:pPr>
        <w:widowControl w:val="0"/>
        <w:autoSpaceDE w:val="0"/>
        <w:autoSpaceDN w:val="0"/>
        <w:adjustRightInd w:val="0"/>
        <w:ind w:firstLine="540"/>
        <w:jc w:val="both"/>
        <w:rPr>
          <w:rFonts w:cs="Times New Roman"/>
          <w:szCs w:val="28"/>
        </w:rPr>
      </w:pPr>
      <w:r>
        <w:rPr>
          <w:rFonts w:cs="Times New Roman"/>
          <w:szCs w:val="28"/>
        </w:rPr>
        <w:t>о несоблюдении государственным служащим требований к служебному поведению и (или) требований об урегулировании конфликта интересов.</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5.2.1. Порядок представления руководителем государственного органа таких материалов проверки в комиссию может быть урегулирован как в положении о комиссии государственного органа, так и в правовом акте, изданном в государственном органе в целях обеспечения исполнения </w:t>
      </w:r>
      <w:hyperlink r:id="rId67" w:history="1">
        <w:r>
          <w:rPr>
            <w:rFonts w:cs="Times New Roman"/>
            <w:color w:val="0000FF"/>
            <w:szCs w:val="28"/>
          </w:rPr>
          <w:t>Указа</w:t>
        </w:r>
      </w:hyperlink>
      <w:r>
        <w:rPr>
          <w:rFonts w:cs="Times New Roman"/>
          <w:szCs w:val="28"/>
        </w:rPr>
        <w:t xml:space="preserve"> Президента Российской Федерации от 21 сентября 2009 г. N 1065, и включать в себя:</w:t>
      </w:r>
    </w:p>
    <w:p w:rsidR="00960E14" w:rsidRDefault="00960E14">
      <w:pPr>
        <w:widowControl w:val="0"/>
        <w:autoSpaceDE w:val="0"/>
        <w:autoSpaceDN w:val="0"/>
        <w:adjustRightInd w:val="0"/>
        <w:ind w:firstLine="540"/>
        <w:jc w:val="both"/>
        <w:rPr>
          <w:rFonts w:cs="Times New Roman"/>
          <w:szCs w:val="28"/>
        </w:rPr>
      </w:pPr>
      <w:r>
        <w:rPr>
          <w:rFonts w:cs="Times New Roman"/>
          <w:szCs w:val="28"/>
        </w:rPr>
        <w:t>срок, в течение которого руководитель государственного органа представляет в комиссию материалы проверки (например, 3 рабочих дня со дня завершения проверки);</w:t>
      </w:r>
    </w:p>
    <w:p w:rsidR="00960E14" w:rsidRDefault="00960E14">
      <w:pPr>
        <w:widowControl w:val="0"/>
        <w:autoSpaceDE w:val="0"/>
        <w:autoSpaceDN w:val="0"/>
        <w:adjustRightInd w:val="0"/>
        <w:ind w:firstLine="540"/>
        <w:jc w:val="both"/>
        <w:rPr>
          <w:rFonts w:cs="Times New Roman"/>
          <w:szCs w:val="28"/>
        </w:rPr>
      </w:pPr>
      <w:r>
        <w:rPr>
          <w:rFonts w:cs="Times New Roman"/>
          <w:szCs w:val="28"/>
        </w:rPr>
        <w:t>состав материалов проверки (информация, послужившая основанием для осуществления проверки; решение об осуществлении проверки; копия направленного государственному служащему письма, в котором он уведомлен о начале в отношении него проверки; пояснения государственного служащего; представленные государственным служащим дополнительные материалы; копии запросов и ответы на них; информация, полученная от физических лиц, или справки о проведенных беседах; доклад руководителя кадровой службы о результатах проверки лицу, принявшему решение о ее проведении; справка об ознакомлении государственного служащего с результатами проверки). Подлинник справки о доходах, об имуществе и обязательствах имущественного характера представляется в комиссию кадровой службой по решению руководителя государственного органа с соблюдением законодательства Российской Федерации о государственной службе и о персональных данных.</w:t>
      </w:r>
    </w:p>
    <w:p w:rsidR="00960E14" w:rsidRDefault="00960E14">
      <w:pPr>
        <w:widowControl w:val="0"/>
        <w:autoSpaceDE w:val="0"/>
        <w:autoSpaceDN w:val="0"/>
        <w:adjustRightInd w:val="0"/>
        <w:ind w:firstLine="540"/>
        <w:jc w:val="both"/>
        <w:rPr>
          <w:rFonts w:cs="Times New Roman"/>
          <w:szCs w:val="28"/>
        </w:rPr>
      </w:pPr>
      <w:r>
        <w:rPr>
          <w:rFonts w:cs="Times New Roman"/>
          <w:szCs w:val="28"/>
        </w:rPr>
        <w:t>5.2.2. В качестве основания для проведения заседания комиссии, сформированной в федеральной службе или федеральном агентстве, могут выступать представленные в установленном порядке результаты проверки, проведенной кадровой службой министерства, которому подведомственны данные федеральная служба или федеральное агентство.</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5.3. Одним из оснований для проведения заседания комиссии в соответствии с </w:t>
      </w:r>
      <w:hyperlink r:id="rId68" w:history="1">
        <w:r>
          <w:rPr>
            <w:rFonts w:cs="Times New Roman"/>
            <w:color w:val="0000FF"/>
            <w:szCs w:val="28"/>
          </w:rPr>
          <w:t>абзацем вторым подпункта "б" пункта 16</w:t>
        </w:r>
      </w:hyperlink>
      <w:r>
        <w:rPr>
          <w:rFonts w:cs="Times New Roman"/>
          <w:szCs w:val="28"/>
        </w:rPr>
        <w:t xml:space="preserve"> Положения о комиссиях является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(далее - должность, связанная с коррупционными рисками),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(далее - обращение лица о даче согласия).</w:t>
      </w:r>
    </w:p>
    <w:p w:rsidR="00960E14" w:rsidRDefault="00960E14">
      <w:pPr>
        <w:widowControl w:val="0"/>
        <w:autoSpaceDE w:val="0"/>
        <w:autoSpaceDN w:val="0"/>
        <w:adjustRightInd w:val="0"/>
        <w:ind w:firstLine="540"/>
        <w:jc w:val="both"/>
        <w:rPr>
          <w:rFonts w:cs="Times New Roman"/>
          <w:szCs w:val="28"/>
        </w:rPr>
      </w:pPr>
      <w:r>
        <w:rPr>
          <w:rFonts w:cs="Times New Roman"/>
          <w:szCs w:val="28"/>
        </w:rPr>
        <w:t>5.3.1. Порядок поступления 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w:t>
      </w:r>
    </w:p>
    <w:p w:rsidR="00960E14" w:rsidRDefault="00960E14">
      <w:pPr>
        <w:widowControl w:val="0"/>
        <w:autoSpaceDE w:val="0"/>
        <w:autoSpaceDN w:val="0"/>
        <w:adjustRightInd w:val="0"/>
        <w:ind w:firstLine="540"/>
        <w:jc w:val="both"/>
        <w:rPr>
          <w:rFonts w:cs="Times New Roman"/>
          <w:szCs w:val="28"/>
        </w:rPr>
      </w:pPr>
      <w:r>
        <w:rPr>
          <w:rFonts w:cs="Times New Roman"/>
          <w:szCs w:val="28"/>
        </w:rPr>
        <w:t>В данном правовом акте целесообразно закрепить процедуру прохождения обращения лица о даче согласия, например:</w:t>
      </w:r>
    </w:p>
    <w:p w:rsidR="00960E14" w:rsidRDefault="00960E14">
      <w:pPr>
        <w:widowControl w:val="0"/>
        <w:autoSpaceDE w:val="0"/>
        <w:autoSpaceDN w:val="0"/>
        <w:adjustRightInd w:val="0"/>
        <w:ind w:firstLine="540"/>
        <w:jc w:val="both"/>
        <w:rPr>
          <w:rFonts w:cs="Times New Roman"/>
          <w:szCs w:val="28"/>
        </w:rPr>
      </w:pPr>
      <w:bookmarkStart w:id="2" w:name="Par131"/>
      <w:bookmarkEnd w:id="2"/>
      <w:r>
        <w:rPr>
          <w:rFonts w:cs="Times New Roman"/>
          <w:szCs w:val="28"/>
        </w:rPr>
        <w:t>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w:t>
      </w:r>
    </w:p>
    <w:p w:rsidR="00960E14" w:rsidRDefault="00960E14">
      <w:pPr>
        <w:widowControl w:val="0"/>
        <w:autoSpaceDE w:val="0"/>
        <w:autoSpaceDN w:val="0"/>
        <w:adjustRightInd w:val="0"/>
        <w:ind w:firstLine="540"/>
        <w:jc w:val="both"/>
        <w:rPr>
          <w:rFonts w:cs="Times New Roman"/>
          <w:szCs w:val="28"/>
        </w:rPr>
      </w:pPr>
      <w:r>
        <w:rPr>
          <w:rFonts w:cs="Times New Roman"/>
          <w:szCs w:val="28"/>
        </w:rPr>
        <w:t>руководитель государственного органа или его заместитель в течение 2 рабочих дней рассматривает обращение лица о даче согласия, после чего оно в тот же день передается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или возвращается в установленном порядке заявителю с разъяснением причин, по которым его обращение не подлежит рассмотрению в данном государственном органе;</w:t>
      </w:r>
    </w:p>
    <w:p w:rsidR="00960E14" w:rsidRDefault="00960E14">
      <w:pPr>
        <w:widowControl w:val="0"/>
        <w:autoSpaceDE w:val="0"/>
        <w:autoSpaceDN w:val="0"/>
        <w:adjustRightInd w:val="0"/>
        <w:ind w:firstLine="540"/>
        <w:jc w:val="both"/>
        <w:rPr>
          <w:rFonts w:cs="Times New Roman"/>
          <w:szCs w:val="28"/>
        </w:rPr>
      </w:pPr>
      <w:bookmarkStart w:id="3" w:name="Par133"/>
      <w:bookmarkEnd w:id="3"/>
      <w:r>
        <w:rPr>
          <w:rFonts w:cs="Times New Roman"/>
          <w:szCs w:val="28"/>
        </w:rPr>
        <w:t>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в течение одного рабочего дня организует работу по рассмотрению обращения комиссией, в частности направляет обращение лица о даче согласия председателю комиссии, при необходимости связывается с заявителем для получения дополнительных документов (сведений), требуемых для рассмотрения обращения лица о даче согласия, выясняет должностные обязанности заявителя в период прохождения государственной службы в данном государственном органе и т.п.</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Также целесообразно определить состав сведений, содержащихся в обращения лица о даче согласия (документов, прилагаемых к обращению лица о даче согласия). При этом может быть учтен состав сведений, которые должны содержаться в письме работодателя представителю нанимателя гражданина по последнему месту его службы (определен </w:t>
      </w:r>
      <w:hyperlink r:id="rId69" w:history="1">
        <w:r>
          <w:rPr>
            <w:rFonts w:cs="Times New Roman"/>
            <w:color w:val="0000FF"/>
            <w:szCs w:val="28"/>
          </w:rPr>
          <w:t>постановлением</w:t>
        </w:r>
      </w:hyperlink>
      <w:r>
        <w:rPr>
          <w:rFonts w:cs="Times New Roman"/>
          <w:szCs w:val="28"/>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960E14" w:rsidRDefault="00960E14">
      <w:pPr>
        <w:widowControl w:val="0"/>
        <w:autoSpaceDE w:val="0"/>
        <w:autoSpaceDN w:val="0"/>
        <w:adjustRightInd w:val="0"/>
        <w:ind w:firstLine="540"/>
        <w:jc w:val="both"/>
        <w:rPr>
          <w:rFonts w:cs="Times New Roman"/>
          <w:szCs w:val="28"/>
        </w:rPr>
      </w:pPr>
      <w:r>
        <w:rPr>
          <w:rFonts w:cs="Times New Roman"/>
          <w:szCs w:val="28"/>
        </w:rPr>
        <w:t>5.3.2. При рассмотрении обращения лица о даче согласия следует учитывать, что должность, связанная с коррупционными рисками, не всегда является должностью, оставление которой произошло одновременно с увольнением заявителя с государственной службы.</w:t>
      </w:r>
    </w:p>
    <w:p w:rsidR="00960E14" w:rsidRDefault="00960E14">
      <w:pPr>
        <w:widowControl w:val="0"/>
        <w:autoSpaceDE w:val="0"/>
        <w:autoSpaceDN w:val="0"/>
        <w:adjustRightInd w:val="0"/>
        <w:ind w:firstLine="540"/>
        <w:jc w:val="both"/>
        <w:rPr>
          <w:rFonts w:cs="Times New Roman"/>
          <w:szCs w:val="28"/>
        </w:rPr>
      </w:pPr>
      <w:r>
        <w:rPr>
          <w:rFonts w:cs="Times New Roman"/>
          <w:szCs w:val="28"/>
        </w:rPr>
        <w:t>Возможна ситуация, при которой после замещения указанной должности заявитель проходил государственную службу на других должностях, в том числе в иных государственных органах.</w:t>
      </w:r>
    </w:p>
    <w:p w:rsidR="00960E14" w:rsidRDefault="00960E14">
      <w:pPr>
        <w:widowControl w:val="0"/>
        <w:autoSpaceDE w:val="0"/>
        <w:autoSpaceDN w:val="0"/>
        <w:adjustRightInd w:val="0"/>
        <w:ind w:firstLine="540"/>
        <w:jc w:val="both"/>
        <w:rPr>
          <w:rFonts w:cs="Times New Roman"/>
          <w:szCs w:val="28"/>
        </w:rPr>
      </w:pPr>
      <w:r>
        <w:rPr>
          <w:rFonts w:cs="Times New Roman"/>
          <w:szCs w:val="28"/>
        </w:rPr>
        <w:t>В данном случае обращение лица о даче согласия подлежит рассмотрению по существу в случае, если с момента увольнения заявителя с государственной службы не прошло двух лет.</w:t>
      </w:r>
    </w:p>
    <w:p w:rsidR="00960E14" w:rsidRDefault="00960E14">
      <w:pPr>
        <w:widowControl w:val="0"/>
        <w:autoSpaceDE w:val="0"/>
        <w:autoSpaceDN w:val="0"/>
        <w:adjustRightInd w:val="0"/>
        <w:ind w:firstLine="540"/>
        <w:jc w:val="both"/>
        <w:rPr>
          <w:rFonts w:cs="Times New Roman"/>
          <w:szCs w:val="28"/>
        </w:rPr>
      </w:pPr>
      <w:r>
        <w:rPr>
          <w:rFonts w:cs="Times New Roman"/>
          <w:szCs w:val="28"/>
        </w:rPr>
        <w:t>Заявитель обращается с таким обращением в государственный орган, являющийся последним местом службы, независимо от того, в каком государственном органе (каких государственных органах) он занимал должность (должности), связанную (связанные) с коррупционными рисками.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Рассмотрению по существу в порядке, установленном </w:t>
      </w:r>
      <w:hyperlink r:id="rId70" w:history="1">
        <w:r>
          <w:rPr>
            <w:rFonts w:cs="Times New Roman"/>
            <w:color w:val="0000FF"/>
            <w:szCs w:val="28"/>
          </w:rPr>
          <w:t>Положением</w:t>
        </w:r>
      </w:hyperlink>
      <w:r>
        <w:rPr>
          <w:rFonts w:cs="Times New Roman"/>
          <w:szCs w:val="28"/>
        </w:rPr>
        <w:t xml:space="preserve"> о комиссиях, такое обращение подлежит в том государственном органе (тех государственных органах), в котором (которых) заявитель занимал должность (должности), связанную (связанные) с коррупционными рисками. Для этого копии такого обращения направляются в данные органы руководителем государственного органа, в который поступило обращение, либо другим должностным лицом данного государственного органа по поручению руководителя.</w:t>
      </w:r>
    </w:p>
    <w:p w:rsidR="00960E14" w:rsidRDefault="00960E14">
      <w:pPr>
        <w:widowControl w:val="0"/>
        <w:autoSpaceDE w:val="0"/>
        <w:autoSpaceDN w:val="0"/>
        <w:adjustRightInd w:val="0"/>
        <w:ind w:firstLine="540"/>
        <w:jc w:val="both"/>
        <w:rPr>
          <w:rFonts w:cs="Times New Roman"/>
          <w:szCs w:val="28"/>
        </w:rPr>
      </w:pPr>
      <w:r>
        <w:rPr>
          <w:rFonts w:cs="Times New Roman"/>
          <w:szCs w:val="28"/>
        </w:rPr>
        <w:t>Решения комиссий государственных органов по результатам рассмотрения обращения лица о даче согласия направляются данными органами в государственный орган, в который поступило обращение. После поступления в указанный государственный орган всех решений, а в случае замещения должности, связанной с коррупционными рисками, и в государственном органе, куда обратился заявитель, принятия соответствующего решения комиссией данного органа все решения направляются в установленном порядке заявителю.</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5.3.3. Наличие согласия соответствующей комиссии согласно </w:t>
      </w:r>
      <w:hyperlink r:id="rId71" w:history="1">
        <w:r>
          <w:rPr>
            <w:rFonts w:cs="Times New Roman"/>
            <w:color w:val="0000FF"/>
            <w:szCs w:val="28"/>
          </w:rPr>
          <w:t>статьям 64.1</w:t>
        </w:r>
      </w:hyperlink>
      <w:r>
        <w:rPr>
          <w:rFonts w:cs="Times New Roman"/>
          <w:szCs w:val="28"/>
        </w:rPr>
        <w:t xml:space="preserve"> и </w:t>
      </w:r>
      <w:hyperlink r:id="rId72" w:history="1">
        <w:r>
          <w:rPr>
            <w:rFonts w:cs="Times New Roman"/>
            <w:color w:val="0000FF"/>
            <w:szCs w:val="28"/>
          </w:rPr>
          <w:t>84</w:t>
        </w:r>
      </w:hyperlink>
      <w:r>
        <w:rPr>
          <w:rFonts w:cs="Times New Roman"/>
          <w:szCs w:val="28"/>
        </w:rPr>
        <w:t xml:space="preserve"> Трудового кодекса Российской Федерации, пункту 1 </w:t>
      </w:r>
      <w:hyperlink r:id="rId73" w:history="1">
        <w:r>
          <w:rPr>
            <w:rFonts w:cs="Times New Roman"/>
            <w:color w:val="0000FF"/>
            <w:szCs w:val="28"/>
          </w:rPr>
          <w:t>части 3 статьи 17</w:t>
        </w:r>
      </w:hyperlink>
      <w:r>
        <w:rPr>
          <w:rFonts w:cs="Times New Roman"/>
          <w:szCs w:val="28"/>
        </w:rPr>
        <w:t xml:space="preserve"> Федерального закона "О государственной гражданской службе Российской Федерации", </w:t>
      </w:r>
      <w:hyperlink r:id="rId74" w:history="1">
        <w:r>
          <w:rPr>
            <w:rFonts w:cs="Times New Roman"/>
            <w:color w:val="0000FF"/>
            <w:szCs w:val="28"/>
          </w:rPr>
          <w:t>части 1 статьи 12</w:t>
        </w:r>
      </w:hyperlink>
      <w:r>
        <w:rPr>
          <w:rFonts w:cs="Times New Roman"/>
          <w:szCs w:val="28"/>
        </w:rPr>
        <w:t xml:space="preserve"> Федерального закона "О противодействии коррупции" является обязательным условием замещения должности в коммерческой или некоммерческой организации (далее - заинтересованная организация) бывшим государственным служащим, замещавшим в государственном органе должность, связанную с коррупционными рисками, если отдельные функции по государственному управлению заинтересованной организацией входили в его должностные (служебные) обязанности,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 соответствии с </w:t>
      </w:r>
      <w:hyperlink r:id="rId75" w:history="1">
        <w:r>
          <w:rPr>
            <w:rFonts w:cs="Times New Roman"/>
            <w:color w:val="0000FF"/>
            <w:szCs w:val="28"/>
          </w:rPr>
          <w:t>подпунктом "з" пункта 3</w:t>
        </w:r>
      </w:hyperlink>
      <w:r>
        <w:rPr>
          <w:rFonts w:cs="Times New Roman"/>
          <w:szCs w:val="28"/>
        </w:rPr>
        <w:t xml:space="preserve"> Указа Президента Российской Федерации от 21 сентября 2009 г. N 1065 информация о нарушении такого условия бывшим государственным служащим может быть основанием для осуществления подразделением кадровой службы государственного органа по профилактике коррупционных и иных правонарушений соответствующих мероприятий, в ходе которых необходимо установить, входили ли в должностные (служебные) обязанности бывшего государственного служащего функции государственного управления данной организацией и соблюдены ли установленные законодательством правила заключения трудового договора.</w:t>
      </w:r>
    </w:p>
    <w:p w:rsidR="00960E14" w:rsidRDefault="00960E14">
      <w:pPr>
        <w:widowControl w:val="0"/>
        <w:autoSpaceDE w:val="0"/>
        <w:autoSpaceDN w:val="0"/>
        <w:adjustRightInd w:val="0"/>
        <w:ind w:firstLine="540"/>
        <w:jc w:val="both"/>
        <w:rPr>
          <w:rFonts w:cs="Times New Roman"/>
          <w:szCs w:val="28"/>
        </w:rPr>
      </w:pPr>
      <w:r>
        <w:rPr>
          <w:rFonts w:cs="Times New Roman"/>
          <w:szCs w:val="28"/>
        </w:rPr>
        <w:t>Под должностными обязанностями, включающими в себя функции государственного управления заинтересованной организацией, понимается наличие у государственного служащего полномочий принимать прямо или опосредованно обязательные для исполнения решения (готовить проекты таких решений) в отношении заинтересованной организации либо оказывать влияние на управленческую деятельность по государственному регулированию экономических и иных процессов, в которых участвует заинтересованная организация.</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Применительно к настоящим Методическим рекомендациям к такой управленческой деятельности можно отнести:</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960E14" w:rsidRDefault="00960E14">
      <w:pPr>
        <w:widowControl w:val="0"/>
        <w:autoSpaceDE w:val="0"/>
        <w:autoSpaceDN w:val="0"/>
        <w:adjustRightInd w:val="0"/>
        <w:ind w:firstLine="540"/>
        <w:jc w:val="both"/>
        <w:rPr>
          <w:rFonts w:cs="Times New Roman"/>
          <w:szCs w:val="28"/>
        </w:rPr>
      </w:pPr>
      <w:r>
        <w:rPr>
          <w:rFonts w:cs="Times New Roman"/>
          <w:szCs w:val="28"/>
        </w:rPr>
        <w:t>осуществление мер государственного регулирования в соответствующей сфере, в том числе в отношении заинтересованной организации;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оказание государственных услуг, получателем которых была заинтересованная организация;</w:t>
      </w:r>
    </w:p>
    <w:p w:rsidR="00960E14" w:rsidRDefault="00960E14">
      <w:pPr>
        <w:widowControl w:val="0"/>
        <w:autoSpaceDE w:val="0"/>
        <w:autoSpaceDN w:val="0"/>
        <w:adjustRightInd w:val="0"/>
        <w:ind w:firstLine="540"/>
        <w:jc w:val="both"/>
        <w:rPr>
          <w:rFonts w:cs="Times New Roman"/>
          <w:szCs w:val="28"/>
        </w:rPr>
      </w:pPr>
      <w:r>
        <w:rPr>
          <w:rFonts w:cs="Times New Roman"/>
          <w:szCs w:val="28"/>
        </w:rPr>
        <w:t>осуществление государственного контроля и надзора в соответствующей сфере, в том числе в отношении заинтересованной организации;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управление подведомственными государственному органу организациями, осуществляющими деятельность в той же сфере, что и заинтересованная организация.</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До установления надлежащего правового регулирования соответствующего вопроса возможно рассмотрение комиссией материалов, полученных по результатам проверки и свидетельствующих о нарушении указанных правил заключения трудового договора. Рассмотрение данного вопроса комиссией может быть инициировано руководителем государственного органа в рамках реализации полномочий, установленных </w:t>
      </w:r>
      <w:hyperlink r:id="rId76" w:history="1">
        <w:r>
          <w:rPr>
            <w:rFonts w:cs="Times New Roman"/>
            <w:color w:val="0000FF"/>
            <w:szCs w:val="28"/>
          </w:rPr>
          <w:t>подпунктом "в" пункта 16</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 последующем указанные материалы могут быть основанием для применения в установленном порядке мер, предусмотренных </w:t>
      </w:r>
      <w:hyperlink r:id="rId77" w:history="1">
        <w:r>
          <w:rPr>
            <w:rFonts w:cs="Times New Roman"/>
            <w:color w:val="0000FF"/>
            <w:szCs w:val="28"/>
          </w:rPr>
          <w:t>частью 3 статьи 12</w:t>
        </w:r>
      </w:hyperlink>
      <w:r>
        <w:rPr>
          <w:rFonts w:cs="Times New Roman"/>
          <w:szCs w:val="28"/>
        </w:rPr>
        <w:t xml:space="preserve"> Федерального закона "О противодействии коррупции" и </w:t>
      </w:r>
      <w:hyperlink r:id="rId78" w:history="1">
        <w:r>
          <w:rPr>
            <w:rFonts w:cs="Times New Roman"/>
            <w:color w:val="0000FF"/>
            <w:szCs w:val="28"/>
          </w:rPr>
          <w:t>статьей 84</w:t>
        </w:r>
      </w:hyperlink>
      <w:r>
        <w:rPr>
          <w:rFonts w:cs="Times New Roman"/>
          <w:szCs w:val="28"/>
        </w:rPr>
        <w:t xml:space="preserve"> Трудового кодекса Российской Федерации, а также </w:t>
      </w:r>
      <w:hyperlink r:id="rId79" w:history="1">
        <w:r>
          <w:rPr>
            <w:rFonts w:cs="Times New Roman"/>
            <w:color w:val="0000FF"/>
            <w:szCs w:val="28"/>
          </w:rPr>
          <w:t>статьей 19.29</w:t>
        </w:r>
      </w:hyperlink>
      <w:r>
        <w:rPr>
          <w:rFonts w:cs="Times New Roman"/>
          <w:szCs w:val="28"/>
        </w:rPr>
        <w:t xml:space="preserve"> Кодекса Российской Федерации об административных правонарушениях. При этом следует учитывать, что в соответствии со </w:t>
      </w:r>
      <w:hyperlink r:id="rId80" w:history="1">
        <w:r>
          <w:rPr>
            <w:rFonts w:cs="Times New Roman"/>
            <w:color w:val="0000FF"/>
            <w:szCs w:val="28"/>
          </w:rPr>
          <w:t>статьями 23.1</w:t>
        </w:r>
      </w:hyperlink>
      <w:r>
        <w:rPr>
          <w:rFonts w:cs="Times New Roman"/>
          <w:szCs w:val="28"/>
        </w:rPr>
        <w:t xml:space="preserve"> и </w:t>
      </w:r>
      <w:hyperlink r:id="rId81" w:history="1">
        <w:r>
          <w:rPr>
            <w:rFonts w:cs="Times New Roman"/>
            <w:color w:val="0000FF"/>
            <w:szCs w:val="28"/>
          </w:rPr>
          <w:t>28.4</w:t>
        </w:r>
      </w:hyperlink>
      <w:r>
        <w:rPr>
          <w:rFonts w:cs="Times New Roman"/>
          <w:szCs w:val="28"/>
        </w:rPr>
        <w:t xml:space="preserve"> Кодекса Российской Федерации об административных правонарушениях дела об административных правонарушениях, предусмотренных </w:t>
      </w:r>
      <w:hyperlink r:id="rId82" w:history="1">
        <w:r>
          <w:rPr>
            <w:rFonts w:cs="Times New Roman"/>
            <w:color w:val="0000FF"/>
            <w:szCs w:val="28"/>
          </w:rPr>
          <w:t>статьей 19.29</w:t>
        </w:r>
      </w:hyperlink>
      <w:r>
        <w:rPr>
          <w:rFonts w:cs="Times New Roman"/>
          <w:szCs w:val="28"/>
        </w:rPr>
        <w:t xml:space="preserve"> Кодекса, возбуждаются прокурором, рассматриваются судьей.</w:t>
      </w:r>
    </w:p>
    <w:p w:rsidR="00960E14" w:rsidRDefault="00960E14">
      <w:pPr>
        <w:widowControl w:val="0"/>
        <w:autoSpaceDE w:val="0"/>
        <w:autoSpaceDN w:val="0"/>
        <w:adjustRightInd w:val="0"/>
        <w:ind w:firstLine="540"/>
        <w:jc w:val="both"/>
        <w:rPr>
          <w:rFonts w:cs="Times New Roman"/>
          <w:szCs w:val="28"/>
        </w:rPr>
      </w:pPr>
      <w:bookmarkStart w:id="4" w:name="Par153"/>
      <w:bookmarkEnd w:id="4"/>
      <w:r>
        <w:rPr>
          <w:rFonts w:cs="Times New Roman"/>
          <w:szCs w:val="28"/>
        </w:rPr>
        <w:t xml:space="preserve">5.4. Одним из оснований для проведения заседания комиссии в соответствии с </w:t>
      </w:r>
      <w:hyperlink r:id="rId83" w:history="1">
        <w:r>
          <w:rPr>
            <w:rFonts w:cs="Times New Roman"/>
            <w:color w:val="0000FF"/>
            <w:szCs w:val="28"/>
          </w:rPr>
          <w:t>абзацем третьим подпункта "б" пункта 16</w:t>
        </w:r>
      </w:hyperlink>
      <w:r>
        <w:rPr>
          <w:rFonts w:cs="Times New Roman"/>
          <w:szCs w:val="28"/>
        </w:rPr>
        <w:t xml:space="preserve"> Положения о комиссиях является 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Рекомендации по порядку рассмотрения в государственном органе такого заявления аналогичны рекомендациям, содержащимся в </w:t>
      </w:r>
      <w:hyperlink w:anchor="Par131" w:history="1">
        <w:r>
          <w:rPr>
            <w:rFonts w:cs="Times New Roman"/>
            <w:color w:val="0000FF"/>
            <w:szCs w:val="28"/>
          </w:rPr>
          <w:t>абзацах третьем</w:t>
        </w:r>
      </w:hyperlink>
      <w:r>
        <w:rPr>
          <w:rFonts w:cs="Times New Roman"/>
          <w:szCs w:val="28"/>
        </w:rPr>
        <w:t xml:space="preserve"> - </w:t>
      </w:r>
      <w:hyperlink w:anchor="Par133" w:history="1">
        <w:r>
          <w:rPr>
            <w:rFonts w:cs="Times New Roman"/>
            <w:color w:val="0000FF"/>
            <w:szCs w:val="28"/>
          </w:rPr>
          <w:t>пятом пункта 5.3.1</w:t>
        </w:r>
      </w:hyperlink>
      <w:r>
        <w:rPr>
          <w:rFonts w:cs="Times New Roman"/>
          <w:szCs w:val="28"/>
        </w:rPr>
        <w:t xml:space="preserve"> настоящих Методических рекомендаций.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5.5. В случае, если обращение лица о даче согласия либо заявление, указанное в </w:t>
      </w:r>
      <w:hyperlink w:anchor="Par153" w:history="1">
        <w:r>
          <w:rPr>
            <w:rFonts w:cs="Times New Roman"/>
            <w:color w:val="0000FF"/>
            <w:szCs w:val="28"/>
          </w:rPr>
          <w:t>пункте 5.4</w:t>
        </w:r>
      </w:hyperlink>
      <w:r>
        <w:rPr>
          <w:rFonts w:cs="Times New Roman"/>
          <w:szCs w:val="28"/>
        </w:rPr>
        <w:t xml:space="preserve"> настоящих Методических рекомендаций, адресовано комиссии (председателю комиссии), такое обращение (заявление) подлежит первоначальному рассмотрению в общем порядке руководителем государственного органа или его заместителем.</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5.6. Одним из оснований для проведения заседания комиссии в соответствии с </w:t>
      </w:r>
      <w:hyperlink r:id="rId84" w:history="1">
        <w:r>
          <w:rPr>
            <w:rFonts w:cs="Times New Roman"/>
            <w:color w:val="0000FF"/>
            <w:szCs w:val="28"/>
          </w:rPr>
          <w:t>подпунктом "в" пункта 16</w:t>
        </w:r>
      </w:hyperlink>
      <w:r>
        <w:rPr>
          <w:rFonts w:cs="Times New Roman"/>
          <w:szCs w:val="28"/>
        </w:rPr>
        <w:t xml:space="preserve"> Положения о комиссиях является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ведомственного плана противодействия коррупции, реализации в государственном органе мер, предусмотренных Федеральным </w:t>
      </w:r>
      <w:hyperlink r:id="rId85" w:history="1">
        <w:r>
          <w:rPr>
            <w:rFonts w:cs="Times New Roman"/>
            <w:color w:val="0000FF"/>
            <w:szCs w:val="28"/>
          </w:rPr>
          <w:t>законом</w:t>
        </w:r>
      </w:hyperlink>
      <w:r>
        <w:rPr>
          <w:rFonts w:cs="Times New Roman"/>
          <w:szCs w:val="28"/>
        </w:rPr>
        <w:t xml:space="preserve"> "О противодействии коррупции". Также такое представление может быть внесено по результатам рассмотрения уведомления о выполнении иной оплачиваемой работы, направленного государственным гражданским служащим представителю нанимателя в соответствии с </w:t>
      </w:r>
      <w:hyperlink r:id="rId86" w:history="1">
        <w:r>
          <w:rPr>
            <w:rFonts w:cs="Times New Roman"/>
            <w:color w:val="0000FF"/>
            <w:szCs w:val="28"/>
          </w:rPr>
          <w:t>частью 2 статьи 14</w:t>
        </w:r>
      </w:hyperlink>
      <w:r>
        <w:rPr>
          <w:rFonts w:cs="Times New Roman"/>
          <w:szCs w:val="28"/>
        </w:rPr>
        <w:t xml:space="preserve"> Федерального закона "О государственной гражданской службе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Кроме того, возможно внесение такого представления по ходатайству государственного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5.6.1. Рекомендации по порядку рассмотрения в государственном органе указанного представления аналогичны рекомендациям, содержащимся в </w:t>
      </w:r>
      <w:hyperlink w:anchor="Par131" w:history="1">
        <w:r>
          <w:rPr>
            <w:rFonts w:cs="Times New Roman"/>
            <w:color w:val="0000FF"/>
            <w:szCs w:val="28"/>
          </w:rPr>
          <w:t>абзацах третьем</w:t>
        </w:r>
      </w:hyperlink>
      <w:r>
        <w:rPr>
          <w:rFonts w:cs="Times New Roman"/>
          <w:szCs w:val="28"/>
        </w:rPr>
        <w:t xml:space="preserve"> - </w:t>
      </w:r>
      <w:hyperlink w:anchor="Par133" w:history="1">
        <w:r>
          <w:rPr>
            <w:rFonts w:cs="Times New Roman"/>
            <w:color w:val="0000FF"/>
            <w:szCs w:val="28"/>
          </w:rPr>
          <w:t>пятом пункта 5.3.1</w:t>
        </w:r>
      </w:hyperlink>
      <w:r>
        <w:rPr>
          <w:rFonts w:cs="Times New Roman"/>
          <w:szCs w:val="28"/>
        </w:rPr>
        <w:t xml:space="preserve"> настоящих Методических рекомендаций.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5.6.2. В случае, если названное представление касается вопросов, подлежащих проверке в соответствии с </w:t>
      </w:r>
      <w:hyperlink r:id="rId87" w:history="1">
        <w:r>
          <w:rPr>
            <w:rFonts w:cs="Times New Roman"/>
            <w:color w:val="0000FF"/>
            <w:szCs w:val="28"/>
          </w:rPr>
          <w:t>Указом</w:t>
        </w:r>
      </w:hyperlink>
      <w:r>
        <w:rPr>
          <w:rFonts w:cs="Times New Roman"/>
          <w:szCs w:val="28"/>
        </w:rPr>
        <w:t xml:space="preserve"> Президента Российской Федерации от 21 сентября 2009 г. N 1065, то данное представление по существу комиссией не рассматривается, на заседании комиссии принимается решение о направлении этого представления руководителю государственного органа либо уполномоченному им должностному лицу для принятия решения об осуществлении проверки в соответствии с </w:t>
      </w:r>
      <w:hyperlink r:id="rId88" w:history="1">
        <w:r>
          <w:rPr>
            <w:rFonts w:cs="Times New Roman"/>
            <w:color w:val="0000FF"/>
            <w:szCs w:val="28"/>
          </w:rPr>
          <w:t>пунктом 4</w:t>
        </w:r>
      </w:hyperlink>
      <w:r>
        <w:rPr>
          <w:rFonts w:cs="Times New Roman"/>
          <w:szCs w:val="28"/>
        </w:rPr>
        <w:t xml:space="preserve"> Положения о проверке достоверности сведений.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5.6.3. На основании </w:t>
      </w:r>
      <w:hyperlink r:id="rId89" w:history="1">
        <w:r>
          <w:rPr>
            <w:rFonts w:cs="Times New Roman"/>
            <w:color w:val="0000FF"/>
            <w:szCs w:val="28"/>
          </w:rPr>
          <w:t>подпункта "в" пункта 16</w:t>
        </w:r>
      </w:hyperlink>
      <w:r>
        <w:rPr>
          <w:rFonts w:cs="Times New Roman"/>
          <w:szCs w:val="28"/>
        </w:rPr>
        <w:t xml:space="preserve"> Положения о 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 Также в соответствии с </w:t>
      </w:r>
      <w:hyperlink r:id="rId90" w:history="1">
        <w:r>
          <w:rPr>
            <w:rFonts w:cs="Times New Roman"/>
            <w:color w:val="0000FF"/>
            <w:szCs w:val="28"/>
          </w:rPr>
          <w:t>подпунктом "в" пункта 16</w:t>
        </w:r>
      </w:hyperlink>
      <w:r>
        <w:rPr>
          <w:rFonts w:cs="Times New Roman"/>
          <w:szCs w:val="28"/>
        </w:rPr>
        <w:t xml:space="preserve"> Положения о комиссиях могут вноситься представления о проведении заседаний комиссии, посвященных планированию деятельности комиссии, подведению итогов ее работы.</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5.7. Согласно </w:t>
      </w:r>
      <w:hyperlink r:id="rId91" w:history="1">
        <w:r>
          <w:rPr>
            <w:rFonts w:cs="Times New Roman"/>
            <w:color w:val="0000FF"/>
            <w:szCs w:val="28"/>
          </w:rPr>
          <w:t>пункту 17</w:t>
        </w:r>
      </w:hyperlink>
      <w:r>
        <w:rPr>
          <w:rFonts w:cs="Times New Roman"/>
          <w:szCs w:val="28"/>
        </w:rPr>
        <w:t xml:space="preserve"> Положения о комиссиях комиссия не проводит проверки по фактам нарушения служебной дисциплины.</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 то же время сам факт нарушения государственным служащим служебной дисциплины может быть рассмотрен комиссией, так как к компетенции комиссий отнесено рассмотрение исполнения государственными служащими обязанностей, установленных федеральными законами. К числу таких обязанностей, как правило, относятся и обязанности исполнять поручения руководителей, соблюдать служебный распорядок государственного органа, должностной регламент и т.п. При этом исполнение таких обязанностей и является служебной дисциплиной. К примеру, согласно </w:t>
      </w:r>
      <w:hyperlink r:id="rId92" w:history="1">
        <w:r>
          <w:rPr>
            <w:rFonts w:cs="Times New Roman"/>
            <w:color w:val="0000FF"/>
            <w:szCs w:val="28"/>
          </w:rPr>
          <w:t>части 1 статьи 56</w:t>
        </w:r>
      </w:hyperlink>
      <w:r>
        <w:rPr>
          <w:rFonts w:cs="Times New Roman"/>
          <w:szCs w:val="28"/>
        </w:rPr>
        <w:t xml:space="preserve"> Федерального закона "О государственной гражданской службе Российской Федерации" служебная дисциплина на государственной гражданской службе - это обязательное для государственных гражданских служащих соблюдение служебного распорядка государственного органа и должностного регламента, установленных в соответствии с указанным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Материалы, содержащие информацию о нарушении государственным служащим служебной дисциплины, должны поступить в комиссию в установленном порядке и соответствовать требованиям </w:t>
      </w:r>
      <w:hyperlink r:id="rId93" w:history="1">
        <w:r>
          <w:rPr>
            <w:rFonts w:cs="Times New Roman"/>
            <w:color w:val="0000FF"/>
            <w:szCs w:val="28"/>
          </w:rPr>
          <w:t>пункта 16</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 случае же самостоятельного выявления комиссией факта нарушения государственным служащим служебной дисциплины (например, в ходе рассмотрения вопроса о несоблюдении государственным гражданским служащим служебного распорядка государственного органа установлены аналогичные нарушения со стороны других государственных гражданских служащих) соответствующая информация направляется руководителю государственного органа или уполномоченному им должностному лицу для рассмотрения и принятия решения об осуществлении соответствующей проверки. По завершении такой проверки указанная информация может быть рассмотрена комиссией в общем порядке, установленном </w:t>
      </w:r>
      <w:hyperlink r:id="rId94" w:history="1">
        <w:r>
          <w:rPr>
            <w:rFonts w:cs="Times New Roman"/>
            <w:color w:val="0000FF"/>
            <w:szCs w:val="28"/>
          </w:rPr>
          <w:t>Положением</w:t>
        </w:r>
      </w:hyperlink>
      <w:r>
        <w:rPr>
          <w:rFonts w:cs="Times New Roman"/>
          <w:szCs w:val="28"/>
        </w:rPr>
        <w:t xml:space="preserve"> о комиссиях.</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outlineLvl w:val="0"/>
        <w:rPr>
          <w:rFonts w:cs="Times New Roman"/>
          <w:szCs w:val="28"/>
        </w:rPr>
      </w:pPr>
      <w:r>
        <w:rPr>
          <w:rFonts w:cs="Times New Roman"/>
          <w:szCs w:val="28"/>
        </w:rPr>
        <w:t>6. Порядок подготовки заседания комиссии</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6.1. </w:t>
      </w:r>
      <w:hyperlink r:id="rId95" w:history="1">
        <w:r>
          <w:rPr>
            <w:rFonts w:cs="Times New Roman"/>
            <w:color w:val="0000FF"/>
            <w:szCs w:val="28"/>
          </w:rPr>
          <w:t>Пунктом 38</w:t>
        </w:r>
      </w:hyperlink>
      <w:r>
        <w:rPr>
          <w:rFonts w:cs="Times New Roman"/>
          <w:szCs w:val="28"/>
        </w:rPr>
        <w:t xml:space="preserve"> Положения о комиссиях организационно-техническое и документационное обеспечение деятельности комиссии возложено на подразделение кадровой службы государственного органа по профилактике коррупционных и иных правонарушений или должностное лицо кадровой службы государственного органа, ответственное за работу по профилактике коррупционных и иных правонарушений.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Такие функции должны быть отражены в должностном регламенте соответствующего государственного служащего.</w:t>
      </w:r>
    </w:p>
    <w:p w:rsidR="00960E14" w:rsidRDefault="00960E14">
      <w:pPr>
        <w:widowControl w:val="0"/>
        <w:autoSpaceDE w:val="0"/>
        <w:autoSpaceDN w:val="0"/>
        <w:adjustRightInd w:val="0"/>
        <w:ind w:firstLine="540"/>
        <w:jc w:val="both"/>
        <w:rPr>
          <w:rFonts w:cs="Times New Roman"/>
          <w:szCs w:val="28"/>
        </w:rPr>
      </w:pPr>
      <w:bookmarkStart w:id="5" w:name="Par171"/>
      <w:bookmarkEnd w:id="5"/>
      <w:r>
        <w:rPr>
          <w:rFonts w:cs="Times New Roman"/>
          <w:szCs w:val="28"/>
        </w:rPr>
        <w:t xml:space="preserve">6.2. В соответствии с </w:t>
      </w:r>
      <w:hyperlink r:id="rId96" w:history="1">
        <w:r>
          <w:rPr>
            <w:rFonts w:cs="Times New Roman"/>
            <w:color w:val="0000FF"/>
            <w:szCs w:val="28"/>
          </w:rPr>
          <w:t>абзацем первым пункта 18</w:t>
        </w:r>
      </w:hyperlink>
      <w:r>
        <w:rPr>
          <w:rFonts w:cs="Times New Roman"/>
          <w:szCs w:val="28"/>
        </w:rPr>
        <w:t xml:space="preserve"> Положения о комиссиях 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 целях обеспечения надлежащего исполнения требований </w:t>
      </w:r>
      <w:hyperlink r:id="rId97" w:history="1">
        <w:r>
          <w:rPr>
            <w:rFonts w:cs="Times New Roman"/>
            <w:color w:val="0000FF"/>
            <w:szCs w:val="28"/>
          </w:rPr>
          <w:t>Положения</w:t>
        </w:r>
      </w:hyperlink>
      <w:r>
        <w:rPr>
          <w:rFonts w:cs="Times New Roman"/>
          <w:szCs w:val="28"/>
        </w:rPr>
        <w:t xml:space="preserve"> о комиссиях, касающихся порядка подготовки заседания комиссии и осуществления необходимых действий председателем комиссии, в положении о комиссии государственного органа целесообразно определить, что материалы, являющиеся основанием для проведения заседания комиссии, считаются поступившими председателю комиссии с момента их регистрации в подразделении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ответственным за работу по профилактике коррупционных и иных правонарушений.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Для этого в подразделении кадровой службы государственного органа по профилактике коррупционных и иных правонарушений (должностному лицу кадровой службы государственного органа, ответственному за работу по профилактике коррупционных и иных правонарушений) следует иметь прошитый и пронумерованный журнал регистрации входящей корреспонденции.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6.3. Председатель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назначает дату заседания комиссии (</w:t>
      </w:r>
      <w:hyperlink r:id="rId98" w:history="1">
        <w:r>
          <w:rPr>
            <w:rFonts w:cs="Times New Roman"/>
            <w:color w:val="0000FF"/>
            <w:szCs w:val="28"/>
          </w:rPr>
          <w:t>подпункт "а" пункта 18</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определяет для участия в заседании комиссии с правом совещательного голоса двух государственных служащих, замещающих в государственном органе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 (</w:t>
      </w:r>
      <w:hyperlink r:id="rId99" w:history="1">
        <w:r>
          <w:rPr>
            <w:rFonts w:cs="Times New Roman"/>
            <w:color w:val="0000FF"/>
            <w:szCs w:val="28"/>
          </w:rPr>
          <w:t>подпункт "а" пункта 13</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рассматривает ходатайства о приглашении на заседание комиссии лиц, указанных в </w:t>
      </w:r>
      <w:hyperlink r:id="rId100" w:history="1">
        <w:r>
          <w:rPr>
            <w:rFonts w:cs="Times New Roman"/>
            <w:color w:val="0000FF"/>
            <w:szCs w:val="28"/>
          </w:rPr>
          <w:t>подпункте "б" пункта 13</w:t>
        </w:r>
      </w:hyperlink>
      <w:r>
        <w:rPr>
          <w:rFonts w:cs="Times New Roman"/>
          <w:szCs w:val="28"/>
        </w:rPr>
        <w:t xml:space="preserve"> Положения о комиссиях, принимает решение об удовлетворении (об отказе в удовлетворении) указанных ходатайств (</w:t>
      </w:r>
      <w:hyperlink r:id="rId101" w:history="1">
        <w:r>
          <w:rPr>
            <w:rFonts w:cs="Times New Roman"/>
            <w:color w:val="0000FF"/>
            <w:szCs w:val="28"/>
          </w:rPr>
          <w:t>подпункт "в" пункта 18</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 (</w:t>
      </w:r>
      <w:hyperlink r:id="rId102" w:history="1">
        <w:r>
          <w:rPr>
            <w:rFonts w:cs="Times New Roman"/>
            <w:color w:val="0000FF"/>
            <w:szCs w:val="28"/>
          </w:rPr>
          <w:t>подпункт "б" пункта 18</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принимает решение о рассмотрении (об отказе в рассмотрении) в ходе заседания комиссии дополнительных материалов (</w:t>
      </w:r>
      <w:hyperlink r:id="rId103" w:history="1">
        <w:r>
          <w:rPr>
            <w:rFonts w:cs="Times New Roman"/>
            <w:color w:val="0000FF"/>
            <w:szCs w:val="28"/>
          </w:rPr>
          <w:t>подпункт "в" пункта 18</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Соответствующее решение председателя комиссии должно быть документально зафиксировано (например, путем письменного утверждения председателем комиссии предложений, представленных секретарем комиссии; проставления председателем комиссии соответствующей резолюции на ходатайстве).</w:t>
      </w:r>
    </w:p>
    <w:p w:rsidR="00960E14" w:rsidRDefault="00960E14">
      <w:pPr>
        <w:widowControl w:val="0"/>
        <w:autoSpaceDE w:val="0"/>
        <w:autoSpaceDN w:val="0"/>
        <w:adjustRightInd w:val="0"/>
        <w:ind w:firstLine="540"/>
        <w:jc w:val="both"/>
        <w:rPr>
          <w:rFonts w:cs="Times New Roman"/>
          <w:szCs w:val="28"/>
        </w:rPr>
      </w:pPr>
      <w:bookmarkStart w:id="6" w:name="Par181"/>
      <w:bookmarkEnd w:id="6"/>
      <w:r>
        <w:rPr>
          <w:rFonts w:cs="Times New Roman"/>
          <w:szCs w:val="28"/>
        </w:rPr>
        <w:t xml:space="preserve">6.4.1. В соответствии с </w:t>
      </w:r>
      <w:hyperlink r:id="rId104" w:history="1">
        <w:r>
          <w:rPr>
            <w:rFonts w:cs="Times New Roman"/>
            <w:color w:val="0000FF"/>
            <w:szCs w:val="28"/>
          </w:rPr>
          <w:t>подпунктом "а" пункта 18</w:t>
        </w:r>
      </w:hyperlink>
      <w:r>
        <w:rPr>
          <w:rFonts w:cs="Times New Roman"/>
          <w:szCs w:val="28"/>
        </w:rPr>
        <w:t xml:space="preserve"> Положения о комиссиях дата заседания комиссии назначается председателем комиссии в 3-дневный срок. При этом дата заседания комиссии не может быть назначена позднее 7 дней со дня поступления указанной информации.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целях обеспечения надлежащей работы комиссии представляется возможным определить, что данный срок исчисляется в рабочих днях. При этом течение срока начинается на следующий день после дня поступления информации.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6.4.2. При определении непосредственного руководителя гражданского служащего, в отношении которого комиссией рассматривается вопрос, следует руководствоваться регламентом государственного органа, положением о структурном подразделении, в котором замещает должность государственный служащий, должностным регламентом государственного служащего.</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случае, если непосредственный руководитель государственного служащего является членом комиссии, целесообразно принять решение о том, что данный член комиссии не принимает участия в голосовании. В таком случае указанный член комиссии не учитывается при определении кворума по данному вопросу.</w:t>
      </w:r>
    </w:p>
    <w:p w:rsidR="00960E14" w:rsidRDefault="00960E14">
      <w:pPr>
        <w:widowControl w:val="0"/>
        <w:autoSpaceDE w:val="0"/>
        <w:autoSpaceDN w:val="0"/>
        <w:adjustRightInd w:val="0"/>
        <w:ind w:firstLine="540"/>
        <w:jc w:val="both"/>
        <w:rPr>
          <w:rFonts w:cs="Times New Roman"/>
          <w:szCs w:val="28"/>
        </w:rPr>
      </w:pPr>
      <w:r>
        <w:rPr>
          <w:rFonts w:cs="Times New Roman"/>
          <w:szCs w:val="28"/>
        </w:rPr>
        <w:t>6.4.3. В качестве двух государственных служащих, замещающих должности, аналогичные должности, замещаемой государственным служащим, в отношении которого комиссией рассматривается вопрос, целесообразно по возможности определять государственных служащих из других структурных подразделений государственного органа. При этом замещаемые данными государственными служащими должности должны быть равными должности государственного служащего, в отношении которого рассматривается вопрос, либо, в случае отсутствия таких должностей, - относиться к той же категории и группе должностей, что и должность указанного государственного служащего.</w:t>
      </w:r>
    </w:p>
    <w:p w:rsidR="00960E14" w:rsidRDefault="00960E14">
      <w:pPr>
        <w:widowControl w:val="0"/>
        <w:autoSpaceDE w:val="0"/>
        <w:autoSpaceDN w:val="0"/>
        <w:adjustRightInd w:val="0"/>
        <w:ind w:firstLine="540"/>
        <w:jc w:val="both"/>
        <w:rPr>
          <w:rFonts w:cs="Times New Roman"/>
          <w:szCs w:val="28"/>
        </w:rPr>
      </w:pPr>
      <w:r>
        <w:rPr>
          <w:rFonts w:cs="Times New Roman"/>
          <w:szCs w:val="28"/>
        </w:rPr>
        <w:t>6.4.4. При принятии решения о приглашении иных государственных служащих данного государственного органа, должностных лиц других государственных органов и органов местного самоуправления следует принимать во внимание характер рассматриваемых на заседании комиссии вопросов.</w:t>
      </w:r>
    </w:p>
    <w:p w:rsidR="00960E14" w:rsidRDefault="00960E14">
      <w:pPr>
        <w:widowControl w:val="0"/>
        <w:autoSpaceDE w:val="0"/>
        <w:autoSpaceDN w:val="0"/>
        <w:adjustRightInd w:val="0"/>
        <w:ind w:firstLine="540"/>
        <w:jc w:val="both"/>
        <w:rPr>
          <w:rFonts w:cs="Times New Roman"/>
          <w:szCs w:val="28"/>
        </w:rPr>
      </w:pPr>
      <w:r>
        <w:rPr>
          <w:rFonts w:cs="Times New Roman"/>
          <w:szCs w:val="28"/>
        </w:rPr>
        <w:t>6.4.5. 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государственным служащим недостоверных или неполных сведений о доходах, об имуществе и обязательствах имущественного характера - специалисты в финансовой и имущественной сферах).</w:t>
      </w:r>
    </w:p>
    <w:p w:rsidR="00960E14" w:rsidRDefault="00960E14">
      <w:pPr>
        <w:widowControl w:val="0"/>
        <w:autoSpaceDE w:val="0"/>
        <w:autoSpaceDN w:val="0"/>
        <w:adjustRightInd w:val="0"/>
        <w:ind w:firstLine="540"/>
        <w:jc w:val="both"/>
        <w:rPr>
          <w:rFonts w:cs="Times New Roman"/>
          <w:szCs w:val="28"/>
        </w:rPr>
      </w:pPr>
      <w:r>
        <w:rPr>
          <w:rFonts w:cs="Times New Roman"/>
          <w:szCs w:val="28"/>
        </w:rPr>
        <w:t>6.4.6. В качестве организации, чей представитель может принимать участие в заседании комиссии, целесообразно определять:</w:t>
      </w:r>
    </w:p>
    <w:p w:rsidR="00960E14" w:rsidRDefault="00960E14">
      <w:pPr>
        <w:widowControl w:val="0"/>
        <w:autoSpaceDE w:val="0"/>
        <w:autoSpaceDN w:val="0"/>
        <w:adjustRightInd w:val="0"/>
        <w:ind w:firstLine="540"/>
        <w:jc w:val="both"/>
        <w:rPr>
          <w:rFonts w:cs="Times New Roman"/>
          <w:szCs w:val="28"/>
        </w:rPr>
      </w:pPr>
      <w:r>
        <w:rPr>
          <w:rFonts w:cs="Times New Roman"/>
          <w:szCs w:val="28"/>
        </w:rPr>
        <w:t>организацию, которая направила в государственный орган информацию, материалы проверки которой послужили основанием для проведения заседания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организацию, в которой планирует замещать должность либо выполнять работу на условиях гражданско-правового договора гражданин, ранее замещавший в государственном органе должность с коррупционными рисками;</w:t>
      </w:r>
    </w:p>
    <w:p w:rsidR="00960E14" w:rsidRDefault="00960E14">
      <w:pPr>
        <w:widowControl w:val="0"/>
        <w:autoSpaceDE w:val="0"/>
        <w:autoSpaceDN w:val="0"/>
        <w:adjustRightInd w:val="0"/>
        <w:ind w:firstLine="540"/>
        <w:jc w:val="both"/>
        <w:rPr>
          <w:rFonts w:cs="Times New Roman"/>
          <w:szCs w:val="28"/>
        </w:rPr>
      </w:pPr>
      <w:r>
        <w:rPr>
          <w:rFonts w:cs="Times New Roman"/>
          <w:szCs w:val="28"/>
        </w:rPr>
        <w:t>организацию, в которой работает супруг (супруга) государственного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6.4.7. Решение о приглашении на заседание комиссии лиц, указанных в </w:t>
      </w:r>
      <w:hyperlink r:id="rId105" w:history="1">
        <w:r>
          <w:rPr>
            <w:rFonts w:cs="Times New Roman"/>
            <w:color w:val="0000FF"/>
            <w:szCs w:val="28"/>
          </w:rPr>
          <w:t>подпункте "б" пункта 13</w:t>
        </w:r>
      </w:hyperlink>
      <w:r>
        <w:rPr>
          <w:rFonts w:cs="Times New Roman"/>
          <w:szCs w:val="28"/>
        </w:rPr>
        <w:t xml:space="preserve"> Положения о комиссиях, принимается председателем комиссии в каждом конкретном случае отдельно не менее чем за 3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исчислении данного срока целесообразно придерживаться рекомендаций, содержащихся в </w:t>
      </w:r>
      <w:hyperlink w:anchor="Par181" w:history="1">
        <w:r>
          <w:rPr>
            <w:rFonts w:cs="Times New Roman"/>
            <w:color w:val="0000FF"/>
            <w:szCs w:val="28"/>
          </w:rPr>
          <w:t>пункте 6.4.1</w:t>
        </w:r>
      </w:hyperlink>
      <w:r>
        <w:rPr>
          <w:rFonts w:cs="Times New Roman"/>
          <w:szCs w:val="28"/>
        </w:rPr>
        <w:t xml:space="preserve"> настоящих Методических рекомендаций.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Представляется целесообразным порядок, при котором ходатайство подается председателю комиссии через секретаря комиссии и регистрируется в журнале, указанном в </w:t>
      </w:r>
      <w:hyperlink w:anchor="Par171" w:history="1">
        <w:r>
          <w:rPr>
            <w:rFonts w:cs="Times New Roman"/>
            <w:color w:val="0000FF"/>
            <w:szCs w:val="28"/>
          </w:rPr>
          <w:t>пункте 6.2</w:t>
        </w:r>
      </w:hyperlink>
      <w:r>
        <w:rPr>
          <w:rFonts w:cs="Times New Roman"/>
          <w:szCs w:val="28"/>
        </w:rPr>
        <w:t xml:space="preserve"> настоящих Методических рекомендаций.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6.5. С учетом требований </w:t>
      </w:r>
      <w:hyperlink r:id="rId106" w:history="1">
        <w:r>
          <w:rPr>
            <w:rFonts w:cs="Times New Roman"/>
            <w:color w:val="0000FF"/>
            <w:szCs w:val="28"/>
          </w:rPr>
          <w:t>пунктов 18</w:t>
        </w:r>
      </w:hyperlink>
      <w:r>
        <w:rPr>
          <w:rFonts w:cs="Times New Roman"/>
          <w:szCs w:val="28"/>
        </w:rPr>
        <w:t xml:space="preserve"> и </w:t>
      </w:r>
      <w:hyperlink r:id="rId107" w:history="1">
        <w:r>
          <w:rPr>
            <w:rFonts w:cs="Times New Roman"/>
            <w:color w:val="0000FF"/>
            <w:szCs w:val="28"/>
          </w:rPr>
          <w:t>38</w:t>
        </w:r>
      </w:hyperlink>
      <w:r>
        <w:rPr>
          <w:rFonts w:cs="Times New Roman"/>
          <w:szCs w:val="28"/>
        </w:rPr>
        <w:t xml:space="preserve"> Положения о комиссиях секретарь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регистрирует в журнале регистрации входящей корреспонденции информацию, содержащую основания для проведения заседания комиссии, ходатайства о приглашении на заседание комиссии лиц, указанных в </w:t>
      </w:r>
      <w:hyperlink r:id="rId108" w:history="1">
        <w:r>
          <w:rPr>
            <w:rFonts w:cs="Times New Roman"/>
            <w:color w:val="0000FF"/>
            <w:szCs w:val="28"/>
          </w:rPr>
          <w:t>подпункте "б" пункта 13</w:t>
        </w:r>
      </w:hyperlink>
      <w:r>
        <w:rPr>
          <w:rFonts w:cs="Times New Roman"/>
          <w:szCs w:val="28"/>
        </w:rPr>
        <w:t xml:space="preserve"> Положения о комиссиях, и докладывает указанные материалы председателю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готовит предложения о дате, времени и месте проведения заседания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готовит предложения о приглашении на заседание комиссии лиц, указанных в </w:t>
      </w:r>
      <w:hyperlink r:id="rId109" w:history="1">
        <w:r>
          <w:rPr>
            <w:rFonts w:cs="Times New Roman"/>
            <w:color w:val="0000FF"/>
            <w:szCs w:val="28"/>
          </w:rPr>
          <w:t>подпункте "а" пункта 13</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информирует в письменной форме государственного служащего,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знакомит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w:t>
      </w:r>
    </w:p>
    <w:p w:rsidR="00960E14" w:rsidRDefault="00960E14">
      <w:pPr>
        <w:widowControl w:val="0"/>
        <w:autoSpaceDE w:val="0"/>
        <w:autoSpaceDN w:val="0"/>
        <w:adjustRightInd w:val="0"/>
        <w:ind w:firstLine="540"/>
        <w:jc w:val="both"/>
        <w:rPr>
          <w:rFonts w:cs="Times New Roman"/>
          <w:szCs w:val="28"/>
        </w:rPr>
      </w:pPr>
      <w:r>
        <w:rPr>
          <w:rFonts w:cs="Times New Roman"/>
          <w:szCs w:val="28"/>
        </w:rPr>
        <w:t>6.6. С учетом необходимости ознакомления членов комиссии со сведениями, являющимися персональными данными государственного служащего, в отношении которого рассматривается вопрос, в положение о комиссии государственного органа целесообразно включить указание на то, что члены комиссии допускаются к персональным данным такого государственного служащего в объеме, необходимом для рассмотрения данного вопроса. Такой объем определяется секретарем комиссии по согласованию с председателем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6.7. При подготовке заседания может возникнуть ситуация, при которой в обращении лица о даче согласия либо в прилагаемых к данному обращению документах не содержится информация, которая бы позволила комиссии принять объективное решение по существу вопроса (например, неясны должностные обязанности заявителя на планируемом месте работы).</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 данном случае целесообразно обратиться к гражданину с просьбой представить требуемые сведения, а также при необходимости запросить соответствующие документы и материалы в других государственных органах, органах местного самоуправления и у иных должностных лиц в порядке, установленном Федеральным </w:t>
      </w:r>
      <w:hyperlink r:id="rId110" w:history="1">
        <w:r>
          <w:rPr>
            <w:rFonts w:cs="Times New Roman"/>
            <w:color w:val="0000FF"/>
            <w:szCs w:val="28"/>
          </w:rPr>
          <w:t>законом</w:t>
        </w:r>
      </w:hyperlink>
      <w:r>
        <w:rPr>
          <w:rFonts w:cs="Times New Roman"/>
          <w:szCs w:val="28"/>
        </w:rPr>
        <w:t xml:space="preserve"> "О порядке рассмотрения обращений граждан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этом дата заседания комиссии назначается в соответствии с общим правилом, установленным в </w:t>
      </w:r>
      <w:hyperlink r:id="rId111" w:history="1">
        <w:r>
          <w:rPr>
            <w:rFonts w:cs="Times New Roman"/>
            <w:color w:val="0000FF"/>
            <w:szCs w:val="28"/>
          </w:rPr>
          <w:t>подпункте "а" пункта 18</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случае, если необходимые сведения не были получены в ходе подготовки заседания комиссии и его проведения, на заседании комиссии целесообразно принять решение о переносе рассмотрения обращения лица о даче согласия на другое заседание комиссии и рекомендовать заявителю представить сведения (документы), необходимые для принятии комиссией решения по существу.</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этом с учетом установленного </w:t>
      </w:r>
      <w:hyperlink r:id="rId112" w:history="1">
        <w:r>
          <w:rPr>
            <w:rFonts w:cs="Times New Roman"/>
            <w:color w:val="0000FF"/>
            <w:szCs w:val="28"/>
          </w:rPr>
          <w:t>частью 1 статьи 12</w:t>
        </w:r>
      </w:hyperlink>
      <w:r>
        <w:rPr>
          <w:rFonts w:cs="Times New Roman"/>
          <w:szCs w:val="28"/>
        </w:rPr>
        <w:t xml:space="preserve"> Федерального закона "О порядке рассмотрения обращений граждан Российской Федерации" общего срока рассмотрения письменных обращений граждан, с момента поступления в государственный орган обращения лица о даче согласия и до момента принятия комиссией решения по существу вопроса должно пройти не более 30 дней. Руководитель государственного органа либо уполномоченное на то лицо вправе продлить срок рассмотрения обращения лица о даче согласия не более чем на 30 дней, уведомив о продлении срока его рассмотрения заявителя.</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6.8. В </w:t>
      </w:r>
      <w:hyperlink r:id="rId113" w:history="1">
        <w:r>
          <w:rPr>
            <w:rFonts w:cs="Times New Roman"/>
            <w:color w:val="0000FF"/>
            <w:szCs w:val="28"/>
          </w:rPr>
          <w:t>пункте 19</w:t>
        </w:r>
      </w:hyperlink>
      <w:r>
        <w:rPr>
          <w:rFonts w:cs="Times New Roman"/>
          <w:szCs w:val="28"/>
        </w:rPr>
        <w:t xml:space="preserve"> Положения о комиссиях содержится единственное основание, по которому заседание комиссии может быть отложено, а именно: неявка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При этом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Представляется, что в случае, если вторичная неявка государственного служащего обусловлена уважительными причинами (болезнь, командировка, отпуск), целесообразно принятие решения о переносе рассмотрения соответствующего вопроса на другое заседание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Возможны также и другие ситуации, когда заседание комиссии либо не проводится (например, когда на заседание комиссии явились только члены комиссии, замещающие должности государственной службы в данном государственном органе), либо вопрос на заседании рассматривается, но решение по существу не принимается (например, в связи с отсутствием необходимых сведений), при этом комиссией принимается решение о переносе рассмотрения вопроса на другое заседание комиссии.</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outlineLvl w:val="0"/>
        <w:rPr>
          <w:rFonts w:cs="Times New Roman"/>
          <w:szCs w:val="28"/>
        </w:rPr>
      </w:pPr>
      <w:r>
        <w:rPr>
          <w:rFonts w:cs="Times New Roman"/>
          <w:szCs w:val="28"/>
        </w:rPr>
        <w:t>7. Проведение заседания комиссии</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7.1. Лица, указанные в </w:t>
      </w:r>
      <w:hyperlink r:id="rId114" w:history="1">
        <w:r>
          <w:rPr>
            <w:rFonts w:cs="Times New Roman"/>
            <w:color w:val="0000FF"/>
            <w:szCs w:val="28"/>
          </w:rPr>
          <w:t>пункте 13</w:t>
        </w:r>
      </w:hyperlink>
      <w:r>
        <w:rPr>
          <w:rFonts w:cs="Times New Roman"/>
          <w:szCs w:val="28"/>
        </w:rPr>
        <w:t xml:space="preserve"> Положения о комиссиях, участвуют в заседании комиссии с правом совещательного голоса.</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Представляется, что данные лица могут:</w:t>
      </w:r>
    </w:p>
    <w:p w:rsidR="00960E14" w:rsidRDefault="00960E14">
      <w:pPr>
        <w:widowControl w:val="0"/>
        <w:autoSpaceDE w:val="0"/>
        <w:autoSpaceDN w:val="0"/>
        <w:adjustRightInd w:val="0"/>
        <w:ind w:firstLine="540"/>
        <w:jc w:val="both"/>
        <w:rPr>
          <w:rFonts w:cs="Times New Roman"/>
          <w:szCs w:val="28"/>
        </w:rPr>
      </w:pPr>
      <w:r>
        <w:rPr>
          <w:rFonts w:cs="Times New Roman"/>
          <w:szCs w:val="28"/>
        </w:rPr>
        <w:t>выступать на заседании комиссии и вносить предложения по вопросам, рассматриваемым на заседании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задавать другим участникам заседания комиссии вопросы в соответствии с повесткой дня и получать на них ответы по существу;</w:t>
      </w:r>
    </w:p>
    <w:p w:rsidR="00960E14" w:rsidRDefault="00960E14">
      <w:pPr>
        <w:widowControl w:val="0"/>
        <w:autoSpaceDE w:val="0"/>
        <w:autoSpaceDN w:val="0"/>
        <w:adjustRightInd w:val="0"/>
        <w:ind w:firstLine="540"/>
        <w:jc w:val="both"/>
        <w:rPr>
          <w:rFonts w:cs="Times New Roman"/>
          <w:szCs w:val="28"/>
        </w:rPr>
      </w:pPr>
      <w:r>
        <w:rPr>
          <w:rFonts w:cs="Times New Roman"/>
          <w:szCs w:val="28"/>
        </w:rPr>
        <w:t>знакомиться с материалами, рассматриваемыми на заседании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то же время указанные лица не вправе участвовать в голосовании при принятии решения комиссией.</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7.2. Согласно </w:t>
      </w:r>
      <w:hyperlink r:id="rId115" w:history="1">
        <w:r>
          <w:rPr>
            <w:rFonts w:cs="Times New Roman"/>
            <w:color w:val="0000FF"/>
            <w:szCs w:val="28"/>
          </w:rPr>
          <w:t>пункту 14</w:t>
        </w:r>
      </w:hyperlink>
      <w:r>
        <w:rPr>
          <w:rFonts w:cs="Times New Roman"/>
          <w:szCs w:val="28"/>
        </w:rPr>
        <w:t xml:space="preserve"> Положения о комиссиях заседание комиссии считается правомочным, если на нем присутствует не менее двух третей от общего числа членов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Например, число членов комиссии, присутствующих на ее заседании, должно составлять:</w:t>
      </w:r>
    </w:p>
    <w:p w:rsidR="00960E14" w:rsidRDefault="00960E14">
      <w:pPr>
        <w:widowControl w:val="0"/>
        <w:autoSpaceDE w:val="0"/>
        <w:autoSpaceDN w:val="0"/>
        <w:adjustRightInd w:val="0"/>
        <w:ind w:firstLine="540"/>
        <w:jc w:val="both"/>
        <w:rPr>
          <w:rFonts w:cs="Times New Roman"/>
          <w:szCs w:val="28"/>
        </w:rPr>
      </w:pPr>
      <w:r>
        <w:rPr>
          <w:rFonts w:cs="Times New Roman"/>
          <w:szCs w:val="28"/>
        </w:rPr>
        <w:t>не менее 4 человек - при общем числе членов комиссии до 6 человек включительно;</w:t>
      </w:r>
    </w:p>
    <w:p w:rsidR="00960E14" w:rsidRDefault="00960E14">
      <w:pPr>
        <w:widowControl w:val="0"/>
        <w:autoSpaceDE w:val="0"/>
        <w:autoSpaceDN w:val="0"/>
        <w:adjustRightInd w:val="0"/>
        <w:ind w:firstLine="540"/>
        <w:jc w:val="both"/>
        <w:rPr>
          <w:rFonts w:cs="Times New Roman"/>
          <w:szCs w:val="28"/>
        </w:rPr>
      </w:pPr>
      <w:r>
        <w:rPr>
          <w:rFonts w:cs="Times New Roman"/>
          <w:szCs w:val="28"/>
        </w:rPr>
        <w:t>не менее 6 человек - при общем числе членов комиссии от 7 до 9 человек включительно;</w:t>
      </w:r>
    </w:p>
    <w:p w:rsidR="00960E14" w:rsidRDefault="00960E14">
      <w:pPr>
        <w:widowControl w:val="0"/>
        <w:autoSpaceDE w:val="0"/>
        <w:autoSpaceDN w:val="0"/>
        <w:adjustRightInd w:val="0"/>
        <w:ind w:firstLine="540"/>
        <w:jc w:val="both"/>
        <w:rPr>
          <w:rFonts w:cs="Times New Roman"/>
          <w:szCs w:val="28"/>
        </w:rPr>
      </w:pPr>
      <w:r>
        <w:rPr>
          <w:rFonts w:cs="Times New Roman"/>
          <w:szCs w:val="28"/>
        </w:rPr>
        <w:t>не менее 8 человек - при общем числе членов комиссии от 10 до 12 человек включительно;</w:t>
      </w:r>
    </w:p>
    <w:p w:rsidR="00960E14" w:rsidRDefault="00960E14">
      <w:pPr>
        <w:widowControl w:val="0"/>
        <w:autoSpaceDE w:val="0"/>
        <w:autoSpaceDN w:val="0"/>
        <w:adjustRightInd w:val="0"/>
        <w:ind w:firstLine="540"/>
        <w:jc w:val="both"/>
        <w:rPr>
          <w:rFonts w:cs="Times New Roman"/>
          <w:szCs w:val="28"/>
        </w:rPr>
      </w:pPr>
      <w:r>
        <w:rPr>
          <w:rFonts w:cs="Times New Roman"/>
          <w:szCs w:val="28"/>
        </w:rPr>
        <w:t>не менее 10 человек - при общем числе членов комиссии от 13 до 15 человек включительно;</w:t>
      </w:r>
    </w:p>
    <w:p w:rsidR="00960E14" w:rsidRDefault="00960E14">
      <w:pPr>
        <w:widowControl w:val="0"/>
        <w:autoSpaceDE w:val="0"/>
        <w:autoSpaceDN w:val="0"/>
        <w:adjustRightInd w:val="0"/>
        <w:ind w:firstLine="540"/>
        <w:jc w:val="both"/>
        <w:rPr>
          <w:rFonts w:cs="Times New Roman"/>
          <w:szCs w:val="28"/>
        </w:rPr>
      </w:pPr>
      <w:r>
        <w:rPr>
          <w:rFonts w:cs="Times New Roman"/>
          <w:szCs w:val="28"/>
        </w:rPr>
        <w:t>не менее 12 человек - при общем числе членов комиссии от 16 до 18 человек включительно.</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7.3. Согласно </w:t>
      </w:r>
      <w:hyperlink r:id="rId116" w:history="1">
        <w:r>
          <w:rPr>
            <w:rFonts w:cs="Times New Roman"/>
            <w:color w:val="0000FF"/>
            <w:szCs w:val="28"/>
          </w:rPr>
          <w:t>пункту 15</w:t>
        </w:r>
      </w:hyperlink>
      <w:r>
        <w:rPr>
          <w:rFonts w:cs="Times New Roman"/>
          <w:szCs w:val="28"/>
        </w:rPr>
        <w:t xml:space="preserve"> Положения о комиссиях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Представляется, что такое заявление может быть осуществлено как в письменной форме (в данном случае оно приобщается к протоколу заседания комиссии), так и устно (в данном случае в протоколе заседания комиссии делается соответствующая отметка).</w:t>
      </w:r>
    </w:p>
    <w:p w:rsidR="00960E14" w:rsidRDefault="00960E14">
      <w:pPr>
        <w:widowControl w:val="0"/>
        <w:autoSpaceDE w:val="0"/>
        <w:autoSpaceDN w:val="0"/>
        <w:adjustRightInd w:val="0"/>
        <w:ind w:firstLine="540"/>
        <w:jc w:val="both"/>
        <w:rPr>
          <w:rFonts w:cs="Times New Roman"/>
          <w:szCs w:val="28"/>
        </w:rPr>
      </w:pPr>
      <w:r>
        <w:rPr>
          <w:rFonts w:cs="Times New Roman"/>
          <w:szCs w:val="28"/>
        </w:rPr>
        <w:t>Окончательное решение о наличии конфликта интересов у члена комиссии принимается комиссией и отражается в протоколе заседания комиссии. В случае принятия решения о наличии конфликта интересов соответствующий член комиссии не принимает участия в рассмотрении указанного вопроса. В таком случае указанный член комиссии не учитывается при определении кворума по данному вопросу.</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7.4. Согласно </w:t>
      </w:r>
      <w:hyperlink r:id="rId117" w:history="1">
        <w:r>
          <w:rPr>
            <w:rFonts w:cs="Times New Roman"/>
            <w:color w:val="0000FF"/>
            <w:szCs w:val="28"/>
          </w:rPr>
          <w:t>пункту 21</w:t>
        </w:r>
      </w:hyperlink>
      <w:r>
        <w:rPr>
          <w:rFonts w:cs="Times New Roman"/>
          <w:szCs w:val="28"/>
        </w:rPr>
        <w:t xml:space="preserve"> Положения о комиссиях члены комиссии и лица, участвовавшие в ее заседании, не вправе разглашать сведения, ставшие им известными в ходе работы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Представляется, что данное требование относится в первую очередь к сведениям, 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государственным служащим).</w:t>
      </w:r>
    </w:p>
    <w:p w:rsidR="00960E14" w:rsidRDefault="00960E14">
      <w:pPr>
        <w:widowControl w:val="0"/>
        <w:autoSpaceDE w:val="0"/>
        <w:autoSpaceDN w:val="0"/>
        <w:adjustRightInd w:val="0"/>
        <w:ind w:firstLine="540"/>
        <w:jc w:val="both"/>
        <w:rPr>
          <w:rFonts w:cs="Times New Roman"/>
          <w:szCs w:val="28"/>
        </w:rPr>
      </w:pPr>
      <w:r>
        <w:rPr>
          <w:rFonts w:cs="Times New Roman"/>
          <w:szCs w:val="28"/>
        </w:rPr>
        <w:t>7.5. 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7.6. Регламент проведения заседания комиссии, специфику порядка рассмотрения отдельных вопросов на заседании комиссии целесообразно закрепить в положении о комиссии государственного органа.</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outlineLvl w:val="0"/>
        <w:rPr>
          <w:rFonts w:cs="Times New Roman"/>
          <w:szCs w:val="28"/>
        </w:rPr>
      </w:pPr>
      <w:r>
        <w:rPr>
          <w:rFonts w:cs="Times New Roman"/>
          <w:szCs w:val="28"/>
        </w:rPr>
        <w:t>8. Решения комиссий</w:t>
      </w:r>
    </w:p>
    <w:p w:rsidR="00960E14" w:rsidRDefault="00960E14">
      <w:pPr>
        <w:widowControl w:val="0"/>
        <w:autoSpaceDE w:val="0"/>
        <w:autoSpaceDN w:val="0"/>
        <w:adjustRightInd w:val="0"/>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8.1. Виды решений, принимаемых комиссиями, определены в </w:t>
      </w:r>
      <w:hyperlink r:id="rId118" w:history="1">
        <w:r>
          <w:rPr>
            <w:rFonts w:cs="Times New Roman"/>
            <w:color w:val="0000FF"/>
            <w:szCs w:val="28"/>
          </w:rPr>
          <w:t>пунктах 22</w:t>
        </w:r>
      </w:hyperlink>
      <w:r>
        <w:rPr>
          <w:rFonts w:cs="Times New Roman"/>
          <w:szCs w:val="28"/>
        </w:rPr>
        <w:t xml:space="preserve"> - </w:t>
      </w:r>
      <w:hyperlink r:id="rId119" w:history="1">
        <w:r>
          <w:rPr>
            <w:rFonts w:cs="Times New Roman"/>
            <w:color w:val="0000FF"/>
            <w:szCs w:val="28"/>
          </w:rPr>
          <w:t>25</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8.2.1. При определении достоверности и полноты сведений о доходах, об имуществе и обязательствах имущественного характера целесообразно руководствоваться следующими положениями:</w:t>
      </w:r>
    </w:p>
    <w:p w:rsidR="00960E14" w:rsidRDefault="00960E14">
      <w:pPr>
        <w:widowControl w:val="0"/>
        <w:autoSpaceDE w:val="0"/>
        <w:autoSpaceDN w:val="0"/>
        <w:adjustRightInd w:val="0"/>
        <w:ind w:firstLine="540"/>
        <w:jc w:val="both"/>
        <w:rPr>
          <w:rFonts w:cs="Times New Roman"/>
          <w:szCs w:val="28"/>
        </w:rPr>
      </w:pPr>
      <w:r>
        <w:rPr>
          <w:rFonts w:cs="Times New Roman"/>
          <w:szCs w:val="28"/>
        </w:rPr>
        <w:t>недостоверные сведения - несоответствие указанных в справках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площади жилого помещения, земельного участка, неверное указание места работы супруга, оснований пользования недвижимым имуществом);</w:t>
      </w:r>
    </w:p>
    <w:p w:rsidR="00960E14" w:rsidRDefault="00960E14">
      <w:pPr>
        <w:widowControl w:val="0"/>
        <w:autoSpaceDE w:val="0"/>
        <w:autoSpaceDN w:val="0"/>
        <w:adjustRightInd w:val="0"/>
        <w:ind w:firstLine="540"/>
        <w:jc w:val="both"/>
        <w:rPr>
          <w:rFonts w:cs="Times New Roman"/>
          <w:szCs w:val="28"/>
        </w:rPr>
      </w:pPr>
      <w:r>
        <w:rPr>
          <w:rFonts w:cs="Times New Roman"/>
          <w:szCs w:val="28"/>
        </w:rPr>
        <w:t>неполные сведения - неуказание в справках доходов, имущества, обязательств, иных сведений, подлежащих внесению в справки в соответствии с утвержденной формой (например, неуказание имеющихся иных доходов, недвижимого имущества, транспортных средств, акций, ценных бумаг, обязательств).</w:t>
      </w:r>
    </w:p>
    <w:p w:rsidR="00960E14" w:rsidRDefault="00960E14">
      <w:pPr>
        <w:widowControl w:val="0"/>
        <w:autoSpaceDE w:val="0"/>
        <w:autoSpaceDN w:val="0"/>
        <w:adjustRightInd w:val="0"/>
        <w:ind w:firstLine="540"/>
        <w:jc w:val="both"/>
        <w:rPr>
          <w:rFonts w:cs="Times New Roman"/>
          <w:szCs w:val="28"/>
        </w:rPr>
      </w:pPr>
      <w:r>
        <w:rPr>
          <w:rFonts w:cs="Times New Roman"/>
          <w:szCs w:val="28"/>
        </w:rPr>
        <w:t>Сведения признаются недостоверными и (или) неполными независимо от вины государственного служащего.</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8.2.2. Представление государственным служащим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либо принятия решения в соответствии с </w:t>
      </w:r>
      <w:hyperlink r:id="rId120" w:history="1">
        <w:r>
          <w:rPr>
            <w:rFonts w:cs="Times New Roman"/>
            <w:color w:val="0000FF"/>
            <w:szCs w:val="28"/>
          </w:rPr>
          <w:t>подпунктом "а" пункта 22</w:t>
        </w:r>
      </w:hyperlink>
      <w:r>
        <w:rPr>
          <w:rFonts w:cs="Times New Roman"/>
          <w:szCs w:val="28"/>
        </w:rPr>
        <w:t xml:space="preserve"> Положения о комиссиях и требует всестороннего рассмотрения на заседании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8.2.3. В соответствии с </w:t>
      </w:r>
      <w:hyperlink r:id="rId121" w:history="1">
        <w:r>
          <w:rPr>
            <w:rFonts w:cs="Times New Roman"/>
            <w:color w:val="0000FF"/>
            <w:szCs w:val="28"/>
          </w:rPr>
          <w:t>частью 8 статьи 8</w:t>
        </w:r>
      </w:hyperlink>
      <w:r>
        <w:rPr>
          <w:rFonts w:cs="Times New Roman"/>
          <w:szCs w:val="28"/>
        </w:rPr>
        <w:t xml:space="preserve"> Федерального закона "О противодействии коррупции" невыполнение государственным служащим обязанности по представлению сведений о доходах, об имуществе и обязательствах имущественного характера является правонарушением, влекущим освобождение государственного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применении таких мер ответственности к государственному гражданскому служащему следует руководствоваться </w:t>
      </w:r>
      <w:hyperlink r:id="rId122" w:history="1">
        <w:r>
          <w:rPr>
            <w:rFonts w:cs="Times New Roman"/>
            <w:color w:val="0000FF"/>
            <w:szCs w:val="28"/>
          </w:rPr>
          <w:t>пунктами 13</w:t>
        </w:r>
      </w:hyperlink>
      <w:r>
        <w:rPr>
          <w:rFonts w:cs="Times New Roman"/>
          <w:szCs w:val="28"/>
        </w:rPr>
        <w:t xml:space="preserve"> и </w:t>
      </w:r>
      <w:hyperlink r:id="rId123" w:history="1">
        <w:r>
          <w:rPr>
            <w:rFonts w:cs="Times New Roman"/>
            <w:color w:val="0000FF"/>
            <w:szCs w:val="28"/>
          </w:rPr>
          <w:t>14 части 1 статьи 33</w:t>
        </w:r>
      </w:hyperlink>
      <w:r>
        <w:rPr>
          <w:rFonts w:cs="Times New Roman"/>
          <w:szCs w:val="28"/>
        </w:rPr>
        <w:t xml:space="preserve">, </w:t>
      </w:r>
      <w:hyperlink r:id="rId124" w:history="1">
        <w:r>
          <w:rPr>
            <w:rFonts w:cs="Times New Roman"/>
            <w:color w:val="0000FF"/>
            <w:szCs w:val="28"/>
          </w:rPr>
          <w:t>пунктом 9 части 1</w:t>
        </w:r>
      </w:hyperlink>
      <w:r>
        <w:rPr>
          <w:rFonts w:cs="Times New Roman"/>
          <w:szCs w:val="28"/>
        </w:rPr>
        <w:t xml:space="preserve">, </w:t>
      </w:r>
      <w:hyperlink r:id="rId125" w:history="1">
        <w:r>
          <w:rPr>
            <w:rFonts w:cs="Times New Roman"/>
            <w:color w:val="0000FF"/>
            <w:szCs w:val="28"/>
          </w:rPr>
          <w:t>частью 3 статьи 37</w:t>
        </w:r>
      </w:hyperlink>
      <w:r>
        <w:rPr>
          <w:rFonts w:cs="Times New Roman"/>
          <w:szCs w:val="28"/>
        </w:rPr>
        <w:t xml:space="preserve"> Федерального закона "О государственной гражданской службе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При выработке комиссией рекомендации о применении к государственному служащему меры дисциплинарной ответственности должны быть приняты во внимание характер недостоверности и степень неполноты сведений, а также наличие вины государственного служащего.</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8.3. Согласно </w:t>
      </w:r>
      <w:hyperlink r:id="rId126" w:history="1">
        <w:r>
          <w:rPr>
            <w:rFonts w:cs="Times New Roman"/>
            <w:color w:val="0000FF"/>
            <w:szCs w:val="28"/>
          </w:rPr>
          <w:t>подпункту "б" пункта 23</w:t>
        </w:r>
      </w:hyperlink>
      <w:r>
        <w:rPr>
          <w:rFonts w:cs="Times New Roman"/>
          <w:szCs w:val="28"/>
        </w:rPr>
        <w:t xml:space="preserve"> Положения о комиссиях в случае несоблюдения государственным служащим требований к служебному поведению и (или) требований об урегулировании конфликта интересов комиссия рекомендует руководителю государственного органа указать государственному служащему на недопустимость такого нарушения либо применить к государственному служащему конкретную меру ответственности.</w:t>
      </w:r>
    </w:p>
    <w:p w:rsidR="00960E14" w:rsidRDefault="00960E14">
      <w:pPr>
        <w:widowControl w:val="0"/>
        <w:autoSpaceDE w:val="0"/>
        <w:autoSpaceDN w:val="0"/>
        <w:adjustRightInd w:val="0"/>
        <w:ind w:firstLine="540"/>
        <w:jc w:val="both"/>
        <w:rPr>
          <w:rFonts w:cs="Times New Roman"/>
          <w:szCs w:val="28"/>
        </w:rPr>
      </w:pPr>
      <w:r>
        <w:rPr>
          <w:rFonts w:cs="Times New Roman"/>
          <w:szCs w:val="28"/>
        </w:rPr>
        <w:t>8.3.1. Указанием на недопустимость несоблюдения государственным служащим требований к служебному поведению и (или) требований об урегулировании конфликта интересов целесообразно ограничиться в случаях, когда совершенное деяние не влечет применения мер юридической ответственности или когда в качестве достаточной меры воздействия на государственного служащего является моральное осуждение его проступка (например, отсутствует вред, наступивший в результате допущенного государственным служащим нарушения, либо комиссия сочла размер такого вреда незначительным).</w:t>
      </w:r>
    </w:p>
    <w:p w:rsidR="00960E14" w:rsidRDefault="00960E14">
      <w:pPr>
        <w:widowControl w:val="0"/>
        <w:autoSpaceDE w:val="0"/>
        <w:autoSpaceDN w:val="0"/>
        <w:adjustRightInd w:val="0"/>
        <w:ind w:firstLine="540"/>
        <w:jc w:val="both"/>
        <w:rPr>
          <w:rFonts w:cs="Times New Roman"/>
          <w:szCs w:val="28"/>
        </w:rPr>
      </w:pPr>
      <w:r>
        <w:rPr>
          <w:rFonts w:cs="Times New Roman"/>
          <w:szCs w:val="28"/>
        </w:rPr>
        <w:t>8.3.2. За несоблюдение государственным гражданским служащим требований к служебному поведению и (или) требований об урегулировании конфликта интересов комиссия может рекомендовать применить следующие взыскания:</w:t>
      </w:r>
    </w:p>
    <w:p w:rsidR="00960E14" w:rsidRDefault="00960E14">
      <w:pPr>
        <w:widowControl w:val="0"/>
        <w:autoSpaceDE w:val="0"/>
        <w:autoSpaceDN w:val="0"/>
        <w:adjustRightInd w:val="0"/>
        <w:ind w:firstLine="540"/>
        <w:jc w:val="both"/>
        <w:rPr>
          <w:rFonts w:cs="Times New Roman"/>
          <w:szCs w:val="28"/>
        </w:rPr>
      </w:pPr>
      <w:r>
        <w:rPr>
          <w:rFonts w:cs="Times New Roman"/>
          <w:szCs w:val="28"/>
        </w:rPr>
        <w:t>замечание;</w:t>
      </w:r>
    </w:p>
    <w:p w:rsidR="00960E14" w:rsidRDefault="00960E14">
      <w:pPr>
        <w:widowControl w:val="0"/>
        <w:autoSpaceDE w:val="0"/>
        <w:autoSpaceDN w:val="0"/>
        <w:adjustRightInd w:val="0"/>
        <w:ind w:firstLine="540"/>
        <w:jc w:val="both"/>
        <w:rPr>
          <w:rFonts w:cs="Times New Roman"/>
          <w:szCs w:val="28"/>
        </w:rPr>
      </w:pPr>
      <w:r>
        <w:rPr>
          <w:rFonts w:cs="Times New Roman"/>
          <w:szCs w:val="28"/>
        </w:rPr>
        <w:t>выговор;</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предупреждение о неполном должностном соответствии;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освобождение от замещаемой должности государственной гражданской службы;</w:t>
      </w:r>
    </w:p>
    <w:p w:rsidR="00960E14" w:rsidRDefault="00960E14">
      <w:pPr>
        <w:widowControl w:val="0"/>
        <w:autoSpaceDE w:val="0"/>
        <w:autoSpaceDN w:val="0"/>
        <w:adjustRightInd w:val="0"/>
        <w:ind w:firstLine="540"/>
        <w:jc w:val="both"/>
        <w:rPr>
          <w:rFonts w:cs="Times New Roman"/>
          <w:szCs w:val="28"/>
        </w:rPr>
      </w:pPr>
      <w:r>
        <w:rPr>
          <w:rFonts w:cs="Times New Roman"/>
          <w:szCs w:val="28"/>
        </w:rPr>
        <w:t>увольнение с государственной гражданской службы.</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При определении вида рекомендуемого взыскания комиссия должна учитывать характер и тяжесть совершенного государственным гражданским служащим деяния, обстоятельства, при которых оно совершено, соблюдение государственным гражданским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960E14" w:rsidRDefault="00960E14">
      <w:pPr>
        <w:widowControl w:val="0"/>
        <w:autoSpaceDE w:val="0"/>
        <w:autoSpaceDN w:val="0"/>
        <w:adjustRightInd w:val="0"/>
        <w:ind w:firstLine="540"/>
        <w:jc w:val="both"/>
        <w:rPr>
          <w:rFonts w:cs="Times New Roman"/>
          <w:szCs w:val="28"/>
        </w:rPr>
      </w:pPr>
      <w:r>
        <w:rPr>
          <w:rFonts w:cs="Times New Roman"/>
          <w:szCs w:val="28"/>
        </w:rPr>
        <w:t>8.4. При определении объективности и уважительности причины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целесообразно руководствоваться следующими положениями:</w:t>
      </w:r>
    </w:p>
    <w:p w:rsidR="00960E14" w:rsidRDefault="00960E14">
      <w:pPr>
        <w:widowControl w:val="0"/>
        <w:autoSpaceDE w:val="0"/>
        <w:autoSpaceDN w:val="0"/>
        <w:adjustRightInd w:val="0"/>
        <w:ind w:firstLine="540"/>
        <w:jc w:val="both"/>
        <w:rPr>
          <w:rFonts w:cs="Times New Roman"/>
          <w:szCs w:val="28"/>
        </w:rPr>
      </w:pPr>
      <w:r>
        <w:rPr>
          <w:rFonts w:cs="Times New Roman"/>
          <w:szCs w:val="28"/>
        </w:rPr>
        <w:t>объективная причина - причина, которая существует независимо от воли государственного служащего (например, государственный служащий длительное время не располагает сведениями о местонахождении супруги (супруга) и у него отсутствуют возможности для получения такой информации);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уважительная причина - причина, которая обоснованно препятствовала государственному служащему представить необходимые сведения (болезнь, командировка и т.п.).</w:t>
      </w:r>
    </w:p>
    <w:p w:rsidR="00960E14" w:rsidRDefault="00960E14">
      <w:pPr>
        <w:widowControl w:val="0"/>
        <w:autoSpaceDE w:val="0"/>
        <w:autoSpaceDN w:val="0"/>
        <w:adjustRightInd w:val="0"/>
        <w:ind w:firstLine="540"/>
        <w:jc w:val="both"/>
        <w:rPr>
          <w:rFonts w:cs="Times New Roman"/>
          <w:szCs w:val="28"/>
        </w:rPr>
      </w:pPr>
      <w:r>
        <w:rPr>
          <w:rFonts w:cs="Times New Roman"/>
          <w:szCs w:val="28"/>
        </w:rPr>
        <w:t>8.4.1. Возможна ситуация, когда причина является одновременно объективной и неуважительной, в частности, отказ супруги (супруга) представить государственному служащему сведения о своих доходах в связи с обязательствами, взятыми супругой (супругом) перед третьими лицами (например, обязательство перед работодателем о неразглашении сведений о заработной плате).</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8.5. При принятии комиссией решения в соответствии с </w:t>
      </w:r>
      <w:hyperlink r:id="rId127" w:history="1">
        <w:r>
          <w:rPr>
            <w:rFonts w:cs="Times New Roman"/>
            <w:color w:val="0000FF"/>
            <w:szCs w:val="28"/>
          </w:rPr>
          <w:t>подпунктом "б" пункта 25</w:t>
        </w:r>
      </w:hyperlink>
      <w:r>
        <w:rPr>
          <w:rFonts w:cs="Times New Roman"/>
          <w:szCs w:val="28"/>
        </w:rPr>
        <w:t xml:space="preserve"> Положения о комиссиях в решении комиссии целесообразно предусмотреть меры, направленные на обеспечение выполнения данного решения, в частности, установить срок представления государственным служащим соответствующих сведений.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8.6. Согласно </w:t>
      </w:r>
      <w:hyperlink r:id="rId128" w:history="1">
        <w:r>
          <w:rPr>
            <w:rFonts w:cs="Times New Roman"/>
            <w:color w:val="0000FF"/>
            <w:szCs w:val="28"/>
          </w:rPr>
          <w:t>пункту 26</w:t>
        </w:r>
      </w:hyperlink>
      <w:r>
        <w:rPr>
          <w:rFonts w:cs="Times New Roman"/>
          <w:szCs w:val="28"/>
        </w:rPr>
        <w:t xml:space="preserve"> Положения о комиссиях по итогам рассмотрения вопросов, предусмотренных </w:t>
      </w:r>
      <w:hyperlink r:id="rId129" w:history="1">
        <w:r>
          <w:rPr>
            <w:rFonts w:cs="Times New Roman"/>
            <w:color w:val="0000FF"/>
            <w:szCs w:val="28"/>
          </w:rPr>
          <w:t>подпунктами "а"</w:t>
        </w:r>
      </w:hyperlink>
      <w:r>
        <w:rPr>
          <w:rFonts w:cs="Times New Roman"/>
          <w:szCs w:val="28"/>
        </w:rPr>
        <w:t xml:space="preserve"> и </w:t>
      </w:r>
      <w:hyperlink r:id="rId130" w:history="1">
        <w:r>
          <w:rPr>
            <w:rFonts w:cs="Times New Roman"/>
            <w:color w:val="0000FF"/>
            <w:szCs w:val="28"/>
          </w:rPr>
          <w:t>"б" пункта 16</w:t>
        </w:r>
      </w:hyperlink>
      <w:r>
        <w:rPr>
          <w:rFonts w:cs="Times New Roman"/>
          <w:szCs w:val="28"/>
        </w:rPr>
        <w:t xml:space="preserve"> Положения о комиссиях, при наличии к тому оснований комиссия может принять иное, чем предусмотрено </w:t>
      </w:r>
      <w:hyperlink r:id="rId131" w:history="1">
        <w:r>
          <w:rPr>
            <w:rFonts w:cs="Times New Roman"/>
            <w:color w:val="0000FF"/>
            <w:szCs w:val="28"/>
          </w:rPr>
          <w:t>пунктами 22</w:t>
        </w:r>
      </w:hyperlink>
      <w:r>
        <w:rPr>
          <w:rFonts w:cs="Times New Roman"/>
          <w:szCs w:val="28"/>
        </w:rPr>
        <w:t xml:space="preserve"> - </w:t>
      </w:r>
      <w:hyperlink r:id="rId132" w:history="1">
        <w:r>
          <w:rPr>
            <w:rFonts w:cs="Times New Roman"/>
            <w:color w:val="0000FF"/>
            <w:szCs w:val="28"/>
          </w:rPr>
          <w:t>25</w:t>
        </w:r>
      </w:hyperlink>
      <w:r>
        <w:rPr>
          <w:rFonts w:cs="Times New Roman"/>
          <w:szCs w:val="28"/>
        </w:rPr>
        <w:t xml:space="preserve"> Положения о комиссиях, решение. Основания и мотивы принятия такого решения должны быть отражены в протоколе заседания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Таким решением комиссии может быть, например, решение перенести рассмотрение вопроса по существу с одновременным предложением представить дополнительные материалы для такого рассмотрения, решение о нецелесообразности дальнейшего нахождения государственного служащего в кадровом резерве государственного органа.</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В качестве такого решения по итогам рассмотрения вопроса, указанного в </w:t>
      </w:r>
      <w:hyperlink r:id="rId133" w:history="1">
        <w:r>
          <w:rPr>
            <w:rFonts w:cs="Times New Roman"/>
            <w:color w:val="0000FF"/>
            <w:szCs w:val="28"/>
          </w:rPr>
          <w:t>абзаце третьем подпункта "а" пункта 16</w:t>
        </w:r>
      </w:hyperlink>
      <w:r>
        <w:rPr>
          <w:rFonts w:cs="Times New Roman"/>
          <w:szCs w:val="28"/>
        </w:rPr>
        <w:t xml:space="preserve"> Положения о комиссиях, может также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8.7. Согласно </w:t>
      </w:r>
      <w:hyperlink r:id="rId134" w:history="1">
        <w:r>
          <w:rPr>
            <w:rFonts w:cs="Times New Roman"/>
            <w:color w:val="0000FF"/>
            <w:szCs w:val="28"/>
          </w:rPr>
          <w:t>пункту 27</w:t>
        </w:r>
      </w:hyperlink>
      <w:r>
        <w:rPr>
          <w:rFonts w:cs="Times New Roman"/>
          <w:szCs w:val="28"/>
        </w:rPr>
        <w:t xml:space="preserve"> Положения о комиссиях по итогам рассмотрения представления руководителя государственного органа или любого члена комиссии,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комиссия принимает соответствующее решение.</w:t>
      </w:r>
    </w:p>
    <w:p w:rsidR="00960E14" w:rsidRDefault="00960E14">
      <w:pPr>
        <w:widowControl w:val="0"/>
        <w:autoSpaceDE w:val="0"/>
        <w:autoSpaceDN w:val="0"/>
        <w:adjustRightInd w:val="0"/>
        <w:ind w:firstLine="540"/>
        <w:jc w:val="both"/>
        <w:rPr>
          <w:rFonts w:cs="Times New Roman"/>
          <w:szCs w:val="28"/>
        </w:rPr>
      </w:pPr>
      <w:r>
        <w:rPr>
          <w:rFonts w:cs="Times New Roman"/>
          <w:szCs w:val="28"/>
        </w:rPr>
        <w:t>В качестве такого решения по результатам рассмотрения представления,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может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В качестве такого решения по результатам рассмотрения представления, касающегося осуществления в государственном органе мер по предупреждению коррупции, комиссия может, к примеру, одобрить представленный проект плана противодействия коррупции в государственном органе, рекомендовать руководителю государственного органа принять дополнительные меры по соответствующему направлению деятельности, и т.п.</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8.8. Согласно </w:t>
      </w:r>
      <w:hyperlink r:id="rId135" w:history="1">
        <w:r>
          <w:rPr>
            <w:rFonts w:cs="Times New Roman"/>
            <w:color w:val="0000FF"/>
            <w:szCs w:val="28"/>
          </w:rPr>
          <w:t>пункту 29</w:t>
        </w:r>
      </w:hyperlink>
      <w:r>
        <w:rPr>
          <w:rFonts w:cs="Times New Roman"/>
          <w:szCs w:val="28"/>
        </w:rPr>
        <w:t xml:space="preserve"> Положения о комиссиях решения комиссии по вопросам, указанным в </w:t>
      </w:r>
      <w:hyperlink r:id="rId136" w:history="1">
        <w:r>
          <w:rPr>
            <w:rFonts w:cs="Times New Roman"/>
            <w:color w:val="0000FF"/>
            <w:szCs w:val="28"/>
          </w:rPr>
          <w:t>пункте 16</w:t>
        </w:r>
      </w:hyperlink>
      <w:r>
        <w:rPr>
          <w:rFonts w:cs="Times New Roman"/>
          <w:szCs w:val="28"/>
        </w:rPr>
        <w:t xml:space="preserve"> Положения о комиссиях,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Процедура голосования должна обеспечить тайну голосования. Оптимальным представляется порядок, при котором голосование осуществляется посредством проставления членами комиссии соответствующих отметок на неперсонифицированных бюллетенях.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Полномочия по подсчету голосов целесообразно возложить на секретаря 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Представляется, что 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 голосованием простым большинством голосов присутствующих на заседании членов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8.9. В положении государственного органа о комиссии целесообразно закрепить, что при равенстве голосов решение считается принятым в пользу государственного служащего, в отношении которого комиссией рассматривается вопрос.</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8.10. Требования к содержанию протокола заседания комиссии и его оформлению содержатся в </w:t>
      </w:r>
      <w:hyperlink r:id="rId137" w:history="1">
        <w:r>
          <w:rPr>
            <w:rFonts w:cs="Times New Roman"/>
            <w:color w:val="0000FF"/>
            <w:szCs w:val="28"/>
          </w:rPr>
          <w:t>пунктах 30</w:t>
        </w:r>
      </w:hyperlink>
      <w:r>
        <w:rPr>
          <w:rFonts w:cs="Times New Roman"/>
          <w:szCs w:val="28"/>
        </w:rPr>
        <w:t xml:space="preserve"> - </w:t>
      </w:r>
      <w:hyperlink r:id="rId138" w:history="1">
        <w:r>
          <w:rPr>
            <w:rFonts w:cs="Times New Roman"/>
            <w:color w:val="0000FF"/>
            <w:szCs w:val="28"/>
          </w:rPr>
          <w:t>32</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подготовке протокола заседания комиссии также следует руководствоваться положениями, содержащимися в Методических </w:t>
      </w:r>
      <w:hyperlink r:id="rId139" w:history="1">
        <w:r>
          <w:rPr>
            <w:rFonts w:cs="Times New Roman"/>
            <w:color w:val="0000FF"/>
            <w:szCs w:val="28"/>
          </w:rPr>
          <w:t>рекомендациях</w:t>
        </w:r>
      </w:hyperlink>
      <w:r>
        <w:rPr>
          <w:rFonts w:cs="Times New Roman"/>
          <w:szCs w:val="28"/>
        </w:rPr>
        <w:t xml:space="preserve"> по разработке инструкций по делопроизводству в федеральных органах исполнительной власти, утвержденных приказом Росархива от 23 декабря 2009 г. N 76 (в частности, </w:t>
      </w:r>
      <w:hyperlink r:id="rId140" w:history="1">
        <w:r>
          <w:rPr>
            <w:rFonts w:cs="Times New Roman"/>
            <w:color w:val="0000FF"/>
            <w:szCs w:val="28"/>
          </w:rPr>
          <w:t>раздел 3.3.5.4</w:t>
        </w:r>
      </w:hyperlink>
      <w:r>
        <w:rPr>
          <w:rFonts w:cs="Times New Roman"/>
          <w:szCs w:val="28"/>
        </w:rPr>
        <w:t xml:space="preserve"> и </w:t>
      </w:r>
      <w:hyperlink r:id="rId141" w:history="1">
        <w:r>
          <w:rPr>
            <w:rFonts w:cs="Times New Roman"/>
            <w:color w:val="0000FF"/>
            <w:szCs w:val="28"/>
          </w:rPr>
          <w:t>приложение N 16</w:t>
        </w:r>
      </w:hyperlink>
      <w:r>
        <w:rPr>
          <w:rFonts w:cs="Times New Roman"/>
          <w:szCs w:val="28"/>
        </w:rPr>
        <w:t>).</w:t>
      </w:r>
    </w:p>
    <w:p w:rsidR="00960E14" w:rsidRDefault="00960E14">
      <w:pPr>
        <w:widowControl w:val="0"/>
        <w:autoSpaceDE w:val="0"/>
        <w:autoSpaceDN w:val="0"/>
        <w:adjustRightInd w:val="0"/>
        <w:ind w:firstLine="540"/>
        <w:jc w:val="both"/>
        <w:rPr>
          <w:rFonts w:cs="Times New Roman"/>
          <w:szCs w:val="28"/>
        </w:rPr>
      </w:pPr>
      <w:r>
        <w:rPr>
          <w:rFonts w:cs="Times New Roman"/>
          <w:szCs w:val="28"/>
        </w:rPr>
        <w:t>8.11. Целесообразно формирование отдельного дела для хранения материалов, связанных с работой комиссии. Соответствующее дело должно быть предусмотрено номенклатурой дел и вестись в кадровой службе государственного органа либо в подразделении кадровой службы государственного органа по профилактике коррупционных и иных правонарушений.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Документы внутри дела рекомендуется располагать сверху вниз в сочетании хронологической и вопросно-логической 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8.12. В соответствии с </w:t>
      </w:r>
      <w:hyperlink r:id="rId142" w:history="1">
        <w:r>
          <w:rPr>
            <w:rFonts w:cs="Times New Roman"/>
            <w:color w:val="0000FF"/>
            <w:szCs w:val="28"/>
          </w:rPr>
          <w:t>пунктом 37</w:t>
        </w:r>
      </w:hyperlink>
      <w:r>
        <w:rPr>
          <w:rFonts w:cs="Times New Roman"/>
          <w:szCs w:val="28"/>
        </w:rPr>
        <w:t xml:space="preserve"> Положения о комиссиях в личное дело государственного служащего приобщается копия протокола заседания комиссии или выписка из него.</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случае, если в комиссию представлялся подлинник справки о доходах, об имуществе и обязательствах имущественного характера, данный подлинник в установленном порядке возвращается в кадровую службу для приобщения к личному делу государственного служащего.</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8.13. При определении срока хранения материалов, связанных с работой комиссии, следует руководствоваться </w:t>
      </w:r>
      <w:hyperlink r:id="rId143" w:history="1">
        <w:r>
          <w:rPr>
            <w:rFonts w:cs="Times New Roman"/>
            <w:color w:val="0000FF"/>
            <w:szCs w:val="28"/>
          </w:rPr>
          <w:t>статьями 678</w:t>
        </w:r>
      </w:hyperlink>
      <w:r>
        <w:rPr>
          <w:rFonts w:cs="Times New Roman"/>
          <w:szCs w:val="28"/>
        </w:rPr>
        <w:t xml:space="preserve"> и </w:t>
      </w:r>
      <w:hyperlink r:id="rId144" w:history="1">
        <w:r>
          <w:rPr>
            <w:rFonts w:cs="Times New Roman"/>
            <w:color w:val="0000FF"/>
            <w:szCs w:val="28"/>
          </w:rPr>
          <w:t>680</w:t>
        </w:r>
      </w:hyperlink>
      <w:r>
        <w:rPr>
          <w:rFonts w:cs="Times New Roman"/>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2010 г. N 558. Согласно указанным статьям для протоколов заседаний комиссий, документов (служебные объяснительные записки, заключения, протоколы, заявления и т.д.) о соблюдении требований к служебному поведению, регулированию конфликта интересов установлен постоянный срок хранения.</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outlineLvl w:val="0"/>
        <w:rPr>
          <w:rFonts w:cs="Times New Roman"/>
          <w:szCs w:val="28"/>
        </w:rPr>
      </w:pPr>
      <w:r>
        <w:rPr>
          <w:rFonts w:cs="Times New Roman"/>
          <w:szCs w:val="28"/>
        </w:rPr>
        <w:t>9. Исполнение решений комиссий</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9.1. Решение комиссии и обоснование его принятия в обязательном порядке включаются в протокол заседания комиссии (</w:t>
      </w:r>
      <w:hyperlink r:id="rId145" w:history="1">
        <w:r>
          <w:rPr>
            <w:rFonts w:cs="Times New Roman"/>
            <w:color w:val="0000FF"/>
            <w:szCs w:val="28"/>
          </w:rPr>
          <w:t>подпункт "и" пункта 31</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9.2. Согласно </w:t>
      </w:r>
      <w:hyperlink r:id="rId146" w:history="1">
        <w:r>
          <w:rPr>
            <w:rFonts w:cs="Times New Roman"/>
            <w:color w:val="0000FF"/>
            <w:szCs w:val="28"/>
          </w:rPr>
          <w:t>пункту 33</w:t>
        </w:r>
      </w:hyperlink>
      <w:r>
        <w:rPr>
          <w:rFonts w:cs="Times New Roman"/>
          <w:szCs w:val="28"/>
        </w:rPr>
        <w:t xml:space="preserve"> Положения о комиссиях копии протокола заседания комиссии в 3-дневный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исчислении данного срока целесообразно придерживаться рекомендаций, содержащихся в </w:t>
      </w:r>
      <w:hyperlink w:anchor="Par181" w:history="1">
        <w:r>
          <w:rPr>
            <w:rFonts w:cs="Times New Roman"/>
            <w:color w:val="0000FF"/>
            <w:szCs w:val="28"/>
          </w:rPr>
          <w:t>пункте 6.4.1</w:t>
        </w:r>
      </w:hyperlink>
      <w:r>
        <w:rPr>
          <w:rFonts w:cs="Times New Roman"/>
          <w:szCs w:val="28"/>
        </w:rPr>
        <w:t xml:space="preserve"> настоящих Методических рекомендаций.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Копию протокола целесообразно направлять с сопроводительным письмом, подписанным председателем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9.3. В соответствии с </w:t>
      </w:r>
      <w:hyperlink r:id="rId147" w:history="1">
        <w:r>
          <w:rPr>
            <w:rFonts w:cs="Times New Roman"/>
            <w:color w:val="0000FF"/>
            <w:szCs w:val="28"/>
          </w:rPr>
          <w:t>пунктом 30</w:t>
        </w:r>
      </w:hyperlink>
      <w:r>
        <w:rPr>
          <w:rFonts w:cs="Times New Roman"/>
          <w:szCs w:val="28"/>
        </w:rPr>
        <w:t xml:space="preserve"> Положения о комиссиях решение комиссии, за исключением решения, принимаемого по итогам рассмотрения обращения лица о даче согласия, для руководителя государственного органа носит рекомендательный характер.</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этом в соответствии с </w:t>
      </w:r>
      <w:hyperlink r:id="rId148" w:history="1">
        <w:r>
          <w:rPr>
            <w:rFonts w:cs="Times New Roman"/>
            <w:color w:val="0000FF"/>
            <w:szCs w:val="28"/>
          </w:rPr>
          <w:t>пунктом 34</w:t>
        </w:r>
      </w:hyperlink>
      <w:r>
        <w:rPr>
          <w:rFonts w:cs="Times New Roman"/>
          <w:szCs w:val="28"/>
        </w:rPr>
        <w:t xml:space="preserve"> Положения о комиссиях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9.4. Согласно </w:t>
      </w:r>
      <w:hyperlink r:id="rId149" w:history="1">
        <w:r>
          <w:rPr>
            <w:rFonts w:cs="Times New Roman"/>
            <w:color w:val="0000FF"/>
            <w:szCs w:val="28"/>
          </w:rPr>
          <w:t>пункту 35</w:t>
        </w:r>
      </w:hyperlink>
      <w:r>
        <w:rPr>
          <w:rFonts w:cs="Times New Roman"/>
          <w:szCs w:val="28"/>
        </w:rPr>
        <w:t xml:space="preserve"> Положения о комиссиях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реализации данных полномочий руководителем государственного органа следует учитывать, что в соответствии со </w:t>
      </w:r>
      <w:hyperlink r:id="rId150" w:history="1">
        <w:r>
          <w:rPr>
            <w:rFonts w:cs="Times New Roman"/>
            <w:color w:val="0000FF"/>
            <w:szCs w:val="28"/>
          </w:rPr>
          <w:t>статьями 57</w:t>
        </w:r>
      </w:hyperlink>
      <w:r>
        <w:rPr>
          <w:rFonts w:cs="Times New Roman"/>
          <w:szCs w:val="28"/>
        </w:rPr>
        <w:t xml:space="preserve"> - </w:t>
      </w:r>
      <w:hyperlink r:id="rId151" w:history="1">
        <w:r>
          <w:rPr>
            <w:rFonts w:cs="Times New Roman"/>
            <w:color w:val="0000FF"/>
            <w:szCs w:val="28"/>
          </w:rPr>
          <w:t>59</w:t>
        </w:r>
      </w:hyperlink>
      <w:r>
        <w:rPr>
          <w:rFonts w:cs="Times New Roman"/>
          <w:szCs w:val="28"/>
        </w:rPr>
        <w:t xml:space="preserve"> Федерального закона "О государственной гражданской службе Российской Федерации" для привлечения к дисциплинарной ответственности государственного гражданского служащего требуется предварительное проведение служебной проверки. В связи с этим возможным решением по результатам рассмотрения соответствующего протокола заседания комиссии является назначение служебной проверки.</w:t>
      </w:r>
    </w:p>
    <w:p w:rsidR="00960E14" w:rsidRDefault="00960E14">
      <w:pPr>
        <w:widowControl w:val="0"/>
        <w:autoSpaceDE w:val="0"/>
        <w:autoSpaceDN w:val="0"/>
        <w:adjustRightInd w:val="0"/>
        <w:ind w:firstLine="540"/>
        <w:jc w:val="both"/>
        <w:rPr>
          <w:rFonts w:cs="Times New Roman"/>
          <w:szCs w:val="28"/>
        </w:rPr>
      </w:pPr>
      <w:r>
        <w:rPr>
          <w:rFonts w:cs="Times New Roman"/>
          <w:szCs w:val="28"/>
        </w:rPr>
        <w:t>9.5. Решение комиссии, принимаемое по итогам рассмотрения обращения лица о даче согласия, носит обязательный характер (</w:t>
      </w:r>
      <w:hyperlink r:id="rId152" w:history="1">
        <w:r>
          <w:rPr>
            <w:rFonts w:cs="Times New Roman"/>
            <w:color w:val="0000FF"/>
            <w:szCs w:val="28"/>
          </w:rPr>
          <w:t>пункт 30</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Данное решение не требует принятия каких-либо дополнительных мер со стороны руководителя государственного органа.</w:t>
      </w:r>
    </w:p>
    <w:p w:rsidR="00960E14" w:rsidRDefault="00960E14">
      <w:pPr>
        <w:widowControl w:val="0"/>
        <w:autoSpaceDE w:val="0"/>
        <w:autoSpaceDN w:val="0"/>
        <w:adjustRightInd w:val="0"/>
        <w:ind w:firstLine="540"/>
        <w:jc w:val="both"/>
        <w:rPr>
          <w:rFonts w:cs="Times New Roman"/>
          <w:szCs w:val="28"/>
        </w:rPr>
      </w:pPr>
      <w:r>
        <w:rPr>
          <w:rFonts w:cs="Times New Roman"/>
          <w:szCs w:val="28"/>
        </w:rPr>
        <w:t>Целесообразно направить данное решение не только заявителю, но и в организацию, в которой планировал замещать должность (с которой планировал заключить гражданско-правовой договор) заявитель.</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outlineLvl w:val="0"/>
        <w:rPr>
          <w:rFonts w:cs="Times New Roman"/>
          <w:szCs w:val="28"/>
        </w:rPr>
      </w:pPr>
      <w:r>
        <w:rPr>
          <w:rFonts w:cs="Times New Roman"/>
          <w:szCs w:val="28"/>
        </w:rPr>
        <w:t>10. Информирование о работе комиссии</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10.1. В целях организации информирования граждан, государственных служащих и организаций о работе комиссий в государственном органе должна быть организована соответствующая работа, включающая в себя:</w:t>
      </w:r>
    </w:p>
    <w:p w:rsidR="00960E14" w:rsidRDefault="00960E14">
      <w:pPr>
        <w:widowControl w:val="0"/>
        <w:autoSpaceDE w:val="0"/>
        <w:autoSpaceDN w:val="0"/>
        <w:adjustRightInd w:val="0"/>
        <w:ind w:firstLine="540"/>
        <w:jc w:val="both"/>
        <w:rPr>
          <w:rFonts w:cs="Times New Roman"/>
          <w:szCs w:val="28"/>
        </w:rPr>
      </w:pPr>
      <w:r>
        <w:rPr>
          <w:rFonts w:cs="Times New Roman"/>
          <w:szCs w:val="28"/>
        </w:rPr>
        <w:t>публикацию в средствах массовой информации сообщений об образовании комиссии и порядке ее работы;</w:t>
      </w:r>
    </w:p>
    <w:p w:rsidR="00960E14" w:rsidRDefault="00960E14">
      <w:pPr>
        <w:widowControl w:val="0"/>
        <w:autoSpaceDE w:val="0"/>
        <w:autoSpaceDN w:val="0"/>
        <w:adjustRightInd w:val="0"/>
        <w:ind w:firstLine="540"/>
        <w:jc w:val="both"/>
        <w:rPr>
          <w:rFonts w:cs="Times New Roman"/>
          <w:szCs w:val="28"/>
        </w:rPr>
      </w:pPr>
      <w:r>
        <w:rPr>
          <w:rFonts w:cs="Times New Roman"/>
          <w:szCs w:val="28"/>
        </w:rPr>
        <w:t>размещение на Интернет-сайте государственного органа информации об образовании комиссии и порядке ее работы;</w:t>
      </w:r>
    </w:p>
    <w:p w:rsidR="00960E14" w:rsidRDefault="00960E14">
      <w:pPr>
        <w:widowControl w:val="0"/>
        <w:autoSpaceDE w:val="0"/>
        <w:autoSpaceDN w:val="0"/>
        <w:adjustRightInd w:val="0"/>
        <w:ind w:firstLine="540"/>
        <w:jc w:val="both"/>
        <w:rPr>
          <w:rFonts w:cs="Times New Roman"/>
          <w:szCs w:val="28"/>
        </w:rPr>
      </w:pPr>
      <w:r>
        <w:rPr>
          <w:rFonts w:cs="Times New Roman"/>
          <w:szCs w:val="28"/>
        </w:rPr>
        <w:t>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государственного органа;</w:t>
      </w:r>
    </w:p>
    <w:p w:rsidR="00960E14" w:rsidRDefault="00960E14">
      <w:pPr>
        <w:widowControl w:val="0"/>
        <w:autoSpaceDE w:val="0"/>
        <w:autoSpaceDN w:val="0"/>
        <w:adjustRightInd w:val="0"/>
        <w:ind w:firstLine="540"/>
        <w:jc w:val="both"/>
        <w:rPr>
          <w:rFonts w:cs="Times New Roman"/>
          <w:szCs w:val="28"/>
        </w:rPr>
      </w:pPr>
      <w:r>
        <w:rPr>
          <w:rFonts w:cs="Times New Roman"/>
          <w:szCs w:val="28"/>
        </w:rPr>
        <w:t>обеспечение в государственном органе телефонной "горячей линии";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размещение на информационных стендах в помещениях государственного органа сведений о работе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проведение с государственными служащими государственного органа информационно-обучающих мероприятий;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организацию информирования граждан и организаций о результатах работы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10.2. Целесообразно осуществлять опубликование в средствах массовой информации как сообщений об образовании в государственном органе комиссии и о порядке ее работы, так и в дальнейшем - информации о заседаниях комиссии, рассмотренных вопросах и принятых комиссией решениях.</w:t>
      </w:r>
    </w:p>
    <w:p w:rsidR="00960E14" w:rsidRDefault="00960E14">
      <w:pPr>
        <w:widowControl w:val="0"/>
        <w:autoSpaceDE w:val="0"/>
        <w:autoSpaceDN w:val="0"/>
        <w:adjustRightInd w:val="0"/>
        <w:ind w:firstLine="540"/>
        <w:jc w:val="both"/>
        <w:rPr>
          <w:rFonts w:cs="Times New Roman"/>
          <w:szCs w:val="28"/>
        </w:rPr>
      </w:pPr>
      <w:bookmarkStart w:id="7" w:name="Par302"/>
      <w:bookmarkEnd w:id="7"/>
      <w:r>
        <w:rPr>
          <w:rFonts w:cs="Times New Roman"/>
          <w:szCs w:val="28"/>
        </w:rPr>
        <w:t xml:space="preserve">10.3. Размещение на Интернет-сайтах федеральных государственных органов информации о комиссиях предусматривается перечнями информации о деятельности этих органов, утвержденными в соответствии со </w:t>
      </w:r>
      <w:hyperlink r:id="rId153" w:history="1">
        <w:r>
          <w:rPr>
            <w:rFonts w:cs="Times New Roman"/>
            <w:color w:val="0000FF"/>
            <w:szCs w:val="28"/>
          </w:rPr>
          <w:t>статьей 14</w:t>
        </w:r>
      </w:hyperlink>
      <w:r>
        <w:rPr>
          <w:rFonts w:cs="Times New Roman"/>
          <w:szCs w:val="28"/>
        </w:rPr>
        <w:t xml:space="preserve"> Федерального закона "Об обеспечении доступа к информации о деятельности органов государственной власти и органов местного самоуправления".</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Так, в соответствии с </w:t>
      </w:r>
      <w:hyperlink r:id="rId154" w:history="1">
        <w:r>
          <w:rPr>
            <w:rFonts w:cs="Times New Roman"/>
            <w:color w:val="0000FF"/>
            <w:szCs w:val="28"/>
          </w:rPr>
          <w:t>пунктом 46</w:t>
        </w:r>
      </w:hyperlink>
      <w:r>
        <w:rPr>
          <w:rFonts w:cs="Times New Roman"/>
          <w:szCs w:val="28"/>
        </w:rPr>
        <w:t xml:space="preserve"> перечня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 постановлением Правительства Российской Федерации от 24 ноября 2009 г. N 953), порядок работы комиссии, включая порядок подачи заявления для рассмотрения на комиссии, должен быть размещен на Интернет-сайте федерального органа исполнительной власти в течение 5 рабочих дней со дня утверждения порядка.</w:t>
      </w:r>
    </w:p>
    <w:p w:rsidR="00960E14" w:rsidRDefault="00960E14">
      <w:pPr>
        <w:widowControl w:val="0"/>
        <w:autoSpaceDE w:val="0"/>
        <w:autoSpaceDN w:val="0"/>
        <w:adjustRightInd w:val="0"/>
        <w:ind w:firstLine="540"/>
        <w:jc w:val="both"/>
        <w:rPr>
          <w:rFonts w:cs="Times New Roman"/>
          <w:szCs w:val="28"/>
        </w:rPr>
      </w:pPr>
      <w:r>
        <w:rPr>
          <w:rFonts w:cs="Times New Roman"/>
          <w:szCs w:val="28"/>
        </w:rPr>
        <w:t>На Интернет-сайте государственного органа в разделе, посвященном вопросам государственной службы или противодействия коррупции, целесообразно формирование соответствующего подраздела, примерное содержание которого может быть следующим:</w:t>
      </w:r>
    </w:p>
    <w:p w:rsidR="00960E14" w:rsidRDefault="00960E14">
      <w:pPr>
        <w:widowControl w:val="0"/>
        <w:autoSpaceDE w:val="0"/>
        <w:autoSpaceDN w:val="0"/>
        <w:adjustRightInd w:val="0"/>
        <w:ind w:firstLine="540"/>
        <w:jc w:val="both"/>
        <w:rPr>
          <w:rFonts w:cs="Times New Roman"/>
          <w:szCs w:val="28"/>
        </w:rPr>
      </w:pPr>
      <w:r>
        <w:rPr>
          <w:rFonts w:cs="Times New Roman"/>
          <w:szCs w:val="28"/>
        </w:rPr>
        <w:t>сообщение об образовании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тексты нормативных правовых актов в соответствующей сфере (Федеральный </w:t>
      </w:r>
      <w:hyperlink r:id="rId155" w:history="1">
        <w:r>
          <w:rPr>
            <w:rFonts w:cs="Times New Roman"/>
            <w:color w:val="0000FF"/>
            <w:szCs w:val="28"/>
          </w:rPr>
          <w:t>закон</w:t>
        </w:r>
      </w:hyperlink>
      <w:r>
        <w:rPr>
          <w:rFonts w:cs="Times New Roman"/>
          <w:szCs w:val="28"/>
        </w:rPr>
        <w:t xml:space="preserve"> "О противодействии коррупции", Федеральный </w:t>
      </w:r>
      <w:hyperlink r:id="rId156" w:history="1">
        <w:r>
          <w:rPr>
            <w:rFonts w:cs="Times New Roman"/>
            <w:color w:val="0000FF"/>
            <w:szCs w:val="28"/>
          </w:rPr>
          <w:t>закон</w:t>
        </w:r>
      </w:hyperlink>
      <w:r>
        <w:rPr>
          <w:rFonts w:cs="Times New Roman"/>
          <w:szCs w:val="28"/>
        </w:rPr>
        <w:t xml:space="preserve"> "О государственной гражданской службе Российской Федерации", </w:t>
      </w:r>
      <w:hyperlink r:id="rId157" w:history="1">
        <w:r>
          <w:rPr>
            <w:rFonts w:cs="Times New Roman"/>
            <w:color w:val="0000FF"/>
            <w:szCs w:val="28"/>
          </w:rPr>
          <w:t>Указ</w:t>
        </w:r>
      </w:hyperlink>
      <w:r>
        <w:rPr>
          <w:rFonts w:cs="Times New Roman"/>
          <w:szCs w:val="28"/>
        </w:rPr>
        <w:t xml:space="preserve"> N 821, </w:t>
      </w:r>
      <w:hyperlink r:id="rId158" w:history="1">
        <w:r>
          <w:rPr>
            <w:rFonts w:cs="Times New Roman"/>
            <w:color w:val="0000FF"/>
            <w:szCs w:val="28"/>
          </w:rPr>
          <w:t>Указ</w:t>
        </w:r>
      </w:hyperlink>
      <w:r>
        <w:rPr>
          <w:rFonts w:cs="Times New Roman"/>
          <w:szCs w:val="28"/>
        </w:rP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w:t>
      </w:r>
      <w:hyperlink r:id="rId159" w:history="1">
        <w:r>
          <w:rPr>
            <w:rFonts w:cs="Times New Roman"/>
            <w:color w:val="0000FF"/>
            <w:szCs w:val="28"/>
          </w:rPr>
          <w:t>Указ</w:t>
        </w:r>
      </w:hyperlink>
      <w:r>
        <w:rPr>
          <w:rFonts w:cs="Times New Roman"/>
          <w:szCs w:val="28"/>
        </w:rPr>
        <w:t xml:space="preserve"> Президента Российской Федерации от 12 августа 2002 г. N 885 "Об утверждении общих принципов служебного поведения государственных служащих");</w:t>
      </w:r>
    </w:p>
    <w:p w:rsidR="00960E14" w:rsidRDefault="00960E14">
      <w:pPr>
        <w:widowControl w:val="0"/>
        <w:autoSpaceDE w:val="0"/>
        <w:autoSpaceDN w:val="0"/>
        <w:adjustRightInd w:val="0"/>
        <w:ind w:firstLine="540"/>
        <w:jc w:val="both"/>
        <w:rPr>
          <w:rFonts w:cs="Times New Roman"/>
          <w:szCs w:val="28"/>
        </w:rPr>
      </w:pPr>
      <w:r>
        <w:rPr>
          <w:rFonts w:cs="Times New Roman"/>
          <w:szCs w:val="28"/>
        </w:rPr>
        <w:t>текст нормативного правового акта об образовании комиссии в государственном органе;</w:t>
      </w:r>
    </w:p>
    <w:p w:rsidR="00960E14" w:rsidRDefault="00960E14">
      <w:pPr>
        <w:widowControl w:val="0"/>
        <w:autoSpaceDE w:val="0"/>
        <w:autoSpaceDN w:val="0"/>
        <w:adjustRightInd w:val="0"/>
        <w:ind w:firstLine="540"/>
        <w:jc w:val="both"/>
        <w:rPr>
          <w:rFonts w:cs="Times New Roman"/>
          <w:szCs w:val="28"/>
        </w:rPr>
      </w:pPr>
      <w:r>
        <w:rPr>
          <w:rFonts w:cs="Times New Roman"/>
          <w:szCs w:val="28"/>
        </w:rPr>
        <w:t>состав комиссии (в актуальной редакции);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положение о комиссии (в актуальной редакции);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960E14" w:rsidRDefault="00960E14">
      <w:pPr>
        <w:widowControl w:val="0"/>
        <w:autoSpaceDE w:val="0"/>
        <w:autoSpaceDN w:val="0"/>
        <w:adjustRightInd w:val="0"/>
        <w:ind w:firstLine="540"/>
        <w:jc w:val="both"/>
        <w:rPr>
          <w:rFonts w:cs="Times New Roman"/>
          <w:szCs w:val="28"/>
        </w:rPr>
      </w:pPr>
      <w:r>
        <w:rPr>
          <w:rFonts w:cs="Times New Roman"/>
          <w:szCs w:val="28"/>
        </w:rPr>
        <w:t>почтовый адрес и адрес электронной почты, по которым принимается информация;</w:t>
      </w:r>
    </w:p>
    <w:p w:rsidR="00960E14" w:rsidRDefault="00960E14">
      <w:pPr>
        <w:widowControl w:val="0"/>
        <w:autoSpaceDE w:val="0"/>
        <w:autoSpaceDN w:val="0"/>
        <w:adjustRightInd w:val="0"/>
        <w:ind w:firstLine="540"/>
        <w:jc w:val="both"/>
        <w:rPr>
          <w:rFonts w:cs="Times New Roman"/>
          <w:szCs w:val="28"/>
        </w:rPr>
      </w:pPr>
      <w:r>
        <w:rPr>
          <w:rFonts w:cs="Times New Roman"/>
          <w:szCs w:val="28"/>
        </w:rPr>
        <w:t>график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 номер телефона "горячей линии".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10.4. Информация об "Интернет-приемной" и телефонной "горячей линии" может распространяться через печатные средства массовой информации, доводиться до сведения государственных служащих государственного органа, размещаться на Интернет-сайте государственного органа и на информационных стендах в помещениях государственного органа.</w:t>
      </w:r>
    </w:p>
    <w:p w:rsidR="00960E14" w:rsidRDefault="00960E14">
      <w:pPr>
        <w:widowControl w:val="0"/>
        <w:autoSpaceDE w:val="0"/>
        <w:autoSpaceDN w:val="0"/>
        <w:adjustRightInd w:val="0"/>
        <w:ind w:firstLine="540"/>
        <w:jc w:val="both"/>
        <w:rPr>
          <w:rFonts w:cs="Times New Roman"/>
          <w:szCs w:val="28"/>
        </w:rPr>
      </w:pPr>
      <w:r>
        <w:rPr>
          <w:rFonts w:cs="Times New Roman"/>
          <w:szCs w:val="28"/>
        </w:rPr>
        <w:t>По "горячей линии" может предоставляться информация о порядке работы комиссии, порядке направления информации в комиссию и размещении на Интернет-сайте государственного органа информации о комиссии.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10.5. Информационные стенды следует размещать в помещениях государственного органа, позволяющих обеспечить беспрепятственный доступ к ним граждан, в том числе и не имеющих пропуска в государственный орган.</w:t>
      </w:r>
    </w:p>
    <w:p w:rsidR="00960E14" w:rsidRDefault="00960E14">
      <w:pPr>
        <w:widowControl w:val="0"/>
        <w:autoSpaceDE w:val="0"/>
        <w:autoSpaceDN w:val="0"/>
        <w:adjustRightInd w:val="0"/>
        <w:ind w:firstLine="540"/>
        <w:jc w:val="both"/>
        <w:rPr>
          <w:rFonts w:cs="Times New Roman"/>
          <w:szCs w:val="28"/>
        </w:rPr>
      </w:pPr>
      <w:r>
        <w:rPr>
          <w:rFonts w:cs="Times New Roman"/>
          <w:szCs w:val="28"/>
        </w:rPr>
        <w:t>Так, целесообразно размещение подобных стендов на входе в здание государственного органа, в помещении кадровой службы государственного органа либо подразделения кадровой службы государственного органа по профилактике коррупционных и иных правонарушений.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определении состава сведений, размещаемых на информационном стенде, целесообразно руководствоваться </w:t>
      </w:r>
      <w:hyperlink w:anchor="Par302" w:history="1">
        <w:r>
          <w:rPr>
            <w:rFonts w:cs="Times New Roman"/>
            <w:color w:val="0000FF"/>
            <w:szCs w:val="28"/>
          </w:rPr>
          <w:t>пунктом 10.3</w:t>
        </w:r>
      </w:hyperlink>
      <w:r>
        <w:rPr>
          <w:rFonts w:cs="Times New Roman"/>
          <w:szCs w:val="28"/>
        </w:rPr>
        <w:t xml:space="preserve"> настоящих Методических рекомендаций.</w:t>
      </w:r>
    </w:p>
    <w:p w:rsidR="00960E14" w:rsidRDefault="00960E14">
      <w:pPr>
        <w:widowControl w:val="0"/>
        <w:autoSpaceDE w:val="0"/>
        <w:autoSpaceDN w:val="0"/>
        <w:adjustRightInd w:val="0"/>
        <w:ind w:firstLine="540"/>
        <w:jc w:val="both"/>
        <w:rPr>
          <w:rFonts w:cs="Times New Roman"/>
          <w:szCs w:val="28"/>
        </w:rPr>
      </w:pPr>
      <w:r>
        <w:rPr>
          <w:rFonts w:cs="Times New Roman"/>
          <w:szCs w:val="28"/>
        </w:rPr>
        <w:t>10.6. С целью обеспечения информирования государственных служащих о деятельности комиссии в государственном органе целесообразно доводить до их сведения информацию о решениях комиссии, проводить обучающие мероприятия для государственных служащих по вопросам, связанным с практикой урегулирования конфликта интересов и обеспечением соблюдения требований к служебному поведению, а также обеспечивать государственных служащих необходимыми справочными материалами.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10.7. Информирование о работе комиссии должно осуществляться с учетом требований федерального законодательства о государственной тайне, Федерального </w:t>
      </w:r>
      <w:hyperlink r:id="rId160" w:history="1">
        <w:r>
          <w:rPr>
            <w:rFonts w:cs="Times New Roman"/>
            <w:color w:val="0000FF"/>
            <w:szCs w:val="28"/>
          </w:rPr>
          <w:t>закона</w:t>
        </w:r>
      </w:hyperlink>
      <w:r>
        <w:rPr>
          <w:rFonts w:cs="Times New Roman"/>
          <w:szCs w:val="28"/>
        </w:rPr>
        <w:t xml:space="preserve"> от 27 июля 2006 г. N 152-ФЗ "О персональных данных", </w:t>
      </w:r>
      <w:hyperlink r:id="rId161" w:history="1">
        <w:r>
          <w:rPr>
            <w:rFonts w:cs="Times New Roman"/>
            <w:color w:val="0000FF"/>
            <w:szCs w:val="28"/>
          </w:rPr>
          <w:t>Указа</w:t>
        </w:r>
      </w:hyperlink>
      <w:r>
        <w:rPr>
          <w:rFonts w:cs="Times New Roman"/>
          <w:szCs w:val="28"/>
        </w:rP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а также с учетом установленного в </w:t>
      </w:r>
      <w:hyperlink r:id="rId162" w:history="1">
        <w:r>
          <w:rPr>
            <w:rFonts w:cs="Times New Roman"/>
            <w:color w:val="0000FF"/>
            <w:szCs w:val="28"/>
          </w:rPr>
          <w:t>пункте 21</w:t>
        </w:r>
      </w:hyperlink>
      <w:r>
        <w:rPr>
          <w:rFonts w:cs="Times New Roman"/>
          <w:szCs w:val="28"/>
        </w:rPr>
        <w:t xml:space="preserve"> Положения о комиссиях запрета на разглашение сведений, ставших известными членам комиссии в ходе ее работы.</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outlineLvl w:val="0"/>
        <w:rPr>
          <w:rFonts w:cs="Times New Roman"/>
          <w:szCs w:val="28"/>
        </w:rPr>
      </w:pPr>
      <w:r>
        <w:rPr>
          <w:rFonts w:cs="Times New Roman"/>
          <w:szCs w:val="28"/>
        </w:rPr>
        <w:t>11. Особенности рассмотрения аттестационными</w:t>
      </w:r>
    </w:p>
    <w:p w:rsidR="00960E14" w:rsidRDefault="00960E14">
      <w:pPr>
        <w:widowControl w:val="0"/>
        <w:autoSpaceDE w:val="0"/>
        <w:autoSpaceDN w:val="0"/>
        <w:adjustRightInd w:val="0"/>
        <w:rPr>
          <w:rFonts w:cs="Times New Roman"/>
          <w:szCs w:val="28"/>
        </w:rPr>
      </w:pPr>
      <w:r>
        <w:rPr>
          <w:rFonts w:cs="Times New Roman"/>
          <w:szCs w:val="28"/>
        </w:rPr>
        <w:t>комиссиями вопросов, связанных с соблюдением требований</w:t>
      </w:r>
    </w:p>
    <w:p w:rsidR="00960E14" w:rsidRDefault="00960E14">
      <w:pPr>
        <w:widowControl w:val="0"/>
        <w:autoSpaceDE w:val="0"/>
        <w:autoSpaceDN w:val="0"/>
        <w:adjustRightInd w:val="0"/>
        <w:rPr>
          <w:rFonts w:cs="Times New Roman"/>
          <w:szCs w:val="28"/>
        </w:rPr>
      </w:pPr>
      <w:r>
        <w:rPr>
          <w:rFonts w:cs="Times New Roman"/>
          <w:szCs w:val="28"/>
        </w:rPr>
        <w:t>к служебному поведению государственных служащих</w:t>
      </w:r>
    </w:p>
    <w:p w:rsidR="00960E14" w:rsidRDefault="00960E14">
      <w:pPr>
        <w:widowControl w:val="0"/>
        <w:autoSpaceDE w:val="0"/>
        <w:autoSpaceDN w:val="0"/>
        <w:adjustRightInd w:val="0"/>
        <w:rPr>
          <w:rFonts w:cs="Times New Roman"/>
          <w:szCs w:val="28"/>
        </w:rPr>
      </w:pPr>
      <w:r>
        <w:rPr>
          <w:rFonts w:cs="Times New Roman"/>
          <w:szCs w:val="28"/>
        </w:rPr>
        <w:t>и урегулированию конфликта интересов</w:t>
      </w:r>
    </w:p>
    <w:p w:rsidR="00960E14" w:rsidRDefault="00960E14">
      <w:pPr>
        <w:widowControl w:val="0"/>
        <w:autoSpaceDE w:val="0"/>
        <w:autoSpaceDN w:val="0"/>
        <w:adjustRightInd w:val="0"/>
        <w:rPr>
          <w:rFonts w:cs="Times New Roman"/>
          <w:szCs w:val="28"/>
        </w:rPr>
      </w:pP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11.1. Указом N 821 </w:t>
      </w:r>
      <w:hyperlink r:id="rId163" w:history="1">
        <w:r>
          <w:rPr>
            <w:rFonts w:cs="Times New Roman"/>
            <w:color w:val="0000FF"/>
            <w:szCs w:val="28"/>
          </w:rPr>
          <w:t>(пункт 2)</w:t>
        </w:r>
      </w:hyperlink>
      <w:r>
        <w:rPr>
          <w:rFonts w:cs="Times New Roman"/>
          <w:szCs w:val="28"/>
        </w:rPr>
        <w:t xml:space="preserve"> установлено, что в МВД России, МЧС России, Минобороны России, ГФС России, СВР России, ФСБ России, ФСКН России, ФСО России, ФМС России, ФСИН России, Спецстрое России, Службе специальных объектов при Президенте Российской Федерации, ФТС России, прокуратуре Российской Федерации и Следственном комитете Российской Федерации вопросы, изложенные в </w:t>
      </w:r>
      <w:hyperlink r:id="rId164" w:history="1">
        <w:r>
          <w:rPr>
            <w:rFonts w:cs="Times New Roman"/>
            <w:color w:val="0000FF"/>
            <w:szCs w:val="28"/>
          </w:rPr>
          <w:t>пункте 16</w:t>
        </w:r>
      </w:hyperlink>
      <w:r>
        <w:rPr>
          <w:rFonts w:cs="Times New Roman"/>
          <w:szCs w:val="28"/>
        </w:rPr>
        <w:t xml:space="preserve"> Положения о комиссиях, в отношении государственных служащих, не являющихся федеральными государственными гражданскими служащими, рассматриваются аттестационными комиссиями.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11.2. Организации рассмотрения соответствующих вопросов аттестационными комиссиями посвящены </w:t>
      </w:r>
      <w:hyperlink r:id="rId165" w:history="1">
        <w:r>
          <w:rPr>
            <w:rFonts w:cs="Times New Roman"/>
            <w:color w:val="0000FF"/>
            <w:szCs w:val="28"/>
          </w:rPr>
          <w:t>пункты 39</w:t>
        </w:r>
      </w:hyperlink>
      <w:r>
        <w:rPr>
          <w:rFonts w:cs="Times New Roman"/>
          <w:szCs w:val="28"/>
        </w:rPr>
        <w:t xml:space="preserve"> - </w:t>
      </w:r>
      <w:hyperlink r:id="rId166" w:history="1">
        <w:r>
          <w:rPr>
            <w:rFonts w:cs="Times New Roman"/>
            <w:color w:val="0000FF"/>
            <w:szCs w:val="28"/>
          </w:rPr>
          <w:t>42</w:t>
        </w:r>
      </w:hyperlink>
      <w:r>
        <w:rPr>
          <w:rFonts w:cs="Times New Roman"/>
          <w:szCs w:val="28"/>
        </w:rPr>
        <w:t xml:space="preserve"> Положения о комиссиях.</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При этом согласно </w:t>
      </w:r>
      <w:hyperlink r:id="rId167" w:history="1">
        <w:r>
          <w:rPr>
            <w:rFonts w:cs="Times New Roman"/>
            <w:color w:val="0000FF"/>
            <w:szCs w:val="28"/>
          </w:rPr>
          <w:t>пункту 42</w:t>
        </w:r>
      </w:hyperlink>
      <w:r>
        <w:rPr>
          <w:rFonts w:cs="Times New Roman"/>
          <w:szCs w:val="28"/>
        </w:rPr>
        <w:t xml:space="preserve"> Положения о комиссиях формирование аттестационных комиссий и их работа осуществляются в порядке, предусмотренном нормативными правовыми актами Российской Федерации и </w:t>
      </w:r>
      <w:hyperlink r:id="rId168" w:history="1">
        <w:r>
          <w:rPr>
            <w:rFonts w:cs="Times New Roman"/>
            <w:color w:val="0000FF"/>
            <w:szCs w:val="28"/>
          </w:rPr>
          <w:t>Положением</w:t>
        </w:r>
      </w:hyperlink>
      <w:r>
        <w:rPr>
          <w:rFonts w:cs="Times New Roman"/>
          <w:szCs w:val="28"/>
        </w:rPr>
        <w:t xml:space="preserve"> о комиссиях, с учетом особенностей, обусловленных спецификой деятельности соответствующего государственного органа, и с соблюдением законодательства Российской Федерации о государственной тайне.</w:t>
      </w:r>
    </w:p>
    <w:p w:rsidR="00960E14" w:rsidRDefault="00960E14">
      <w:pPr>
        <w:widowControl w:val="0"/>
        <w:autoSpaceDE w:val="0"/>
        <w:autoSpaceDN w:val="0"/>
        <w:adjustRightInd w:val="0"/>
        <w:ind w:firstLine="540"/>
        <w:jc w:val="both"/>
        <w:rPr>
          <w:rFonts w:cs="Times New Roman"/>
          <w:szCs w:val="28"/>
        </w:rPr>
      </w:pPr>
      <w:r>
        <w:rPr>
          <w:rFonts w:cs="Times New Roman"/>
          <w:szCs w:val="28"/>
        </w:rPr>
        <w:t>В связи с этим не рекомендуется совмещать рассмотрение на одном заседании аттестационной комиссии вопросов, связанных с соблюдением требований к служебному поведению и (или) требований об урегулировании конфликта интересов, и вопросов, связанных с аттестацией.</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Члены аттестационной комиссии, включенные в нее для рассмотрения вопросов, определенных </w:t>
      </w:r>
      <w:hyperlink r:id="rId169" w:history="1">
        <w:r>
          <w:rPr>
            <w:rFonts w:cs="Times New Roman"/>
            <w:color w:val="0000FF"/>
            <w:szCs w:val="28"/>
          </w:rPr>
          <w:t>Положением</w:t>
        </w:r>
      </w:hyperlink>
      <w:r>
        <w:rPr>
          <w:rFonts w:cs="Times New Roman"/>
          <w:szCs w:val="28"/>
        </w:rPr>
        <w:t xml:space="preserve"> о комиссиях, не приглашаются для рассмотрения других вопросов, отнесенных к компетенции аттестационных комиссий соответствующих органов.</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11.3. В случае установления аттестационной комиссией признаков дисциплинарного проступка в действиях (бездействии) государственного служащего, иных оснований привлечения государственного служащего к дисциплинарной ответственности информация об этом согласно </w:t>
      </w:r>
      <w:hyperlink r:id="rId170" w:history="1">
        <w:r>
          <w:rPr>
            <w:rFonts w:cs="Times New Roman"/>
            <w:color w:val="0000FF"/>
            <w:szCs w:val="28"/>
          </w:rPr>
          <w:t>пункту 35</w:t>
        </w:r>
      </w:hyperlink>
      <w:r>
        <w:rPr>
          <w:rFonts w:cs="Times New Roman"/>
          <w:szCs w:val="28"/>
        </w:rPr>
        <w:t xml:space="preserve"> Положения о комиссиях представляется руководителю государственного органа, уполномоченному им должностному лицу или иному должностному лицу в соответствии с его компетенцией (например, командиру воинской части)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Руководитель государственного органа, уполномоченное им должностное лицо или иное должностное лицо в соответствии с его компетенцией при принятии решения о привлечении государственного служащего к дисциплинарной ответственности за совершенный дисциплинарный проступок, а также в случае согласия с предложением аттестационной комиссии о применении к государственному служащему конкретной меры дисциплинарной ответственности назначает проведение разбирательства (служебной проверки, расследования) в порядке, установленном нормативными правовыми актами Российской Федерации.</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11.4. В случае установления аттестационной комиссией факта совершения государственным служащим действия (факта бездействия), содержащего признаки административного правонарушения, при принятии в соответствии с </w:t>
      </w:r>
      <w:hyperlink r:id="rId171" w:history="1">
        <w:r>
          <w:rPr>
            <w:rFonts w:cs="Times New Roman"/>
            <w:color w:val="0000FF"/>
            <w:szCs w:val="28"/>
          </w:rPr>
          <w:t>пунктом 36</w:t>
        </w:r>
      </w:hyperlink>
      <w:r>
        <w:rPr>
          <w:rFonts w:cs="Times New Roman"/>
          <w:szCs w:val="28"/>
        </w:rPr>
        <w:t xml:space="preserve"> Положения о комиссиях решения о передаче информации о таком факте и подтверждающих его документов в правоприменительные органы необходимо учитывать следующее.</w:t>
      </w:r>
    </w:p>
    <w:p w:rsidR="00960E14" w:rsidRDefault="00960E14">
      <w:pPr>
        <w:widowControl w:val="0"/>
        <w:autoSpaceDE w:val="0"/>
        <w:autoSpaceDN w:val="0"/>
        <w:adjustRightInd w:val="0"/>
        <w:ind w:firstLine="540"/>
        <w:jc w:val="both"/>
        <w:rPr>
          <w:rFonts w:cs="Times New Roman"/>
          <w:szCs w:val="28"/>
        </w:rPr>
      </w:pPr>
      <w:r>
        <w:rPr>
          <w:rFonts w:cs="Times New Roman"/>
          <w:szCs w:val="28"/>
        </w:rPr>
        <w:t xml:space="preserve">Согласно </w:t>
      </w:r>
      <w:hyperlink r:id="rId172" w:history="1">
        <w:r>
          <w:rPr>
            <w:rFonts w:cs="Times New Roman"/>
            <w:color w:val="0000FF"/>
            <w:szCs w:val="28"/>
          </w:rPr>
          <w:t>части 1 статьи 2.5</w:t>
        </w:r>
      </w:hyperlink>
      <w:r>
        <w:rPr>
          <w:rFonts w:cs="Times New Roman"/>
          <w:szCs w:val="28"/>
        </w:rPr>
        <w:t xml:space="preserve"> Кодекса Российской Федерации об административных правонарушениях за административные правонарушения, за исключением административных правонарушений, предусмотренных </w:t>
      </w:r>
      <w:hyperlink r:id="rId173" w:history="1">
        <w:r>
          <w:rPr>
            <w:rFonts w:cs="Times New Roman"/>
            <w:color w:val="0000FF"/>
            <w:szCs w:val="28"/>
          </w:rPr>
          <w:t>частью 2</w:t>
        </w:r>
      </w:hyperlink>
      <w:r>
        <w:rPr>
          <w:rFonts w:cs="Times New Roman"/>
          <w:szCs w:val="28"/>
        </w:rPr>
        <w:t xml:space="preserve"> указанной статьи, государственные служащие из числа военнослужащих, а также имеющих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autoSpaceDE w:val="0"/>
        <w:autoSpaceDN w:val="0"/>
        <w:adjustRightInd w:val="0"/>
        <w:ind w:firstLine="540"/>
        <w:jc w:val="both"/>
        <w:rPr>
          <w:rFonts w:cs="Times New Roman"/>
          <w:szCs w:val="28"/>
        </w:rPr>
      </w:pPr>
    </w:p>
    <w:p w:rsidR="00960E14" w:rsidRDefault="00960E14">
      <w:pPr>
        <w:widowControl w:val="0"/>
        <w:pBdr>
          <w:bottom w:val="single" w:sz="6" w:space="0" w:color="auto"/>
        </w:pBdr>
        <w:autoSpaceDE w:val="0"/>
        <w:autoSpaceDN w:val="0"/>
        <w:adjustRightInd w:val="0"/>
        <w:rPr>
          <w:rFonts w:cs="Times New Roman"/>
          <w:sz w:val="5"/>
          <w:szCs w:val="5"/>
        </w:rPr>
      </w:pPr>
    </w:p>
    <w:p w:rsidR="008F6764" w:rsidRDefault="008F6764"/>
    <w:sectPr w:rsidR="008F6764" w:rsidSect="009D118F">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14"/>
    <w:rsid w:val="005B0DA9"/>
    <w:rsid w:val="008F6764"/>
    <w:rsid w:val="00960E14"/>
    <w:rsid w:val="00C052BA"/>
    <w:rsid w:val="00DB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88FF6-E473-4A1A-9FAF-850E1311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1BA59BA2656259F130A612014DF720DB825758E00154F615843983AD8y9PFD" TargetMode="External"/><Relationship Id="rId117" Type="http://schemas.openxmlformats.org/officeDocument/2006/relationships/hyperlink" Target="consultantplus://offline/ref=E1BA59BA2656259F130A612014DF720DB825758B01174F615843983AD89FD0370C4FD20A286052D6y8PCD" TargetMode="External"/><Relationship Id="rId21" Type="http://schemas.openxmlformats.org/officeDocument/2006/relationships/hyperlink" Target="consultantplus://offline/ref=E1BA59BA2656259F130A612014DF720DB82372880A164F615843983AD8y9PFD" TargetMode="External"/><Relationship Id="rId42" Type="http://schemas.openxmlformats.org/officeDocument/2006/relationships/hyperlink" Target="consultantplus://offline/ref=E1BA59BA2656259F130A612014DF720DB821738F00114F615843983AD8y9PFD" TargetMode="External"/><Relationship Id="rId47" Type="http://schemas.openxmlformats.org/officeDocument/2006/relationships/hyperlink" Target="consultantplus://offline/ref=E1BA59BA2656259F130A612014DF720DB825758B01174F615843983AD89FD0370C4FD20A286052D9y8P8D" TargetMode="External"/><Relationship Id="rId63" Type="http://schemas.openxmlformats.org/officeDocument/2006/relationships/hyperlink" Target="consultantplus://offline/ref=E1BA59BA2656259F130A612014DF720DB825758B01174F615843983AD89FD0370C4FD20A286052D7y8P8D" TargetMode="External"/><Relationship Id="rId68" Type="http://schemas.openxmlformats.org/officeDocument/2006/relationships/hyperlink" Target="consultantplus://offline/ref=E1BA59BA2656259F130A612014DF720DB825758B01174F615843983AD89FD0370C4FD20A286052D7y8PCD" TargetMode="External"/><Relationship Id="rId84" Type="http://schemas.openxmlformats.org/officeDocument/2006/relationships/hyperlink" Target="consultantplus://offline/ref=E1BA59BA2656259F130A612014DF720DB825758B01174F615843983AD89FD0370C4FD20A286052D7y8PED" TargetMode="External"/><Relationship Id="rId89" Type="http://schemas.openxmlformats.org/officeDocument/2006/relationships/hyperlink" Target="consultantplus://offline/ref=E1BA59BA2656259F130A612014DF720DB825758B01174F615843983AD89FD0370C4FD20A286052D7y8PED" TargetMode="External"/><Relationship Id="rId112" Type="http://schemas.openxmlformats.org/officeDocument/2006/relationships/hyperlink" Target="consultantplus://offline/ref=E1BA59BA2656259F130A612014DF720DB82172890C174F615843983AD89FD0370C4FD20A286052D8y8P9D" TargetMode="External"/><Relationship Id="rId133" Type="http://schemas.openxmlformats.org/officeDocument/2006/relationships/hyperlink" Target="consultantplus://offline/ref=E1BA59BA2656259F130A612014DF720DB825758B01174F615843983AD89FD0370C4FD20A286052D7y8PAD" TargetMode="External"/><Relationship Id="rId138" Type="http://schemas.openxmlformats.org/officeDocument/2006/relationships/hyperlink" Target="consultantplus://offline/ref=E1BA59BA2656259F130A612014DF720DB825758B01174F615843983AD89FD0370C4FD20A286053DDy8PDD" TargetMode="External"/><Relationship Id="rId154" Type="http://schemas.openxmlformats.org/officeDocument/2006/relationships/hyperlink" Target="consultantplus://offline/ref=E1BA59BA2656259F130A612014DF720DB823798E0E164F615843983AD89FD0370C4FD20A286053DCy8P0D" TargetMode="External"/><Relationship Id="rId159" Type="http://schemas.openxmlformats.org/officeDocument/2006/relationships/hyperlink" Target="consultantplus://offline/ref=E1BA59BA2656259F130A612014DF720DB12874880019126B501A9438yDPFD" TargetMode="External"/><Relationship Id="rId175" Type="http://schemas.openxmlformats.org/officeDocument/2006/relationships/theme" Target="theme/theme1.xml"/><Relationship Id="rId170" Type="http://schemas.openxmlformats.org/officeDocument/2006/relationships/hyperlink" Target="consultantplus://offline/ref=E1BA59BA2656259F130A612014DF720DB825758B01174F615843983AD89FD0370C4FD20A286053DDy8PED" TargetMode="External"/><Relationship Id="rId16" Type="http://schemas.openxmlformats.org/officeDocument/2006/relationships/hyperlink" Target="consultantplus://offline/ref=E1BA59BA2656259F130A612014DF720DB822798E0B124F615843983AD8y9PFD" TargetMode="External"/><Relationship Id="rId107" Type="http://schemas.openxmlformats.org/officeDocument/2006/relationships/hyperlink" Target="consultantplus://offline/ref=E1BA59BA2656259F130A612014DF720DB825758B01174F615843983AD89FD0370C4FD20A286053DCy8P9D" TargetMode="External"/><Relationship Id="rId11" Type="http://schemas.openxmlformats.org/officeDocument/2006/relationships/hyperlink" Target="consultantplus://offline/ref=E1BA59BA2656259F130A612014DF720DB82376890A134F615843983AD8y9PFD" TargetMode="External"/><Relationship Id="rId32" Type="http://schemas.openxmlformats.org/officeDocument/2006/relationships/hyperlink" Target="consultantplus://offline/ref=E1BA59BA2656259F130A612014DF720DB820778E00134F615843983AD8y9PFD" TargetMode="External"/><Relationship Id="rId37" Type="http://schemas.openxmlformats.org/officeDocument/2006/relationships/hyperlink" Target="consultantplus://offline/ref=E1BA59BA2656259F130A612014DF720DB822798E0B124F615843983AD89FD0370C4FD20A286052DAy8PCD" TargetMode="External"/><Relationship Id="rId53" Type="http://schemas.openxmlformats.org/officeDocument/2006/relationships/hyperlink" Target="consultantplus://offline/ref=E1BA59BA2656259F130A612014DF720DB825758B01144F615843983AD89FD0370C4FD20A286052DFy8P0D" TargetMode="External"/><Relationship Id="rId58" Type="http://schemas.openxmlformats.org/officeDocument/2006/relationships/hyperlink" Target="consultantplus://offline/ref=E1BA59BA2656259F130A612014DF720DB825758B01174F615843983AD89FD0370C4FD20A286052D9y8P1D" TargetMode="External"/><Relationship Id="rId74" Type="http://schemas.openxmlformats.org/officeDocument/2006/relationships/hyperlink" Target="consultantplus://offline/ref=E1BA59BA2656259F130A612014DF720DB822798E0B124F615843983AD89FD0370C4FD209y2P1D" TargetMode="External"/><Relationship Id="rId79" Type="http://schemas.openxmlformats.org/officeDocument/2006/relationships/hyperlink" Target="consultantplus://offline/ref=E1BA59BA2656259F130A612014DF720DB825758F08174F615843983AD89FD0370C4FD2082868y5P2D" TargetMode="External"/><Relationship Id="rId102" Type="http://schemas.openxmlformats.org/officeDocument/2006/relationships/hyperlink" Target="consultantplus://offline/ref=E1BA59BA2656259F130A612014DF720DB825758B01174F615843983AD89FD0370C4FD20A286052D6y8P8D" TargetMode="External"/><Relationship Id="rId123" Type="http://schemas.openxmlformats.org/officeDocument/2006/relationships/hyperlink" Target="consultantplus://offline/ref=E1BA59BA2656259F130A612014DF720DB825758F09134F615843983AD89FD0370C4FD20A286051D9y8PED" TargetMode="External"/><Relationship Id="rId128" Type="http://schemas.openxmlformats.org/officeDocument/2006/relationships/hyperlink" Target="consultantplus://offline/ref=E1BA59BA2656259F130A612014DF720DB825758B01174F615843983AD89FD0370C4FD20A286053DFy8P0D" TargetMode="External"/><Relationship Id="rId144" Type="http://schemas.openxmlformats.org/officeDocument/2006/relationships/hyperlink" Target="consultantplus://offline/ref=E1BA59BA2656259F130A612014DF720DB82175810C114F615843983AD89FD0370C4FD20A286152DBy8PCD" TargetMode="External"/><Relationship Id="rId149" Type="http://schemas.openxmlformats.org/officeDocument/2006/relationships/hyperlink" Target="consultantplus://offline/ref=E1BA59BA2656259F130A612014DF720DB825758B01174F615843983AD89FD0370C4FD20A286053DDy8PED" TargetMode="External"/><Relationship Id="rId5" Type="http://schemas.openxmlformats.org/officeDocument/2006/relationships/hyperlink" Target="consultantplus://offline/ref=E1BA59BA2656259F130A612014DF720DB82370890D124F615843983AD8y9PFD" TargetMode="External"/><Relationship Id="rId90" Type="http://schemas.openxmlformats.org/officeDocument/2006/relationships/hyperlink" Target="consultantplus://offline/ref=E1BA59BA2656259F130A612014DF720DB825758B01174F615843983AD89FD0370C4FD20A286052D7y8PED" TargetMode="External"/><Relationship Id="rId95" Type="http://schemas.openxmlformats.org/officeDocument/2006/relationships/hyperlink" Target="consultantplus://offline/ref=E1BA59BA2656259F130A612014DF720DB825758B01174F615843983AD89FD0370C4FD20A286053DCy8P9D" TargetMode="External"/><Relationship Id="rId160" Type="http://schemas.openxmlformats.org/officeDocument/2006/relationships/hyperlink" Target="consultantplus://offline/ref=E1BA59BA2656259F130A612014DF720DB825758E0D1B4F615843983AD8y9PFD" TargetMode="External"/><Relationship Id="rId165" Type="http://schemas.openxmlformats.org/officeDocument/2006/relationships/hyperlink" Target="consultantplus://offline/ref=E1BA59BA2656259F130A612014DF720DB825758B01174F615843983AD89FD0370C4FD20A286053DCy8P8D" TargetMode="External"/><Relationship Id="rId22" Type="http://schemas.openxmlformats.org/officeDocument/2006/relationships/hyperlink" Target="consultantplus://offline/ref=E1BA59BA2656259F130A612014DF720DB822798E0A104F615843983AD8y9PFD" TargetMode="External"/><Relationship Id="rId27" Type="http://schemas.openxmlformats.org/officeDocument/2006/relationships/hyperlink" Target="consultantplus://offline/ref=E1BA59BA2656259F130A612014DF720DB825708E011A4F615843983AD8y9PFD" TargetMode="External"/><Relationship Id="rId43" Type="http://schemas.openxmlformats.org/officeDocument/2006/relationships/hyperlink" Target="consultantplus://offline/ref=E1BA59BA2656259F130A612014DF720DB825758B01174F615843983AD89FD0370C4FD20A286052D9y8PBD" TargetMode="External"/><Relationship Id="rId48" Type="http://schemas.openxmlformats.org/officeDocument/2006/relationships/hyperlink" Target="consultantplus://offline/ref=E1BA59BA2656259F130A612014DF720DB825758B01174F615843983AD89FD0370C4FD20A286052DAy8PAD" TargetMode="External"/><Relationship Id="rId64" Type="http://schemas.openxmlformats.org/officeDocument/2006/relationships/hyperlink" Target="consultantplus://offline/ref=E1BA59BA2656259F130A612014DF720DB825758B01144F615843983AD89FD0370C4FD20A286053DBy8P0D" TargetMode="External"/><Relationship Id="rId69" Type="http://schemas.openxmlformats.org/officeDocument/2006/relationships/hyperlink" Target="consultantplus://offline/ref=E1BA59BA2656259F130A612014DF720DB821758D00124F615843983AD8y9PFD" TargetMode="External"/><Relationship Id="rId113" Type="http://schemas.openxmlformats.org/officeDocument/2006/relationships/hyperlink" Target="consultantplus://offline/ref=E1BA59BA2656259F130A612014DF720DB825758B01174F615843983AD89FD0370C4FD20A286052D6y8PAD" TargetMode="External"/><Relationship Id="rId118" Type="http://schemas.openxmlformats.org/officeDocument/2006/relationships/hyperlink" Target="consultantplus://offline/ref=E1BA59BA2656259F130A612014DF720DB825758B01174F615843983AD89FD0370C4FD20A286052D6y8PFD" TargetMode="External"/><Relationship Id="rId134" Type="http://schemas.openxmlformats.org/officeDocument/2006/relationships/hyperlink" Target="consultantplus://offline/ref=E1BA59BA2656259F130A612014DF720DB825758B01174F615843983AD89FD0370C4FD20A286053DEy8P9D" TargetMode="External"/><Relationship Id="rId139" Type="http://schemas.openxmlformats.org/officeDocument/2006/relationships/hyperlink" Target="consultantplus://offline/ref=E1BA59BA2656259F130A612014DF720DB02771800819126B501A9438yDPFD" TargetMode="External"/><Relationship Id="rId80" Type="http://schemas.openxmlformats.org/officeDocument/2006/relationships/hyperlink" Target="consultantplus://offline/ref=E1BA59BA2656259F130A612014DF720DB825758F08174F615843983AD89FD0370C4FD20A28615AD9y8P0D" TargetMode="External"/><Relationship Id="rId85" Type="http://schemas.openxmlformats.org/officeDocument/2006/relationships/hyperlink" Target="consultantplus://offline/ref=E1BA59BA2656259F130A612014DF720DB822798E0B124F615843983AD8y9PFD" TargetMode="External"/><Relationship Id="rId150" Type="http://schemas.openxmlformats.org/officeDocument/2006/relationships/hyperlink" Target="consultantplus://offline/ref=E1BA59BA2656259F130A612014DF720DB825758F09134F615843983AD89FD0370C4FD20A286054DBy8P0D" TargetMode="External"/><Relationship Id="rId155" Type="http://schemas.openxmlformats.org/officeDocument/2006/relationships/hyperlink" Target="consultantplus://offline/ref=E1BA59BA2656259F130A612014DF720DB822798E0B124F615843983AD8y9PFD" TargetMode="External"/><Relationship Id="rId171" Type="http://schemas.openxmlformats.org/officeDocument/2006/relationships/hyperlink" Target="consultantplus://offline/ref=E1BA59BA2656259F130A612014DF720DB825758B01174F615843983AD89FD0370C4FD20A286053DDy8P1D" TargetMode="External"/><Relationship Id="rId12" Type="http://schemas.openxmlformats.org/officeDocument/2006/relationships/hyperlink" Target="consultantplus://offline/ref=E1BA59BA2656259F130A612014DF720DB825758B01174F615843983AD8y9PFD" TargetMode="External"/><Relationship Id="rId17" Type="http://schemas.openxmlformats.org/officeDocument/2006/relationships/hyperlink" Target="consultantplus://offline/ref=E1BA59BA2656259F130A612014DF720DB822798E0B124F615843983AD8y9PFD" TargetMode="External"/><Relationship Id="rId33" Type="http://schemas.openxmlformats.org/officeDocument/2006/relationships/hyperlink" Target="consultantplus://offline/ref=E1BA59BA2656259F130A612014DF720DB822798E0B124F615843983AD8y9PFD" TargetMode="External"/><Relationship Id="rId38" Type="http://schemas.openxmlformats.org/officeDocument/2006/relationships/hyperlink" Target="consultantplus://offline/ref=E1BA59BA2656259F130A612014DF720DB82376890A134F615843983AD89FD0370C4FD20A286052DBy8PED" TargetMode="External"/><Relationship Id="rId59" Type="http://schemas.openxmlformats.org/officeDocument/2006/relationships/hyperlink" Target="consultantplus://offline/ref=E1BA59BA2656259F130A612014DF720DB82571890D1A4F615843983AD89FD0370C4FD20A286053DBy8PBD" TargetMode="External"/><Relationship Id="rId103" Type="http://schemas.openxmlformats.org/officeDocument/2006/relationships/hyperlink" Target="consultantplus://offline/ref=E1BA59BA2656259F130A612014DF720DB825758B01174F615843983AD89FD0370C4FD20A286052D6y8PBD" TargetMode="External"/><Relationship Id="rId108" Type="http://schemas.openxmlformats.org/officeDocument/2006/relationships/hyperlink" Target="consultantplus://offline/ref=E1BA59BA2656259F130A612014DF720DB825758B01174F615843983AD89FD0370C4FD20A286052D8y8PED" TargetMode="External"/><Relationship Id="rId124" Type="http://schemas.openxmlformats.org/officeDocument/2006/relationships/hyperlink" Target="consultantplus://offline/ref=E1BA59BA2656259F130A612014DF720DB825758F09134F615843983AD89FD0370C4FD20A286056DFy8PAD" TargetMode="External"/><Relationship Id="rId129" Type="http://schemas.openxmlformats.org/officeDocument/2006/relationships/hyperlink" Target="consultantplus://offline/ref=E1BA59BA2656259F130A612014DF720DB825758B01174F615843983AD89FD0370C4FD20A286052D7y8P8D" TargetMode="External"/><Relationship Id="rId54" Type="http://schemas.openxmlformats.org/officeDocument/2006/relationships/hyperlink" Target="consultantplus://offline/ref=E1BA59BA2656259F130A612014DF720DB825758B01144F615843983AD89FD0370C4FD20A286052DDy8P9D" TargetMode="External"/><Relationship Id="rId70" Type="http://schemas.openxmlformats.org/officeDocument/2006/relationships/hyperlink" Target="consultantplus://offline/ref=E1BA59BA2656259F130A612014DF720DB825758B01174F615843983AD89FD0370C4FD20A286052DAy8PAD" TargetMode="External"/><Relationship Id="rId75" Type="http://schemas.openxmlformats.org/officeDocument/2006/relationships/hyperlink" Target="consultantplus://offline/ref=E1BA59BA2656259F130A612014DF720DB825758B01144F615843983AD89FD0370C4FD20A286053DCy8P9D" TargetMode="External"/><Relationship Id="rId91" Type="http://schemas.openxmlformats.org/officeDocument/2006/relationships/hyperlink" Target="consultantplus://offline/ref=E1BA59BA2656259F130A612014DF720DB825758B01174F615843983AD89FD0370C4FD20A286052D7y8P1D" TargetMode="External"/><Relationship Id="rId96" Type="http://schemas.openxmlformats.org/officeDocument/2006/relationships/hyperlink" Target="consultantplus://offline/ref=E1BA59BA2656259F130A612014DF720DB825758B01174F615843983AD89FD0370C4FD20A286052D7y8P0D" TargetMode="External"/><Relationship Id="rId140" Type="http://schemas.openxmlformats.org/officeDocument/2006/relationships/hyperlink" Target="consultantplus://offline/ref=E1BA59BA2656259F130A612014DF720DB02771800819126B501A9438DF908F200B06DE0B286254yDPED" TargetMode="External"/><Relationship Id="rId145" Type="http://schemas.openxmlformats.org/officeDocument/2006/relationships/hyperlink" Target="consultantplus://offline/ref=E1BA59BA2656259F130A612014DF720DB825758B01174F615843983AD89FD0370C4FD20A286053DDy8PAD" TargetMode="External"/><Relationship Id="rId161" Type="http://schemas.openxmlformats.org/officeDocument/2006/relationships/hyperlink" Target="consultantplus://offline/ref=E1BA59BA2656259F130A612014DF720DB12071810819126B501A9438yDPFD" TargetMode="External"/><Relationship Id="rId166" Type="http://schemas.openxmlformats.org/officeDocument/2006/relationships/hyperlink" Target="consultantplus://offline/ref=E1BA59BA2656259F130A612014DF720DB825758B01174F615843983AD89FD0370C4FD20A286053DCy8PDD" TargetMode="External"/><Relationship Id="rId1" Type="http://schemas.openxmlformats.org/officeDocument/2006/relationships/styles" Target="styles.xml"/><Relationship Id="rId6" Type="http://schemas.openxmlformats.org/officeDocument/2006/relationships/hyperlink" Target="consultantplus://offline/ref=E1BA59BA2656259F130A612014DF720DBC28718C0E19126B501A9438yDPFD" TargetMode="External"/><Relationship Id="rId23" Type="http://schemas.openxmlformats.org/officeDocument/2006/relationships/hyperlink" Target="consultantplus://offline/ref=E1BA59BA2656259F130A612014DF720DB823778901154F615843983AD8y9PFD" TargetMode="External"/><Relationship Id="rId28" Type="http://schemas.openxmlformats.org/officeDocument/2006/relationships/hyperlink" Target="consultantplus://offline/ref=E1BA59BA2656259F130A612014DF720DB825758F09134F615843983AD89FD0370C4FD20A286053DCy8PCD" TargetMode="External"/><Relationship Id="rId49" Type="http://schemas.openxmlformats.org/officeDocument/2006/relationships/hyperlink" Target="consultantplus://offline/ref=E1BA59BA2656259F130A612014DF720DB825758B01174F615843983AD89FD0370C4FD20A286052DAy8PAD" TargetMode="External"/><Relationship Id="rId114" Type="http://schemas.openxmlformats.org/officeDocument/2006/relationships/hyperlink" Target="consultantplus://offline/ref=E1BA59BA2656259F130A612014DF720DB825758B01174F615843983AD89FD0370C4FD20A286052D8y8PCD" TargetMode="External"/><Relationship Id="rId119" Type="http://schemas.openxmlformats.org/officeDocument/2006/relationships/hyperlink" Target="consultantplus://offline/ref=E1BA59BA2656259F130A612014DF720DB825758B01174F615843983AD89FD0370C4FD20A286053DFy8PCD" TargetMode="External"/><Relationship Id="rId10" Type="http://schemas.openxmlformats.org/officeDocument/2006/relationships/hyperlink" Target="consultantplus://offline/ref=E1BA59BA2656259F130A612014DF720DB825758B01144F615843983AD8y9PFD" TargetMode="External"/><Relationship Id="rId31" Type="http://schemas.openxmlformats.org/officeDocument/2006/relationships/hyperlink" Target="consultantplus://offline/ref=E1BA59BA2656259F130A612014DF720DB82172890C174F615843983AD8y9PFD" TargetMode="External"/><Relationship Id="rId44" Type="http://schemas.openxmlformats.org/officeDocument/2006/relationships/hyperlink" Target="consultantplus://offline/ref=E1BA59BA2656259F130A612014DF720DB825758B01174F615843983AD89FD0370C4FD20A286052D9y8PDD" TargetMode="External"/><Relationship Id="rId52" Type="http://schemas.openxmlformats.org/officeDocument/2006/relationships/hyperlink" Target="consultantplus://offline/ref=E1BA59BA2656259F130A612014DF720DB825758B01174F615843983AD89FD0370C4FD20A286052D9y8PCD" TargetMode="External"/><Relationship Id="rId60" Type="http://schemas.openxmlformats.org/officeDocument/2006/relationships/hyperlink" Target="consultantplus://offline/ref=E1BA59BA2656259F130A612014DF720DB825758B01174F615843983AD89FD0370C4FD20A286052D8y8PBD" TargetMode="External"/><Relationship Id="rId65" Type="http://schemas.openxmlformats.org/officeDocument/2006/relationships/hyperlink" Target="consultantplus://offline/ref=E1BA59BA2656259F130A612014DF720DB825758B01144F615843983AD89FD0370C4FD20A286052DCy8PED" TargetMode="External"/><Relationship Id="rId73" Type="http://schemas.openxmlformats.org/officeDocument/2006/relationships/hyperlink" Target="consultantplus://offline/ref=E1BA59BA2656259F130A612014DF720DB825758F09134F615843983AD89FD0370C4FD208y2PDD" TargetMode="External"/><Relationship Id="rId78" Type="http://schemas.openxmlformats.org/officeDocument/2006/relationships/hyperlink" Target="consultantplus://offline/ref=E1BA59BA2656259F130A612014DF720DB825758E01104F615843983AD89FD0370C4FD20E2Ay6P2D" TargetMode="External"/><Relationship Id="rId81" Type="http://schemas.openxmlformats.org/officeDocument/2006/relationships/hyperlink" Target="consultantplus://offline/ref=E1BA59BA2656259F130A612014DF720DB825758F08174F615843983AD89FD0370C4FD20A286254D7y8PED" TargetMode="External"/><Relationship Id="rId86" Type="http://schemas.openxmlformats.org/officeDocument/2006/relationships/hyperlink" Target="consultantplus://offline/ref=E1BA59BA2656259F130A612014DF720DB825758F09134F615843983AD89FD0370C4FD20A286053DDy8PBD" TargetMode="External"/><Relationship Id="rId94" Type="http://schemas.openxmlformats.org/officeDocument/2006/relationships/hyperlink" Target="consultantplus://offline/ref=E1BA59BA2656259F130A612014DF720DB825758B01174F615843983AD89FD0370C4FD20A286052DAy8PAD" TargetMode="External"/><Relationship Id="rId99" Type="http://schemas.openxmlformats.org/officeDocument/2006/relationships/hyperlink" Target="consultantplus://offline/ref=E1BA59BA2656259F130A612014DF720DB825758B01174F615843983AD89FD0370C4FD20A286052D8y8PFD" TargetMode="External"/><Relationship Id="rId101" Type="http://schemas.openxmlformats.org/officeDocument/2006/relationships/hyperlink" Target="consultantplus://offline/ref=E1BA59BA2656259F130A612014DF720DB825758B01174F615843983AD89FD0370C4FD20A286052D6y8PBD" TargetMode="External"/><Relationship Id="rId122" Type="http://schemas.openxmlformats.org/officeDocument/2006/relationships/hyperlink" Target="consultantplus://offline/ref=E1BA59BA2656259F130A612014DF720DB825758F09134F615843983AD89FD0370C4FD20A286051D9y8PFD" TargetMode="External"/><Relationship Id="rId130" Type="http://schemas.openxmlformats.org/officeDocument/2006/relationships/hyperlink" Target="consultantplus://offline/ref=E1BA59BA2656259F130A612014DF720DB825758B01174F615843983AD89FD0370C4FD20A286052D7y8PDD" TargetMode="External"/><Relationship Id="rId135" Type="http://schemas.openxmlformats.org/officeDocument/2006/relationships/hyperlink" Target="consultantplus://offline/ref=E1BA59BA2656259F130A612014DF720DB825758B01174F615843983AD89FD0370C4FD20A286053DEy8PBD" TargetMode="External"/><Relationship Id="rId143" Type="http://schemas.openxmlformats.org/officeDocument/2006/relationships/hyperlink" Target="consultantplus://offline/ref=E1BA59BA2656259F130A612014DF720DB82175810C114F615843983AD89FD0370C4FD20A286152DBy8PAD" TargetMode="External"/><Relationship Id="rId148" Type="http://schemas.openxmlformats.org/officeDocument/2006/relationships/hyperlink" Target="consultantplus://offline/ref=E1BA59BA2656259F130A612014DF720DB825758B01174F615843983AD89FD0370C4FD20A286053DDy8PFD" TargetMode="External"/><Relationship Id="rId151" Type="http://schemas.openxmlformats.org/officeDocument/2006/relationships/hyperlink" Target="consultantplus://offline/ref=E1BA59BA2656259F130A612014DF720DB825758F09134F615843983AD89FD0370C4FD20A286054D9y8P1D" TargetMode="External"/><Relationship Id="rId156" Type="http://schemas.openxmlformats.org/officeDocument/2006/relationships/hyperlink" Target="consultantplus://offline/ref=E1BA59BA2656259F130A612014DF720DB825758F09134F615843983AD8y9PFD" TargetMode="External"/><Relationship Id="rId164" Type="http://schemas.openxmlformats.org/officeDocument/2006/relationships/hyperlink" Target="consultantplus://offline/ref=E1BA59BA2656259F130A612014DF720DB825758B01174F615843983AD89FD0370C4FD20A286052D7y8P9D" TargetMode="External"/><Relationship Id="rId169" Type="http://schemas.openxmlformats.org/officeDocument/2006/relationships/hyperlink" Target="consultantplus://offline/ref=E1BA59BA2656259F130A612014DF720DB825758B01174F615843983AD89FD0370C4FD20A286052DAy8PAD" TargetMode="External"/><Relationship Id="rId4" Type="http://schemas.openxmlformats.org/officeDocument/2006/relationships/hyperlink" Target="consultantplus://offline/ref=E1BA59BA2656259F130A612014DF720DB825758B01174F615843983AD8y9PFD" TargetMode="External"/><Relationship Id="rId9" Type="http://schemas.openxmlformats.org/officeDocument/2006/relationships/hyperlink" Target="consultantplus://offline/ref=E1BA59BA2656259F130A612014DF720DB825758B01164F615843983AD8y9PFD" TargetMode="External"/><Relationship Id="rId172" Type="http://schemas.openxmlformats.org/officeDocument/2006/relationships/hyperlink" Target="consultantplus://offline/ref=E1BA59BA2656259F130A612014DF720DB825758F08174F615843983AD89FD0370C4FD2032Fy6P5D" TargetMode="External"/><Relationship Id="rId13" Type="http://schemas.openxmlformats.org/officeDocument/2006/relationships/hyperlink" Target="consultantplus://offline/ref=E1BA59BA2656259F130A612014DF720DB825758B01174F615843983AD89FD0370C4FD20A286052DFy8P1D" TargetMode="External"/><Relationship Id="rId18" Type="http://schemas.openxmlformats.org/officeDocument/2006/relationships/hyperlink" Target="consultantplus://offline/ref=E1BA59BA2656259F130A612014DF720DB825758F09134F615843983AD8y9PFD" TargetMode="External"/><Relationship Id="rId39" Type="http://schemas.openxmlformats.org/officeDocument/2006/relationships/hyperlink" Target="consultantplus://offline/ref=E1BA59BA2656259F130A612014DF720DB82376890A134F615843983AD8y9PFD" TargetMode="External"/><Relationship Id="rId109" Type="http://schemas.openxmlformats.org/officeDocument/2006/relationships/hyperlink" Target="consultantplus://offline/ref=E1BA59BA2656259F130A612014DF720DB825758B01174F615843983AD89FD0370C4FD20A286052D8y8PFD" TargetMode="External"/><Relationship Id="rId34" Type="http://schemas.openxmlformats.org/officeDocument/2006/relationships/hyperlink" Target="consultantplus://offline/ref=E1BA59BA2656259F130A612014DF720DB825758F09134F615843983AD8y9PFD" TargetMode="External"/><Relationship Id="rId50" Type="http://schemas.openxmlformats.org/officeDocument/2006/relationships/hyperlink" Target="consultantplus://offline/ref=E1BA59BA2656259F130A612014DF720DB825758B01174F615843983AD89FD0370C4FD20A286052D9y8PDD" TargetMode="External"/><Relationship Id="rId55" Type="http://schemas.openxmlformats.org/officeDocument/2006/relationships/hyperlink" Target="consultantplus://offline/ref=E1BA59BA2656259F130A612014DF720DB825758B01174F615843983AD89FD0370C4FD20A286052D9y8PCD" TargetMode="External"/><Relationship Id="rId76" Type="http://schemas.openxmlformats.org/officeDocument/2006/relationships/hyperlink" Target="consultantplus://offline/ref=E1BA59BA2656259F130A612014DF720DB825758B01174F615843983AD89FD0370C4FD20A286052D7y8PED" TargetMode="External"/><Relationship Id="rId97" Type="http://schemas.openxmlformats.org/officeDocument/2006/relationships/hyperlink" Target="consultantplus://offline/ref=E1BA59BA2656259F130A612014DF720DB825758B01174F615843983AD89FD0370C4FD20A286052DAy8PAD" TargetMode="External"/><Relationship Id="rId104" Type="http://schemas.openxmlformats.org/officeDocument/2006/relationships/hyperlink" Target="consultantplus://offline/ref=E1BA59BA2656259F130A612014DF720DB825758B01174F615843983AD89FD0370C4FD20A286052D6y8P9D" TargetMode="External"/><Relationship Id="rId120" Type="http://schemas.openxmlformats.org/officeDocument/2006/relationships/hyperlink" Target="consultantplus://offline/ref=E1BA59BA2656259F130A612014DF720DB825758B01174F615843983AD89FD0370C4FD20A286052D6y8PED" TargetMode="External"/><Relationship Id="rId125" Type="http://schemas.openxmlformats.org/officeDocument/2006/relationships/hyperlink" Target="consultantplus://offline/ref=E1BA59BA2656259F130A612014DF720DB825758F09134F615843983AD89FD0370C4FD20Ay2P1D" TargetMode="External"/><Relationship Id="rId141" Type="http://schemas.openxmlformats.org/officeDocument/2006/relationships/hyperlink" Target="consultantplus://offline/ref=E1BA59BA2656259F130A612014DF720DB02771800819126B501A9438DF908F200B06DE0B296150yDP6D" TargetMode="External"/><Relationship Id="rId146" Type="http://schemas.openxmlformats.org/officeDocument/2006/relationships/hyperlink" Target="consultantplus://offline/ref=E1BA59BA2656259F130A612014DF720DB825758B01174F615843983AD89FD0370C4FD20A286053DDy8PCD" TargetMode="External"/><Relationship Id="rId167" Type="http://schemas.openxmlformats.org/officeDocument/2006/relationships/hyperlink" Target="consultantplus://offline/ref=E1BA59BA2656259F130A612014DF720DB825758B01174F615843983AD89FD0370C4FD20A286053DCy8PDD" TargetMode="External"/><Relationship Id="rId7" Type="http://schemas.openxmlformats.org/officeDocument/2006/relationships/hyperlink" Target="consultantplus://offline/ref=E1BA59BA2656259F130A612014DF720DB822798E0B124F615843983AD8y9PFD" TargetMode="External"/><Relationship Id="rId71" Type="http://schemas.openxmlformats.org/officeDocument/2006/relationships/hyperlink" Target="consultantplus://offline/ref=E1BA59BA2656259F130A612014DF720DB825758E01104F615843983AD89FD0370C4FD20A2F61y5P1D" TargetMode="External"/><Relationship Id="rId92" Type="http://schemas.openxmlformats.org/officeDocument/2006/relationships/hyperlink" Target="consultantplus://offline/ref=E1BA59BA2656259F130A612014DF720DB825758F09134F615843983AD89FD0370C4FD20A286054DBy8PCD" TargetMode="External"/><Relationship Id="rId162" Type="http://schemas.openxmlformats.org/officeDocument/2006/relationships/hyperlink" Target="consultantplus://offline/ref=E1BA59BA2656259F130A612014DF720DB825758B01174F615843983AD89FD0370C4FD20A286052D6y8PCD" TargetMode="External"/><Relationship Id="rId2" Type="http://schemas.openxmlformats.org/officeDocument/2006/relationships/settings" Target="settings.xml"/><Relationship Id="rId29" Type="http://schemas.openxmlformats.org/officeDocument/2006/relationships/hyperlink" Target="consultantplus://offline/ref=E1BA59BA2656259F130A612014DF720DB12874880019126B501A9438yDPFD" TargetMode="External"/><Relationship Id="rId24" Type="http://schemas.openxmlformats.org/officeDocument/2006/relationships/hyperlink" Target="consultantplus://offline/ref=E1BA59BA2656259F130A612014DF720DB822728D091B4F615843983AD8y9PFD" TargetMode="External"/><Relationship Id="rId40" Type="http://schemas.openxmlformats.org/officeDocument/2006/relationships/hyperlink" Target="consultantplus://offline/ref=E1BA59BA2656259F130A612014DF720DB825758B01164F615843983AD8y9PFD" TargetMode="External"/><Relationship Id="rId45" Type="http://schemas.openxmlformats.org/officeDocument/2006/relationships/hyperlink" Target="consultantplus://offline/ref=E1BA59BA2656259F130A612014DF720DB825758B01174F615843983AD89FD0370C4FD20A286052D9y8P1D" TargetMode="External"/><Relationship Id="rId66" Type="http://schemas.openxmlformats.org/officeDocument/2006/relationships/hyperlink" Target="consultantplus://offline/ref=E1BA59BA2656259F130A612014DF720DB825758B01164F615843983AD8y9PFD" TargetMode="External"/><Relationship Id="rId87" Type="http://schemas.openxmlformats.org/officeDocument/2006/relationships/hyperlink" Target="consultantplus://offline/ref=E1BA59BA2656259F130A612014DF720DB825758B01144F615843983AD8y9PFD" TargetMode="External"/><Relationship Id="rId110" Type="http://schemas.openxmlformats.org/officeDocument/2006/relationships/hyperlink" Target="consultantplus://offline/ref=E1BA59BA2656259F130A612014DF720DB82172890C174F615843983AD8y9PFD" TargetMode="External"/><Relationship Id="rId115" Type="http://schemas.openxmlformats.org/officeDocument/2006/relationships/hyperlink" Target="consultantplus://offline/ref=E1BA59BA2656259F130A612014DF720DB825758B01174F615843983AD89FD0370C4FD20A286052D8y8P1D" TargetMode="External"/><Relationship Id="rId131" Type="http://schemas.openxmlformats.org/officeDocument/2006/relationships/hyperlink" Target="consultantplus://offline/ref=E1BA59BA2656259F130A612014DF720DB825758B01174F615843983AD89FD0370C4FD20A286052D6y8PFD" TargetMode="External"/><Relationship Id="rId136" Type="http://schemas.openxmlformats.org/officeDocument/2006/relationships/hyperlink" Target="consultantplus://offline/ref=E1BA59BA2656259F130A612014DF720DB825758B01174F615843983AD89FD0370C4FD20A286052D7y8P9D" TargetMode="External"/><Relationship Id="rId157" Type="http://schemas.openxmlformats.org/officeDocument/2006/relationships/hyperlink" Target="consultantplus://offline/ref=E1BA59BA2656259F130A612014DF720DB825758B01174F615843983AD8y9PFD" TargetMode="External"/><Relationship Id="rId61" Type="http://schemas.openxmlformats.org/officeDocument/2006/relationships/hyperlink" Target="consultantplus://offline/ref=E1BA59BA2656259F130A612014DF720DB825758B01174F615843983AD89FD0370C4FD20A286052D8y8PAD" TargetMode="External"/><Relationship Id="rId82" Type="http://schemas.openxmlformats.org/officeDocument/2006/relationships/hyperlink" Target="consultantplus://offline/ref=E1BA59BA2656259F130A612014DF720DB825758F08174F615843983AD89FD0370C4FD2082868y5P2D" TargetMode="External"/><Relationship Id="rId152" Type="http://schemas.openxmlformats.org/officeDocument/2006/relationships/hyperlink" Target="consultantplus://offline/ref=E1BA59BA2656259F130A612014DF720DB825758B01174F615843983AD89FD0370C4FD20A286053DEy8PAD" TargetMode="External"/><Relationship Id="rId173" Type="http://schemas.openxmlformats.org/officeDocument/2006/relationships/hyperlink" Target="consultantplus://offline/ref=E1BA59BA2656259F130A612014DF720DB825758F08174F615843983AD89FD0370C4FD2082B66y5P5D" TargetMode="External"/><Relationship Id="rId19" Type="http://schemas.openxmlformats.org/officeDocument/2006/relationships/hyperlink" Target="consultantplus://offline/ref=E1BA59BA2656259F130A612014DF720DB822728F00144F615843983AD8y9PFD" TargetMode="External"/><Relationship Id="rId14" Type="http://schemas.openxmlformats.org/officeDocument/2006/relationships/hyperlink" Target="consultantplus://offline/ref=E1BA59BA2656259F130A612014DF720DB825758B01174F615843983AD89FD0370C4FD20A286052DAy8P0D" TargetMode="External"/><Relationship Id="rId30" Type="http://schemas.openxmlformats.org/officeDocument/2006/relationships/hyperlink" Target="consultantplus://offline/ref=E1BA59BA2656259F130A612014DF720DB825758F09134F615843983AD89FD0370C4FD20A286053D8y8P0D" TargetMode="External"/><Relationship Id="rId35" Type="http://schemas.openxmlformats.org/officeDocument/2006/relationships/hyperlink" Target="consultantplus://offline/ref=E1BA59BA2656259F130A612014DF720DB822798E0B124F615843983AD89FD0370C4FD20A286052D6y8PED" TargetMode="External"/><Relationship Id="rId56" Type="http://schemas.openxmlformats.org/officeDocument/2006/relationships/hyperlink" Target="consultantplus://offline/ref=E1BA59BA2656259F130A612014DF720DB825758B01174F615843983AD8y9PFD" TargetMode="External"/><Relationship Id="rId77" Type="http://schemas.openxmlformats.org/officeDocument/2006/relationships/hyperlink" Target="consultantplus://offline/ref=E1BA59BA2656259F130A612014DF720DB822798E0B124F615843983AD89FD0370C4FD208y2PAD" TargetMode="External"/><Relationship Id="rId100" Type="http://schemas.openxmlformats.org/officeDocument/2006/relationships/hyperlink" Target="consultantplus://offline/ref=E1BA59BA2656259F130A612014DF720DB825758B01174F615843983AD89FD0370C4FD20A286052D8y8PED" TargetMode="External"/><Relationship Id="rId105" Type="http://schemas.openxmlformats.org/officeDocument/2006/relationships/hyperlink" Target="consultantplus://offline/ref=E1BA59BA2656259F130A612014DF720DB825758B01174F615843983AD89FD0370C4FD20A286052D8y8PED" TargetMode="External"/><Relationship Id="rId126" Type="http://schemas.openxmlformats.org/officeDocument/2006/relationships/hyperlink" Target="consultantplus://offline/ref=E1BA59BA2656259F130A612014DF720DB825758B01174F615843983AD89FD0370C4FD20A286053DFy8P8D" TargetMode="External"/><Relationship Id="rId147" Type="http://schemas.openxmlformats.org/officeDocument/2006/relationships/hyperlink" Target="consultantplus://offline/ref=E1BA59BA2656259F130A612014DF720DB825758B01174F615843983AD89FD0370C4FD20A286053DEy8PAD" TargetMode="External"/><Relationship Id="rId168" Type="http://schemas.openxmlformats.org/officeDocument/2006/relationships/hyperlink" Target="consultantplus://offline/ref=E1BA59BA2656259F130A612014DF720DB825758B01174F615843983AD89FD0370C4FD20A286052DAy8PAD" TargetMode="External"/><Relationship Id="rId8" Type="http://schemas.openxmlformats.org/officeDocument/2006/relationships/hyperlink" Target="consultantplus://offline/ref=E1BA59BA2656259F130A612014DF720DB825758F09134F615843983AD8y9PFD" TargetMode="External"/><Relationship Id="rId51" Type="http://schemas.openxmlformats.org/officeDocument/2006/relationships/hyperlink" Target="consultantplus://offline/ref=E1BA59BA2656259F130A612014DF720DB825758B01174F615843983AD89FD0370C4FD20A286052D9y8PCD" TargetMode="External"/><Relationship Id="rId72" Type="http://schemas.openxmlformats.org/officeDocument/2006/relationships/hyperlink" Target="consultantplus://offline/ref=E1BA59BA2656259F130A612014DF720DB825758E01104F615843983AD89FD0370C4FD20E2Ay6P2D" TargetMode="External"/><Relationship Id="rId93" Type="http://schemas.openxmlformats.org/officeDocument/2006/relationships/hyperlink" Target="consultantplus://offline/ref=E1BA59BA2656259F130A612014DF720DB825758B01174F615843983AD89FD0370C4FD20A286052D7y8P9D" TargetMode="External"/><Relationship Id="rId98" Type="http://schemas.openxmlformats.org/officeDocument/2006/relationships/hyperlink" Target="consultantplus://offline/ref=E1BA59BA2656259F130A612014DF720DB825758B01174F615843983AD89FD0370C4FD20A286052D6y8P9D" TargetMode="External"/><Relationship Id="rId121" Type="http://schemas.openxmlformats.org/officeDocument/2006/relationships/hyperlink" Target="consultantplus://offline/ref=E1BA59BA2656259F130A612014DF720DB822798E0B124F615843983AD89FD0370C4FD209y2PBD" TargetMode="External"/><Relationship Id="rId142" Type="http://schemas.openxmlformats.org/officeDocument/2006/relationships/hyperlink" Target="consultantplus://offline/ref=E1BA59BA2656259F130A612014DF720DB825758B01174F615843983AD89FD0370C4FD20A286053DDy8P0D" TargetMode="External"/><Relationship Id="rId163" Type="http://schemas.openxmlformats.org/officeDocument/2006/relationships/hyperlink" Target="consultantplus://offline/ref=E1BA59BA2656259F130A612014DF720DB825758B01174F615843983AD89FD0370C4FD20A286052DFy8P1D" TargetMode="External"/><Relationship Id="rId3" Type="http://schemas.openxmlformats.org/officeDocument/2006/relationships/webSettings" Target="webSettings.xml"/><Relationship Id="rId25" Type="http://schemas.openxmlformats.org/officeDocument/2006/relationships/hyperlink" Target="consultantplus://offline/ref=E1BA59BA2656259F130A612014DF720DB82273810B174F615843983AD8y9PFD" TargetMode="External"/><Relationship Id="rId46" Type="http://schemas.openxmlformats.org/officeDocument/2006/relationships/hyperlink" Target="consultantplus://offline/ref=E1BA59BA2656259F130A6C3301DF720DB824768A0D124F615843983AD8y9PFD" TargetMode="External"/><Relationship Id="rId67" Type="http://schemas.openxmlformats.org/officeDocument/2006/relationships/hyperlink" Target="consultantplus://offline/ref=E1BA59BA2656259F130A612014DF720DB825758B01144F615843983AD8y9PFD" TargetMode="External"/><Relationship Id="rId116" Type="http://schemas.openxmlformats.org/officeDocument/2006/relationships/hyperlink" Target="consultantplus://offline/ref=E1BA59BA2656259F130A612014DF720DB825758B01174F615843983AD89FD0370C4FD20A286052D8y8P0D" TargetMode="External"/><Relationship Id="rId137" Type="http://schemas.openxmlformats.org/officeDocument/2006/relationships/hyperlink" Target="consultantplus://offline/ref=E1BA59BA2656259F130A612014DF720DB825758B01174F615843983AD89FD0370C4FD20A286053DEy8PAD" TargetMode="External"/><Relationship Id="rId158" Type="http://schemas.openxmlformats.org/officeDocument/2006/relationships/hyperlink" Target="consultantplus://offline/ref=E1BA59BA2656259F130A612014DF720DB82376890A134F615843983AD8y9PFD" TargetMode="External"/><Relationship Id="rId20" Type="http://schemas.openxmlformats.org/officeDocument/2006/relationships/hyperlink" Target="consultantplus://offline/ref=E1BA59BA2656259F130A612014DF720DB8237081081A4F615843983AD89FD0370C4FD20A286052DDy8P8D" TargetMode="External"/><Relationship Id="rId41" Type="http://schemas.openxmlformats.org/officeDocument/2006/relationships/hyperlink" Target="consultantplus://offline/ref=E1BA59BA2656259F130A612014DF720DB825758B01144F615843983AD8y9PFD" TargetMode="External"/><Relationship Id="rId62" Type="http://schemas.openxmlformats.org/officeDocument/2006/relationships/hyperlink" Target="consultantplus://offline/ref=E1BA59BA2656259F130A612014DF720DB825758B01174F615843983AD89FD0370C4FD20A286052D7y8P9D" TargetMode="External"/><Relationship Id="rId83" Type="http://schemas.openxmlformats.org/officeDocument/2006/relationships/hyperlink" Target="consultantplus://offline/ref=E1BA59BA2656259F130A612014DF720DB825758B01174F615843983AD89FD0370C4FD20A286052D7y8PFD" TargetMode="External"/><Relationship Id="rId88" Type="http://schemas.openxmlformats.org/officeDocument/2006/relationships/hyperlink" Target="consultantplus://offline/ref=E1BA59BA2656259F130A612014DF720DB825758B01144F615843983AD89FD0370C4FD20A286053DCy8PBD" TargetMode="External"/><Relationship Id="rId111" Type="http://schemas.openxmlformats.org/officeDocument/2006/relationships/hyperlink" Target="consultantplus://offline/ref=E1BA59BA2656259F130A612014DF720DB825758B01174F615843983AD89FD0370C4FD20A286052D6y8P9D" TargetMode="External"/><Relationship Id="rId132" Type="http://schemas.openxmlformats.org/officeDocument/2006/relationships/hyperlink" Target="consultantplus://offline/ref=E1BA59BA2656259F130A612014DF720DB825758B01174F615843983AD89FD0370C4FD20A286053DFy8PCD" TargetMode="External"/><Relationship Id="rId153" Type="http://schemas.openxmlformats.org/officeDocument/2006/relationships/hyperlink" Target="consultantplus://offline/ref=E1BA59BA2656259F130A612014DF720DB820778E00134F615843983AD89FD0370C4FD20Ay2P8D" TargetMode="External"/><Relationship Id="rId174" Type="http://schemas.openxmlformats.org/officeDocument/2006/relationships/fontTable" Target="fontTable.xml"/><Relationship Id="rId15" Type="http://schemas.openxmlformats.org/officeDocument/2006/relationships/hyperlink" Target="consultantplus://offline/ref=E1BA59BA2656259F130A612014DF720DB825758B0C1B4F615843983AD8y9PFD" TargetMode="External"/><Relationship Id="rId36" Type="http://schemas.openxmlformats.org/officeDocument/2006/relationships/hyperlink" Target="consultantplus://offline/ref=E1BA59BA2656259F130A612014DF720DB822798E0B124F615843983AD89FD0370C4FD20A286052DBy8PED" TargetMode="External"/><Relationship Id="rId57" Type="http://schemas.openxmlformats.org/officeDocument/2006/relationships/hyperlink" Target="consultantplus://offline/ref=E1BA59BA2656259F130A612014DF720DB825758B01174F615843983AD89FD0370C4FD20A286052DAy8PAD" TargetMode="External"/><Relationship Id="rId106" Type="http://schemas.openxmlformats.org/officeDocument/2006/relationships/hyperlink" Target="consultantplus://offline/ref=E1BA59BA2656259F130A612014DF720DB825758B01174F615843983AD89FD0370C4FD20A286052D7y8P0D" TargetMode="External"/><Relationship Id="rId127" Type="http://schemas.openxmlformats.org/officeDocument/2006/relationships/hyperlink" Target="consultantplus://offline/ref=E1BA59BA2656259F130A612014DF720DB825758B01174F615843983AD89FD0370C4FD20A286053DFy8P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15836</Words>
  <Characters>90269</Characters>
  <Application>Microsoft Office Word</Application>
  <DocSecurity>4</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Чурина Наталья Геннадьевна</dc:creator>
  <cp:lastModifiedBy>Новоселов Валерий Викторович</cp:lastModifiedBy>
  <cp:revision>2</cp:revision>
  <dcterms:created xsi:type="dcterms:W3CDTF">2018-11-22T06:03:00Z</dcterms:created>
  <dcterms:modified xsi:type="dcterms:W3CDTF">2018-11-22T06:03:00Z</dcterms:modified>
</cp:coreProperties>
</file>