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B5" w:rsidRPr="002D7532" w:rsidRDefault="00985BB5" w:rsidP="00985BB5">
      <w:pPr>
        <w:pStyle w:val="a3"/>
        <w:shd w:val="clear" w:color="auto" w:fill="FFFFFF"/>
        <w:spacing w:before="0" w:beforeAutospacing="0"/>
        <w:jc w:val="center"/>
        <w:rPr>
          <w:b/>
          <w:i/>
          <w:color w:val="00B050"/>
          <w:sz w:val="40"/>
          <w:szCs w:val="28"/>
        </w:rPr>
      </w:pPr>
      <w:r w:rsidRPr="002D7532">
        <w:rPr>
          <w:b/>
          <w:i/>
          <w:color w:val="00B050"/>
          <w:sz w:val="40"/>
          <w:szCs w:val="28"/>
        </w:rPr>
        <w:t>Что нужно запомнить родителям-одиночкам</w:t>
      </w:r>
    </w:p>
    <w:p w:rsidR="00985BB5" w:rsidRPr="008E1236" w:rsidRDefault="00985BB5" w:rsidP="00985BB5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2C2D2E"/>
          <w:sz w:val="32"/>
          <w:szCs w:val="28"/>
        </w:rPr>
      </w:pPr>
      <w:r w:rsidRPr="008E1236">
        <w:rPr>
          <w:color w:val="2C2D2E"/>
          <w:sz w:val="32"/>
          <w:szCs w:val="28"/>
        </w:rPr>
        <w:t>Думайте о себе. У детей есть только вы, поэтому берегите себя.</w:t>
      </w:r>
    </w:p>
    <w:p w:rsidR="00985BB5" w:rsidRPr="008E1236" w:rsidRDefault="00985BB5" w:rsidP="00985BB5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2C2D2E"/>
          <w:sz w:val="32"/>
          <w:szCs w:val="28"/>
        </w:rPr>
      </w:pPr>
      <w:r w:rsidRPr="008E1236">
        <w:rPr>
          <w:color w:val="2C2D2E"/>
          <w:sz w:val="32"/>
          <w:szCs w:val="28"/>
        </w:rPr>
        <w:t>Не переживайте слишком много обо всем на свете.</w:t>
      </w:r>
    </w:p>
    <w:p w:rsidR="00985BB5" w:rsidRPr="008E1236" w:rsidRDefault="00985BB5" w:rsidP="00985BB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D2E"/>
          <w:sz w:val="32"/>
          <w:szCs w:val="28"/>
        </w:rPr>
      </w:pPr>
      <w:r w:rsidRPr="008E1236">
        <w:rPr>
          <w:color w:val="2C2D2E"/>
          <w:sz w:val="32"/>
          <w:szCs w:val="28"/>
        </w:rPr>
        <w:t>Не поддавайтесь чувству вины. Вы не сможете избавиться от него окончательно, просто не дайте ему поглотить себя целиком.</w:t>
      </w:r>
    </w:p>
    <w:p w:rsidR="00985BB5" w:rsidRPr="008E1236" w:rsidRDefault="00985BB5" w:rsidP="00985BB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D2E"/>
          <w:sz w:val="32"/>
          <w:szCs w:val="28"/>
        </w:rPr>
      </w:pPr>
      <w:r w:rsidRPr="008E1236">
        <w:rPr>
          <w:color w:val="2C2D2E"/>
          <w:sz w:val="32"/>
          <w:szCs w:val="28"/>
        </w:rPr>
        <w:t>Если возможно, обзаведитесь группой поддержки. Она нужна нам всем.</w:t>
      </w:r>
    </w:p>
    <w:p w:rsidR="00985BB5" w:rsidRPr="008E1236" w:rsidRDefault="00985BB5" w:rsidP="00985BB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D2E"/>
          <w:sz w:val="32"/>
          <w:szCs w:val="28"/>
        </w:rPr>
      </w:pPr>
      <w:r w:rsidRPr="008E1236">
        <w:rPr>
          <w:color w:val="2C2D2E"/>
          <w:sz w:val="32"/>
          <w:szCs w:val="28"/>
        </w:rPr>
        <w:t>Найдите того, кому сможете выговориться.</w:t>
      </w:r>
    </w:p>
    <w:p w:rsidR="00985BB5" w:rsidRPr="008E1236" w:rsidRDefault="00985BB5" w:rsidP="00985BB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D2E"/>
          <w:sz w:val="32"/>
          <w:szCs w:val="28"/>
        </w:rPr>
      </w:pPr>
      <w:r w:rsidRPr="008E1236">
        <w:rPr>
          <w:color w:val="2C2D2E"/>
          <w:sz w:val="32"/>
          <w:szCs w:val="28"/>
        </w:rPr>
        <w:t>Смиритесь со своим положением и не дайте себя сломить.</w:t>
      </w:r>
    </w:p>
    <w:p w:rsidR="00985BB5" w:rsidRPr="008E1236" w:rsidRDefault="00985BB5" w:rsidP="00985BB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D2E"/>
          <w:sz w:val="32"/>
          <w:szCs w:val="28"/>
        </w:rPr>
      </w:pPr>
      <w:r w:rsidRPr="008E1236">
        <w:rPr>
          <w:color w:val="2C2D2E"/>
          <w:sz w:val="32"/>
          <w:szCs w:val="28"/>
        </w:rPr>
        <w:t>У вас нет столько свободного времени, как это бывает у родителей, которые действуют сообща. Такова жизнь, ничего не поделаешь.</w:t>
      </w:r>
    </w:p>
    <w:p w:rsidR="00985BB5" w:rsidRPr="008E1236" w:rsidRDefault="00985BB5" w:rsidP="00985BB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D2E"/>
          <w:sz w:val="32"/>
          <w:szCs w:val="28"/>
        </w:rPr>
      </w:pPr>
      <w:r w:rsidRPr="008E1236">
        <w:rPr>
          <w:color w:val="2C2D2E"/>
          <w:sz w:val="32"/>
          <w:szCs w:val="28"/>
        </w:rPr>
        <w:t>Очень важно проводить достаточно времени с детьми. Вы — одна команда.</w:t>
      </w:r>
    </w:p>
    <w:p w:rsidR="00985BB5" w:rsidRPr="008E1236" w:rsidRDefault="00985BB5" w:rsidP="00985BB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D2E"/>
          <w:sz w:val="32"/>
          <w:szCs w:val="28"/>
        </w:rPr>
      </w:pPr>
      <w:r w:rsidRPr="008E1236">
        <w:rPr>
          <w:color w:val="2C2D2E"/>
          <w:sz w:val="32"/>
          <w:szCs w:val="28"/>
        </w:rPr>
        <w:t>Верьте в себя. Исследования показывают, что чем спокойнее и увереннее родители, тем жизнерадостнее их дети. Будьте уверенными и оставайтесь рядом.</w:t>
      </w:r>
    </w:p>
    <w:p w:rsidR="00985BB5" w:rsidRPr="008E1236" w:rsidRDefault="00985BB5" w:rsidP="00985B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C2D2E"/>
          <w:sz w:val="32"/>
          <w:szCs w:val="28"/>
        </w:rPr>
      </w:pPr>
      <w:r w:rsidRPr="008E1236">
        <w:rPr>
          <w:color w:val="2C2D2E"/>
          <w:sz w:val="32"/>
          <w:szCs w:val="28"/>
        </w:rPr>
        <w:t>Принимайте постороннюю помощь</w:t>
      </w:r>
      <w:proofErr w:type="gramStart"/>
      <w:r w:rsidRPr="008E1236">
        <w:rPr>
          <w:color w:val="2C2D2E"/>
          <w:sz w:val="32"/>
          <w:szCs w:val="28"/>
        </w:rPr>
        <w:br/>
        <w:t>Д</w:t>
      </w:r>
      <w:proofErr w:type="gramEnd"/>
      <w:r w:rsidRPr="008E1236">
        <w:rPr>
          <w:color w:val="2C2D2E"/>
          <w:sz w:val="32"/>
          <w:szCs w:val="28"/>
        </w:rPr>
        <w:t>аже если вы - гордая работающая мама, не стоит отказываться от посторонней помощи. Опираясь на других людей, вы можете сэкономить кучу времени и сил. Например, вы можете составить расписание маршрутов вместе с другими родителями. Или оставлять своего ребенка в доме его одноклассников, чтобы они могли делать уроки вместе. Конечно же, при этом должны присутствовать взрослые.</w:t>
      </w:r>
    </w:p>
    <w:p w:rsidR="00985BB5" w:rsidRDefault="00985BB5" w:rsidP="00985B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center"/>
        <w:rPr>
          <w:color w:val="2C2D2E"/>
          <w:sz w:val="32"/>
          <w:szCs w:val="28"/>
        </w:rPr>
      </w:pPr>
      <w:r w:rsidRPr="00985BB5">
        <w:rPr>
          <w:color w:val="2C2D2E"/>
          <w:sz w:val="32"/>
          <w:szCs w:val="28"/>
        </w:rPr>
        <w:t>Верьте в своих детей. У них все будет хорошо. Направляйте их, поддерживайте и делайте все, что нужно, но не переставайте верить, что они обязательно найдут свою дорогу в жизни.</w:t>
      </w:r>
    </w:p>
    <w:p w:rsidR="00985BB5" w:rsidRDefault="00985BB5" w:rsidP="00985BB5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2C2D2E"/>
          <w:sz w:val="32"/>
          <w:szCs w:val="28"/>
        </w:rPr>
      </w:pPr>
    </w:p>
    <w:p w:rsidR="0060140E" w:rsidRDefault="00913166" w:rsidP="00985BB5">
      <w:pPr>
        <w:pStyle w:val="a3"/>
        <w:shd w:val="clear" w:color="auto" w:fill="FFFFFF"/>
        <w:spacing w:before="0" w:beforeAutospacing="0" w:after="0" w:afterAutospacing="0"/>
        <w:ind w:left="360"/>
        <w:jc w:val="center"/>
      </w:pPr>
      <w:bookmarkStart w:id="0" w:name="_GoBack"/>
      <w:r>
        <w:rPr>
          <w:noProof/>
        </w:rPr>
        <w:drawing>
          <wp:inline distT="0" distB="0" distL="0" distR="0" wp14:anchorId="5BCF67DF" wp14:editId="3ED0AA9B">
            <wp:extent cx="3124200" cy="2552700"/>
            <wp:effectExtent l="0" t="0" r="0" b="0"/>
            <wp:docPr id="1" name="Рисунок 1" descr="C:\Users\Пользователь\Downloads\1701068143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17010681432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140E" w:rsidSect="00985BB5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55D98"/>
    <w:multiLevelType w:val="hybridMultilevel"/>
    <w:tmpl w:val="2F02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B5"/>
    <w:rsid w:val="0060140E"/>
    <w:rsid w:val="00913166"/>
    <w:rsid w:val="0098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2023-11-24T11:55:00Z</dcterms:created>
  <dcterms:modified xsi:type="dcterms:W3CDTF">2023-11-27T07:21:00Z</dcterms:modified>
</cp:coreProperties>
</file>