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8B" w:rsidRDefault="00FB408B" w:rsidP="00AA3B3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</w:p>
    <w:p w:rsidR="00FB408B" w:rsidRDefault="00FB408B" w:rsidP="00AA3B3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органов </w:t>
      </w:r>
    </w:p>
    <w:p w:rsidR="00FB408B" w:rsidRDefault="00FB408B" w:rsidP="00AA3B3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FB408B" w:rsidRDefault="00FB408B" w:rsidP="00AA3B3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B408B" w:rsidRDefault="00FB408B" w:rsidP="00AA3B3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Главам </w:t>
      </w:r>
    </w:p>
    <w:p w:rsidR="00FB408B" w:rsidRDefault="00FB408B" w:rsidP="00AA3B3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местных администраций</w:t>
      </w:r>
    </w:p>
    <w:p w:rsidR="00FB408B" w:rsidRDefault="00FB408B" w:rsidP="00AA3B3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 Ростовской области</w:t>
      </w:r>
    </w:p>
    <w:p w:rsidR="00433BE4" w:rsidRDefault="00433BE4" w:rsidP="00AA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7907" w:rsidRDefault="00EC7907" w:rsidP="00AA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B408B" w:rsidRDefault="00AA3B36" w:rsidP="00AA3B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коллеги!</w:t>
      </w:r>
    </w:p>
    <w:p w:rsidR="00FB408B" w:rsidRDefault="00FB408B" w:rsidP="00AA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2BA6" w:rsidRPr="00B72DD1" w:rsidRDefault="00252BA6" w:rsidP="00252BA6">
      <w:pPr>
        <w:pStyle w:val="a7"/>
        <w:spacing w:after="0"/>
        <w:ind w:firstLine="709"/>
        <w:jc w:val="both"/>
      </w:pPr>
      <w:r w:rsidRPr="00B72DD1">
        <w:rPr>
          <w:rStyle w:val="a8"/>
        </w:rPr>
        <w:t>Генеральной прокуратурой Российской Федерации во взаимодействии с Правительством Москвы в рамках реализации совместного плана мероприятий по правовому просвещению в сфере противодействия коррупции разработан ряд тематических информационно-разъяснительных материалов, направленных на повышение уровня правосознания граждан: памятки и буклеты с пояснением законодательства в сферах, имеющих повышенный коррупционный риск, и обоснованием целесообразности выбора некоррупционного поведения; короткометражные видеоролики о негативных последствиях коррупционных действий; а также компьютерный программный продукт с образовательным наполнением в виде игрового тестирования</w:t>
      </w:r>
      <w:r>
        <w:rPr>
          <w:rStyle w:val="a8"/>
        </w:rPr>
        <w:t xml:space="preserve"> (далее – материалы)</w:t>
      </w:r>
      <w:r w:rsidRPr="00B72DD1">
        <w:rPr>
          <w:rStyle w:val="a8"/>
        </w:rPr>
        <w:t>.</w:t>
      </w:r>
    </w:p>
    <w:p w:rsidR="00252BA6" w:rsidRDefault="00252BA6" w:rsidP="00252BA6">
      <w:pPr>
        <w:pStyle w:val="a7"/>
        <w:spacing w:after="0"/>
        <w:ind w:firstLine="709"/>
        <w:jc w:val="both"/>
        <w:rPr>
          <w:rStyle w:val="a8"/>
          <w:lang w:eastAsia="en-US"/>
        </w:rPr>
      </w:pPr>
      <w:r w:rsidRPr="00B72DD1">
        <w:rPr>
          <w:rStyle w:val="a8"/>
        </w:rPr>
        <w:t xml:space="preserve">Электронная версия материалов размещена на сайте Генеральной прокуратуры Российской Федерации в сети «Интернет» в разделе «Противодействие коррупции» по адресу: </w:t>
      </w:r>
      <w:hyperlink r:id="rId5" w:history="1">
        <w:r w:rsidRPr="00B72DD1">
          <w:rPr>
            <w:rStyle w:val="a5"/>
            <w:lang w:val="en-US" w:eastAsia="en-US"/>
          </w:rPr>
          <w:t>www</w:t>
        </w:r>
        <w:r w:rsidRPr="00B72DD1">
          <w:rPr>
            <w:rStyle w:val="a5"/>
            <w:lang w:eastAsia="en-US"/>
          </w:rPr>
          <w:t>.</w:t>
        </w:r>
        <w:r w:rsidRPr="00B72DD1">
          <w:rPr>
            <w:rStyle w:val="a5"/>
            <w:lang w:val="en-US" w:eastAsia="en-US"/>
          </w:rPr>
          <w:t>genproc</w:t>
        </w:r>
        <w:r w:rsidRPr="00B72DD1">
          <w:rPr>
            <w:rStyle w:val="a5"/>
            <w:lang w:eastAsia="en-US"/>
          </w:rPr>
          <w:t>.</w:t>
        </w:r>
        <w:r w:rsidRPr="00B72DD1">
          <w:rPr>
            <w:rStyle w:val="a5"/>
            <w:lang w:val="en-US" w:eastAsia="en-US"/>
          </w:rPr>
          <w:t>gov</w:t>
        </w:r>
        <w:r w:rsidRPr="00B72DD1">
          <w:rPr>
            <w:rStyle w:val="a5"/>
            <w:lang w:eastAsia="en-US"/>
          </w:rPr>
          <w:t>.</w:t>
        </w:r>
        <w:r w:rsidRPr="00B72DD1">
          <w:rPr>
            <w:rStyle w:val="a5"/>
            <w:lang w:val="en-US" w:eastAsia="en-US"/>
          </w:rPr>
          <w:t>ru</w:t>
        </w:r>
        <w:r w:rsidRPr="00B72DD1">
          <w:rPr>
            <w:rStyle w:val="a5"/>
            <w:lang w:eastAsia="en-US"/>
          </w:rPr>
          <w:t>/</w:t>
        </w:r>
        <w:r w:rsidRPr="00B72DD1">
          <w:rPr>
            <w:rStyle w:val="a5"/>
            <w:lang w:val="en-US" w:eastAsia="en-US"/>
          </w:rPr>
          <w:t>anticor</w:t>
        </w:r>
        <w:r w:rsidRPr="00B72DD1">
          <w:rPr>
            <w:rStyle w:val="a5"/>
            <w:lang w:eastAsia="en-US"/>
          </w:rPr>
          <w:t>/</w:t>
        </w:r>
      </w:hyperlink>
      <w:r w:rsidRPr="00B72DD1">
        <w:rPr>
          <w:rStyle w:val="a8"/>
          <w:lang w:eastAsia="en-US"/>
        </w:rPr>
        <w:t>.</w:t>
      </w:r>
    </w:p>
    <w:p w:rsidR="004D44AA" w:rsidRPr="00E255BC" w:rsidRDefault="00252BA6" w:rsidP="007C04D4">
      <w:pPr>
        <w:tabs>
          <w:tab w:val="left" w:pos="5580"/>
        </w:tabs>
        <w:spacing w:after="0" w:line="240" w:lineRule="auto"/>
        <w:ind w:firstLine="709"/>
        <w:jc w:val="both"/>
        <w:rPr>
          <w:rStyle w:val="a8"/>
          <w:rFonts w:eastAsiaTheme="minorHAnsi"/>
        </w:rPr>
      </w:pPr>
      <w:r w:rsidRPr="004D44AA">
        <w:rPr>
          <w:rStyle w:val="a8"/>
          <w:rFonts w:eastAsiaTheme="minorHAnsi"/>
          <w:szCs w:val="28"/>
        </w:rPr>
        <w:t xml:space="preserve">Принимая во внимание высокую социальную значимость проводимой работы по профилактике коррупции, </w:t>
      </w:r>
      <w:r w:rsidRPr="004D44AA">
        <w:rPr>
          <w:rFonts w:ascii="Times New Roman" w:hAnsi="Times New Roman" w:cs="Times New Roman"/>
          <w:sz w:val="28"/>
          <w:szCs w:val="28"/>
        </w:rPr>
        <w:t xml:space="preserve">руководствуясь ст. 6, 22 Федерального закона </w:t>
      </w:r>
      <w:r w:rsidRPr="004D44AA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4D44AA">
        <w:rPr>
          <w:rFonts w:ascii="Times New Roman" w:hAnsi="Times New Roman" w:cs="Times New Roman"/>
          <w:spacing w:val="9"/>
          <w:sz w:val="28"/>
          <w:szCs w:val="28"/>
        </w:rPr>
        <w:t>17.01.1992</w:t>
      </w:r>
      <w:r w:rsidRPr="004D44AA">
        <w:rPr>
          <w:rFonts w:ascii="Times New Roman" w:hAnsi="Times New Roman" w:cs="Times New Roman"/>
          <w:sz w:val="28"/>
          <w:szCs w:val="28"/>
        </w:rPr>
        <w:t xml:space="preserve"> № 2202-1 «О прокуратуре Российской Федерации» п</w:t>
      </w:r>
      <w:r w:rsidR="00A37134" w:rsidRPr="004D44AA">
        <w:rPr>
          <w:rFonts w:ascii="Times New Roman" w:hAnsi="Times New Roman" w:cs="Times New Roman"/>
          <w:b/>
          <w:sz w:val="28"/>
          <w:szCs w:val="28"/>
        </w:rPr>
        <w:t>рошу Вас принять меры</w:t>
      </w:r>
      <w:r w:rsidRPr="004D44A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B736B2">
        <w:rPr>
          <w:rStyle w:val="a8"/>
          <w:rFonts w:eastAsiaTheme="minorHAnsi"/>
          <w:b/>
          <w:szCs w:val="28"/>
        </w:rPr>
        <w:t xml:space="preserve">размещению материалов </w:t>
      </w:r>
      <w:r w:rsidRPr="00E255BC">
        <w:rPr>
          <w:rStyle w:val="a8"/>
          <w:rFonts w:eastAsiaTheme="minorHAnsi"/>
          <w:szCs w:val="28"/>
        </w:rPr>
        <w:t xml:space="preserve">на официальных сайтах </w:t>
      </w:r>
      <w:r w:rsidR="00013F44" w:rsidRPr="00E255BC">
        <w:rPr>
          <w:rStyle w:val="a8"/>
          <w:rFonts w:eastAsiaTheme="minorHAnsi"/>
          <w:szCs w:val="28"/>
        </w:rPr>
        <w:t>в сети «Интернет» и</w:t>
      </w:r>
      <w:r w:rsidRPr="00E255BC">
        <w:rPr>
          <w:rStyle w:val="a8"/>
          <w:rFonts w:eastAsiaTheme="minorHAnsi"/>
          <w:szCs w:val="28"/>
        </w:rPr>
        <w:t xml:space="preserve"> </w:t>
      </w:r>
      <w:r w:rsidR="004D44AA" w:rsidRPr="00E255BC">
        <w:rPr>
          <w:rFonts w:ascii="Times New Roman" w:hAnsi="Times New Roman" w:cs="Times New Roman"/>
          <w:sz w:val="28"/>
          <w:szCs w:val="28"/>
        </w:rPr>
        <w:t>в помещениях, занимаемых государственными органами Ростовской области и органами местного самоуправления Ростовской области, подведомственным им учреждениям и организациям, в общественных местах</w:t>
      </w:r>
      <w:r w:rsidR="007C04D4" w:rsidRPr="00E255BC">
        <w:rPr>
          <w:rFonts w:ascii="Times New Roman" w:hAnsi="Times New Roman" w:cs="Times New Roman"/>
          <w:sz w:val="28"/>
          <w:szCs w:val="28"/>
        </w:rPr>
        <w:t xml:space="preserve"> </w:t>
      </w:r>
      <w:r w:rsidR="007C04D4" w:rsidRPr="00E255BC">
        <w:rPr>
          <w:rStyle w:val="a8"/>
          <w:rFonts w:eastAsiaTheme="minorHAnsi"/>
        </w:rPr>
        <w:t>(учреждениях здравоохранения, образовательных организациях и проч.), а также организовать их распространение в рамках обучающего комплекса просветительских и воспитательных мероприятий в области противодействия коррупции (лекции, семинары и др.).</w:t>
      </w:r>
    </w:p>
    <w:p w:rsidR="00252BA6" w:rsidRDefault="00EE7FF6" w:rsidP="00252BA6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 </w:t>
      </w:r>
      <w:r w:rsidR="002470CA">
        <w:rPr>
          <w:rFonts w:ascii="Times New Roman" w:hAnsi="Times New Roman" w:cs="Times New Roman"/>
          <w:sz w:val="28"/>
        </w:rPr>
        <w:t>п</w:t>
      </w:r>
      <w:r w:rsidR="00252BA6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размещени</w:t>
      </w:r>
      <w:r w:rsidR="002470CA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материалов прошу взять под личный контроль.</w:t>
      </w:r>
    </w:p>
    <w:p w:rsidR="00252BA6" w:rsidRDefault="00252BA6" w:rsidP="00252BA6">
      <w:pPr>
        <w:pStyle w:val="a7"/>
        <w:spacing w:after="0"/>
        <w:ind w:firstLine="709"/>
        <w:jc w:val="both"/>
        <w:rPr>
          <w:rStyle w:val="a8"/>
        </w:rPr>
      </w:pPr>
    </w:p>
    <w:tbl>
      <w:tblPr>
        <w:tblW w:w="10314" w:type="dxa"/>
        <w:tblLook w:val="01E0"/>
      </w:tblPr>
      <w:tblGrid>
        <w:gridCol w:w="4786"/>
        <w:gridCol w:w="5528"/>
      </w:tblGrid>
      <w:tr w:rsidR="000C7FEA" w:rsidRPr="000C7FEA" w:rsidTr="000C7FEA">
        <w:trPr>
          <w:trHeight w:val="1585"/>
        </w:trPr>
        <w:tc>
          <w:tcPr>
            <w:tcW w:w="4786" w:type="dxa"/>
          </w:tcPr>
          <w:p w:rsidR="000C7FEA" w:rsidRPr="000C7FEA" w:rsidRDefault="000C7FEA" w:rsidP="00AA3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7FEA" w:rsidRPr="000C7FEA" w:rsidRDefault="000C7FEA" w:rsidP="00AA3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:rsidR="000C7FEA" w:rsidRPr="000C7FEA" w:rsidRDefault="000C7FEA" w:rsidP="00AA3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FEA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  <w:p w:rsidR="000C7FEA" w:rsidRPr="000C7FEA" w:rsidRDefault="000C7FEA" w:rsidP="00AA3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FEA">
              <w:rPr>
                <w:rFonts w:ascii="Times New Roman" w:eastAsia="Times New Roman" w:hAnsi="Times New Roman" w:cs="Times New Roman"/>
                <w:sz w:val="28"/>
                <w:szCs w:val="28"/>
              </w:rPr>
              <w:t>при Губернаторе Ростовской области</w:t>
            </w:r>
          </w:p>
        </w:tc>
        <w:tc>
          <w:tcPr>
            <w:tcW w:w="5528" w:type="dxa"/>
          </w:tcPr>
          <w:p w:rsidR="000C7FEA" w:rsidRPr="000C7FEA" w:rsidRDefault="000C7FEA" w:rsidP="00AA3B3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7FEA" w:rsidRPr="000C7FEA" w:rsidRDefault="000C7FEA" w:rsidP="00AA3B36">
            <w:pPr>
              <w:tabs>
                <w:tab w:val="left" w:pos="2018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7FEA" w:rsidRPr="000C7FEA" w:rsidRDefault="000C7FEA" w:rsidP="00AA3B36">
            <w:pPr>
              <w:tabs>
                <w:tab w:val="left" w:pos="2018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7FEA" w:rsidRPr="000C7FEA" w:rsidRDefault="000C7FEA" w:rsidP="00AA3B36">
            <w:pPr>
              <w:tabs>
                <w:tab w:val="left" w:pos="2018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FEA">
              <w:rPr>
                <w:rFonts w:ascii="Times New Roman" w:eastAsia="Times New Roman" w:hAnsi="Times New Roman" w:cs="Times New Roman"/>
                <w:sz w:val="28"/>
                <w:szCs w:val="28"/>
              </w:rPr>
              <w:t>С.Б. Сериков</w:t>
            </w:r>
          </w:p>
        </w:tc>
      </w:tr>
    </w:tbl>
    <w:p w:rsidR="000C7FEA" w:rsidRPr="000C7FEA" w:rsidRDefault="000C7FEA" w:rsidP="00AA3B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7FF6" w:rsidRDefault="00EE7FF6" w:rsidP="00AA3B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7FF6" w:rsidRDefault="00EE7FF6" w:rsidP="00AA3B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7FF6" w:rsidRDefault="00EE7FF6" w:rsidP="00AA3B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7FEA" w:rsidRPr="000C7FEA" w:rsidRDefault="003A03DA" w:rsidP="00AA3B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Татьяна Юрьевна Белякова</w:t>
      </w:r>
    </w:p>
    <w:p w:rsidR="000C7FEA" w:rsidRPr="000C7FEA" w:rsidRDefault="000C7FEA" w:rsidP="00AA3B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7FEA">
        <w:rPr>
          <w:rFonts w:ascii="Times New Roman" w:eastAsia="Times New Roman" w:hAnsi="Times New Roman" w:cs="Times New Roman"/>
          <w:sz w:val="16"/>
          <w:szCs w:val="16"/>
          <w:lang w:eastAsia="ru-RU"/>
        </w:rPr>
        <w:t>(863) 240 5</w:t>
      </w:r>
      <w:r w:rsidR="003A03DA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0C7F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A03DA">
        <w:rPr>
          <w:rFonts w:ascii="Times New Roman" w:eastAsia="Times New Roman" w:hAnsi="Times New Roman" w:cs="Times New Roman"/>
          <w:sz w:val="16"/>
          <w:szCs w:val="16"/>
          <w:lang w:eastAsia="ru-RU"/>
        </w:rPr>
        <w:t>58</w:t>
      </w:r>
      <w:bookmarkStart w:id="0" w:name="_GoBack"/>
      <w:bookmarkEnd w:id="0"/>
    </w:p>
    <w:sectPr w:rsidR="000C7FEA" w:rsidRPr="000C7FEA" w:rsidSect="00EC7907">
      <w:pgSz w:w="11906" w:h="16838"/>
      <w:pgMar w:top="102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B67A0"/>
    <w:rsid w:val="00013F44"/>
    <w:rsid w:val="000320AC"/>
    <w:rsid w:val="00057B4B"/>
    <w:rsid w:val="000A0A46"/>
    <w:rsid w:val="000C7FEA"/>
    <w:rsid w:val="000D0EB3"/>
    <w:rsid w:val="0011758D"/>
    <w:rsid w:val="001D6765"/>
    <w:rsid w:val="00200159"/>
    <w:rsid w:val="002130FD"/>
    <w:rsid w:val="00234E59"/>
    <w:rsid w:val="002470CA"/>
    <w:rsid w:val="00252BA6"/>
    <w:rsid w:val="00271FF7"/>
    <w:rsid w:val="00281EF1"/>
    <w:rsid w:val="002832DB"/>
    <w:rsid w:val="00287F23"/>
    <w:rsid w:val="002C3A58"/>
    <w:rsid w:val="003A03DA"/>
    <w:rsid w:val="003E0F47"/>
    <w:rsid w:val="004175C5"/>
    <w:rsid w:val="00433BE4"/>
    <w:rsid w:val="00485D22"/>
    <w:rsid w:val="004B6E33"/>
    <w:rsid w:val="004D44AA"/>
    <w:rsid w:val="005018F6"/>
    <w:rsid w:val="005308F3"/>
    <w:rsid w:val="005935AC"/>
    <w:rsid w:val="005A2474"/>
    <w:rsid w:val="005B495A"/>
    <w:rsid w:val="005B67A0"/>
    <w:rsid w:val="00633C06"/>
    <w:rsid w:val="00667A64"/>
    <w:rsid w:val="0067032F"/>
    <w:rsid w:val="006C15B9"/>
    <w:rsid w:val="006E0520"/>
    <w:rsid w:val="0072141A"/>
    <w:rsid w:val="00735143"/>
    <w:rsid w:val="00752107"/>
    <w:rsid w:val="00776EF9"/>
    <w:rsid w:val="0079649E"/>
    <w:rsid w:val="007C04D4"/>
    <w:rsid w:val="007F47FD"/>
    <w:rsid w:val="0082418D"/>
    <w:rsid w:val="00857003"/>
    <w:rsid w:val="00893D16"/>
    <w:rsid w:val="008E4FF7"/>
    <w:rsid w:val="008E6241"/>
    <w:rsid w:val="008F5DC9"/>
    <w:rsid w:val="00953333"/>
    <w:rsid w:val="00971824"/>
    <w:rsid w:val="009B4143"/>
    <w:rsid w:val="009E72EF"/>
    <w:rsid w:val="009F1E51"/>
    <w:rsid w:val="00A37134"/>
    <w:rsid w:val="00A47716"/>
    <w:rsid w:val="00A66362"/>
    <w:rsid w:val="00A9668F"/>
    <w:rsid w:val="00AA3B36"/>
    <w:rsid w:val="00AE2DCF"/>
    <w:rsid w:val="00AF5930"/>
    <w:rsid w:val="00B04FC9"/>
    <w:rsid w:val="00B736B2"/>
    <w:rsid w:val="00BA0158"/>
    <w:rsid w:val="00BA1296"/>
    <w:rsid w:val="00C00345"/>
    <w:rsid w:val="00C438D0"/>
    <w:rsid w:val="00C72F65"/>
    <w:rsid w:val="00C81F2A"/>
    <w:rsid w:val="00C93F2F"/>
    <w:rsid w:val="00CB0BD2"/>
    <w:rsid w:val="00CB2A89"/>
    <w:rsid w:val="00D23C37"/>
    <w:rsid w:val="00D50A99"/>
    <w:rsid w:val="00DB6F41"/>
    <w:rsid w:val="00E255BC"/>
    <w:rsid w:val="00EC7907"/>
    <w:rsid w:val="00EE7FF6"/>
    <w:rsid w:val="00F32DB0"/>
    <w:rsid w:val="00F62DF8"/>
    <w:rsid w:val="00F86823"/>
    <w:rsid w:val="00FB408B"/>
    <w:rsid w:val="00FB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06"/>
  </w:style>
  <w:style w:type="paragraph" w:styleId="1">
    <w:name w:val="heading 1"/>
    <w:basedOn w:val="a"/>
    <w:next w:val="a"/>
    <w:link w:val="10"/>
    <w:qFormat/>
    <w:rsid w:val="000D0EB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485D22"/>
    <w:pPr>
      <w:tabs>
        <w:tab w:val="left" w:pos="5580"/>
      </w:tabs>
      <w:spacing w:after="0" w:line="240" w:lineRule="auto"/>
      <w:ind w:left="50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85D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485D22"/>
    <w:rPr>
      <w:b/>
      <w:bCs/>
    </w:rPr>
  </w:style>
  <w:style w:type="paragraph" w:styleId="a4">
    <w:name w:val="Normal (Web)"/>
    <w:basedOn w:val="a"/>
    <w:uiPriority w:val="99"/>
    <w:semiHidden/>
    <w:unhideWhenUsed/>
    <w:rsid w:val="0048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5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485D22"/>
    <w:rPr>
      <w:color w:val="0000FF"/>
      <w:u w:val="single"/>
    </w:rPr>
  </w:style>
  <w:style w:type="table" w:styleId="a6">
    <w:name w:val="Table Grid"/>
    <w:basedOn w:val="a1"/>
    <w:uiPriority w:val="59"/>
    <w:rsid w:val="0053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52BA6"/>
    <w:pPr>
      <w:spacing w:after="12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52BA6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06"/>
  </w:style>
  <w:style w:type="paragraph" w:styleId="1">
    <w:name w:val="heading 1"/>
    <w:basedOn w:val="a"/>
    <w:next w:val="a"/>
    <w:link w:val="10"/>
    <w:qFormat/>
    <w:rsid w:val="000D0EB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485D22"/>
    <w:pPr>
      <w:tabs>
        <w:tab w:val="left" w:pos="5580"/>
      </w:tabs>
      <w:spacing w:after="0" w:line="240" w:lineRule="auto"/>
      <w:ind w:left="50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85D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485D22"/>
    <w:rPr>
      <w:b/>
      <w:bCs/>
    </w:rPr>
  </w:style>
  <w:style w:type="paragraph" w:styleId="a4">
    <w:name w:val="Normal (Web)"/>
    <w:basedOn w:val="a"/>
    <w:uiPriority w:val="99"/>
    <w:semiHidden/>
    <w:unhideWhenUsed/>
    <w:rsid w:val="0048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5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485D22"/>
    <w:rPr>
      <w:color w:val="0000FF"/>
      <w:u w:val="single"/>
    </w:rPr>
  </w:style>
  <w:style w:type="table" w:styleId="a6">
    <w:name w:val="Table Grid"/>
    <w:basedOn w:val="a1"/>
    <w:uiPriority w:val="59"/>
    <w:rsid w:val="0053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enproc.gov.ru/antic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825B-E435-4739-8B25-C9299389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Игорь Алексеевич</dc:creator>
  <cp:lastModifiedBy>User</cp:lastModifiedBy>
  <cp:revision>2</cp:revision>
  <cp:lastPrinted>2018-05-18T09:12:00Z</cp:lastPrinted>
  <dcterms:created xsi:type="dcterms:W3CDTF">2018-12-07T10:11:00Z</dcterms:created>
  <dcterms:modified xsi:type="dcterms:W3CDTF">2018-12-07T10:11:00Z</dcterms:modified>
</cp:coreProperties>
</file>