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1315"/>
        <w:gridCol w:w="1716"/>
        <w:gridCol w:w="1797"/>
      </w:tblGrid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Количество</w:t>
            </w: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Литературно – познавательный клуб «Книга и Компания»</w:t>
            </w:r>
          </w:p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Цель: формирование</w:t>
            </w:r>
            <w:r w:rsidRPr="00E22805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 младших школьников интереса и культуры чтения с помощью популяризации новых подходов и методик обучения чтению, содействие развитию личности и творческих способностей ребенка через книгу и чтение.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 лет</w:t>
            </w: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Емельянова Ирина Евгеньевна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Историко - краеведческий клуб «Растишки»</w:t>
            </w:r>
          </w:p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Цель: воспитание у младших школьников патриотизма, бережного отношения к природному и культурному наследию родного края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Шитова Наталья Васильевна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Клуб общения «Одноклассники»</w:t>
            </w:r>
          </w:p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Цель: повышение образовательного и культурного уровня подростков на основе библиотечных мероприятий в условиях коллективной творческой деятельности.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Галочкина Эльвира Михайловна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Мастерская сувениров «Сундучок»</w:t>
            </w:r>
          </w:p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Цель: создание условий для развития творческого воображения и эстетического восприятия детей средствами декоративно-прикладного искусства.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Маслова Марина Владимировна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Творческая мастерская «Цветные ладошки»</w:t>
            </w:r>
          </w:p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Цель: </w:t>
            </w:r>
            <w:r w:rsidRPr="00E22805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развитие интереса к лепке из солёного теста как к виду изобразительной деятельности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5-12</w:t>
            </w: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Катаева Светлана Николаевна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Изостудия «Апельсин» </w:t>
            </w:r>
          </w:p>
          <w:p w:rsidR="00E22805" w:rsidRPr="00E22805" w:rsidRDefault="00E22805" w:rsidP="00E22805">
            <w:pPr>
              <w:widowControl w:val="0"/>
              <w:spacing w:after="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E22805">
              <w:rPr>
                <w:rFonts w:eastAsia="Calibri" w:cs="Times New Roman"/>
                <w:sz w:val="24"/>
                <w:szCs w:val="24"/>
              </w:rPr>
              <w:t>Цель: развитие художественных способностей детей дошкольного и младшего школьного возраста посредством использования различных техник рисования, аппликации и пр.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5-12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E22805">
              <w:rPr>
                <w:rFonts w:eastAsia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Потапова Анастасия Сергеевна</w:t>
            </w:r>
          </w:p>
        </w:tc>
      </w:tr>
      <w:tr w:rsidR="00E22805" w:rsidRPr="00E22805" w:rsidTr="008C6192">
        <w:tc>
          <w:tcPr>
            <w:tcW w:w="4693" w:type="dxa"/>
          </w:tcPr>
          <w:p w:rsidR="00E22805" w:rsidRPr="00E22805" w:rsidRDefault="00E22805" w:rsidP="00E22805">
            <w:pPr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Мастер-классы по шитью «Лоскуток»</w:t>
            </w:r>
          </w:p>
        </w:tc>
        <w:tc>
          <w:tcPr>
            <w:tcW w:w="1339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741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</w:tcPr>
          <w:p w:rsidR="00E22805" w:rsidRPr="00E22805" w:rsidRDefault="00E22805" w:rsidP="00E2280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Галочкина Эльвира Михайловна</w:t>
            </w:r>
            <w:bookmarkStart w:id="0" w:name="_GoBack"/>
            <w:bookmarkEnd w:id="0"/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05"/>
    <w:rsid w:val="006C0B77"/>
    <w:rsid w:val="008242FF"/>
    <w:rsid w:val="00870751"/>
    <w:rsid w:val="00922C48"/>
    <w:rsid w:val="00B915B7"/>
    <w:rsid w:val="00E2280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B91DE-810F-4846-8393-042841B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МАЯК</dc:creator>
  <cp:keywords/>
  <dc:description/>
  <cp:lastModifiedBy>МАЯК</cp:lastModifiedBy>
  <cp:revision>1</cp:revision>
  <dcterms:created xsi:type="dcterms:W3CDTF">2025-10-06T07:05:00Z</dcterms:created>
  <dcterms:modified xsi:type="dcterms:W3CDTF">2025-10-06T07:08:00Z</dcterms:modified>
</cp:coreProperties>
</file>