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04" w:type="dxa"/>
        <w:tblLook w:val="04A0"/>
      </w:tblPr>
      <w:tblGrid>
        <w:gridCol w:w="3367"/>
      </w:tblGrid>
      <w:tr w:rsidR="002432BB" w:rsidRPr="001424E4" w:rsidTr="002432BB">
        <w:tc>
          <w:tcPr>
            <w:tcW w:w="3367" w:type="dxa"/>
            <w:tcBorders>
              <w:top w:val="nil"/>
              <w:left w:val="nil"/>
              <w:bottom w:val="nil"/>
              <w:right w:val="nil"/>
            </w:tcBorders>
            <w:shd w:val="clear" w:color="auto" w:fill="auto"/>
            <w:hideMark/>
          </w:tcPr>
          <w:p w:rsidR="002432BB" w:rsidRPr="001424E4" w:rsidRDefault="002432BB" w:rsidP="001424E4">
            <w:pPr>
              <w:tabs>
                <w:tab w:val="left" w:pos="4286"/>
              </w:tabs>
              <w:adjustRightInd w:val="0"/>
              <w:spacing w:after="0" w:line="240" w:lineRule="auto"/>
              <w:ind w:firstLine="33"/>
              <w:jc w:val="right"/>
              <w:rPr>
                <w:rFonts w:ascii="Times New Roman" w:eastAsia="Times New Roman" w:hAnsi="Times New Roman" w:cs="Times New Roman"/>
                <w:szCs w:val="24"/>
                <w:lang w:eastAsia="ru-RU"/>
              </w:rPr>
            </w:pPr>
            <w:r w:rsidRPr="001424E4">
              <w:rPr>
                <w:rFonts w:ascii="Times New Roman" w:eastAsia="Times New Roman" w:hAnsi="Times New Roman" w:cs="Times New Roman"/>
                <w:szCs w:val="24"/>
                <w:lang w:eastAsia="ru-RU"/>
              </w:rPr>
              <w:t xml:space="preserve">Утверждены приказом Министерства культуры Российской Федерации </w:t>
            </w:r>
          </w:p>
          <w:p w:rsidR="002432BB" w:rsidRPr="001424E4" w:rsidRDefault="002432BB" w:rsidP="001424E4">
            <w:pPr>
              <w:tabs>
                <w:tab w:val="left" w:pos="4286"/>
              </w:tabs>
              <w:adjustRightInd w:val="0"/>
              <w:spacing w:after="0" w:line="240" w:lineRule="auto"/>
              <w:ind w:firstLine="33"/>
              <w:jc w:val="right"/>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Cs w:val="24"/>
                <w:lang w:eastAsia="ru-RU"/>
              </w:rPr>
              <w:t>от                      №</w:t>
            </w:r>
          </w:p>
        </w:tc>
      </w:tr>
    </w:tbl>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484515" w:rsidRDefault="002432BB" w:rsidP="00484515">
      <w:pPr>
        <w:adjustRightInd w:val="0"/>
        <w:spacing w:after="0" w:line="240" w:lineRule="auto"/>
        <w:jc w:val="center"/>
        <w:rPr>
          <w:rFonts w:ascii="Times New Roman" w:eastAsia="Times New Roman" w:hAnsi="Times New Roman" w:cs="Times New Roman"/>
          <w:b/>
          <w:bCs/>
          <w:sz w:val="24"/>
          <w:szCs w:val="24"/>
          <w:lang w:eastAsia="ru-RU"/>
        </w:rPr>
      </w:pPr>
      <w:r w:rsidRPr="001424E4">
        <w:rPr>
          <w:rFonts w:ascii="Times New Roman" w:eastAsia="Times New Roman" w:hAnsi="Times New Roman" w:cs="Times New Roman"/>
          <w:b/>
          <w:bCs/>
          <w:sz w:val="24"/>
          <w:szCs w:val="24"/>
          <w:lang w:eastAsia="ru-RU"/>
        </w:rPr>
        <w:t>Федеральные государственные требования</w:t>
      </w:r>
    </w:p>
    <w:p w:rsidR="00484515" w:rsidRDefault="002432BB" w:rsidP="00484515">
      <w:pPr>
        <w:adjustRightInd w:val="0"/>
        <w:spacing w:after="0" w:line="240" w:lineRule="auto"/>
        <w:jc w:val="center"/>
        <w:rPr>
          <w:rFonts w:ascii="Times New Roman" w:eastAsia="Times New Roman" w:hAnsi="Times New Roman" w:cs="Times New Roman"/>
          <w:b/>
          <w:bCs/>
          <w:sz w:val="24"/>
          <w:szCs w:val="24"/>
          <w:lang w:eastAsia="ru-RU"/>
        </w:rPr>
      </w:pPr>
      <w:r w:rsidRPr="001424E4">
        <w:rPr>
          <w:rFonts w:ascii="Times New Roman" w:eastAsia="Times New Roman" w:hAnsi="Times New Roman" w:cs="Times New Roman"/>
          <w:b/>
          <w:bCs/>
          <w:sz w:val="24"/>
          <w:szCs w:val="24"/>
          <w:lang w:eastAsia="ru-RU"/>
        </w:rPr>
        <w:t xml:space="preserve">к дополнительной </w:t>
      </w:r>
      <w:proofErr w:type="spellStart"/>
      <w:r w:rsidRPr="001424E4">
        <w:rPr>
          <w:rFonts w:ascii="Times New Roman" w:eastAsia="Times New Roman" w:hAnsi="Times New Roman" w:cs="Times New Roman"/>
          <w:b/>
          <w:bCs/>
          <w:sz w:val="24"/>
          <w:szCs w:val="24"/>
          <w:lang w:eastAsia="ru-RU"/>
        </w:rPr>
        <w:t>предпрофессиональной</w:t>
      </w:r>
      <w:proofErr w:type="spellEnd"/>
      <w:r w:rsidRPr="001424E4">
        <w:rPr>
          <w:rFonts w:ascii="Times New Roman" w:eastAsia="Times New Roman" w:hAnsi="Times New Roman" w:cs="Times New Roman"/>
          <w:b/>
          <w:bCs/>
          <w:sz w:val="24"/>
          <w:szCs w:val="24"/>
          <w:lang w:eastAsia="ru-RU"/>
        </w:rPr>
        <w:t xml:space="preserve"> общеобразовательной программе</w:t>
      </w:r>
    </w:p>
    <w:p w:rsidR="002432BB" w:rsidRPr="001424E4" w:rsidRDefault="002432BB" w:rsidP="00484515">
      <w:pPr>
        <w:adjustRightInd w:val="0"/>
        <w:spacing w:after="0" w:line="240" w:lineRule="auto"/>
        <w:jc w:val="center"/>
        <w:rPr>
          <w:rFonts w:ascii="Times New Roman" w:eastAsia="Times New Roman" w:hAnsi="Times New Roman" w:cs="Times New Roman"/>
          <w:sz w:val="24"/>
          <w:szCs w:val="24"/>
          <w:lang w:eastAsia="ru-RU"/>
        </w:rPr>
      </w:pPr>
      <w:r w:rsidRPr="001424E4">
        <w:rPr>
          <w:rFonts w:ascii="Times New Roman" w:eastAsia="Times New Roman" w:hAnsi="Times New Roman" w:cs="Times New Roman"/>
          <w:b/>
          <w:bCs/>
          <w:sz w:val="24"/>
          <w:szCs w:val="24"/>
          <w:lang w:eastAsia="ru-RU"/>
        </w:rPr>
        <w:t>в области музыкального искусства</w:t>
      </w:r>
      <w:r w:rsidR="001424E4">
        <w:rPr>
          <w:rFonts w:ascii="Times New Roman" w:eastAsia="Times New Roman" w:hAnsi="Times New Roman" w:cs="Times New Roman"/>
          <w:b/>
          <w:bCs/>
          <w:sz w:val="24"/>
          <w:szCs w:val="24"/>
          <w:lang w:eastAsia="ru-RU"/>
        </w:rPr>
        <w:t xml:space="preserve"> </w:t>
      </w:r>
      <w:r w:rsidR="001424E4" w:rsidRPr="001424E4">
        <w:rPr>
          <w:rFonts w:ascii="Times New Roman" w:eastAsia="Times New Roman" w:hAnsi="Times New Roman" w:cs="Times New Roman"/>
          <w:b/>
          <w:bCs/>
          <w:i/>
          <w:sz w:val="26"/>
          <w:szCs w:val="26"/>
          <w:lang w:eastAsia="ru-RU"/>
        </w:rPr>
        <w:t>«</w:t>
      </w:r>
      <w:r w:rsidRPr="001424E4">
        <w:rPr>
          <w:rFonts w:ascii="Times New Roman" w:eastAsia="Times New Roman" w:hAnsi="Times New Roman" w:cs="Times New Roman"/>
          <w:b/>
          <w:bCs/>
          <w:i/>
          <w:sz w:val="26"/>
          <w:szCs w:val="26"/>
          <w:lang w:eastAsia="ru-RU"/>
        </w:rPr>
        <w:t>Народные инструменты</w:t>
      </w:r>
      <w:r w:rsidR="001424E4" w:rsidRPr="001424E4">
        <w:rPr>
          <w:rFonts w:ascii="Times New Roman" w:eastAsia="Times New Roman" w:hAnsi="Times New Roman" w:cs="Times New Roman"/>
          <w:b/>
          <w:bCs/>
          <w:i/>
          <w:sz w:val="26"/>
          <w:szCs w:val="26"/>
          <w:lang w:eastAsia="ru-RU"/>
        </w:rPr>
        <w:t>»</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p>
    <w:p w:rsidR="002432BB" w:rsidRPr="001424E4" w:rsidRDefault="002432BB" w:rsidP="001424E4">
      <w:pPr>
        <w:spacing w:after="0" w:line="240" w:lineRule="auto"/>
        <w:ind w:firstLine="425"/>
        <w:jc w:val="center"/>
        <w:rPr>
          <w:rFonts w:ascii="Times New Roman" w:eastAsia="Times New Roman" w:hAnsi="Times New Roman" w:cs="Times New Roman"/>
          <w:b/>
          <w:bCs/>
          <w:kern w:val="36"/>
          <w:sz w:val="24"/>
          <w:szCs w:val="24"/>
          <w:lang w:eastAsia="ru-RU"/>
        </w:rPr>
      </w:pPr>
      <w:bookmarkStart w:id="0" w:name="_Toc307511776"/>
      <w:r w:rsidRPr="001424E4">
        <w:rPr>
          <w:rFonts w:ascii="Times New Roman" w:eastAsia="Times New Roman" w:hAnsi="Times New Roman" w:cs="Times New Roman"/>
          <w:b/>
          <w:bCs/>
          <w:kern w:val="36"/>
          <w:sz w:val="24"/>
          <w:szCs w:val="24"/>
          <w:lang w:val="en-US" w:eastAsia="ru-RU"/>
        </w:rPr>
        <w:t>I</w:t>
      </w:r>
      <w:r w:rsidRPr="001424E4">
        <w:rPr>
          <w:rFonts w:ascii="Times New Roman" w:eastAsia="Times New Roman" w:hAnsi="Times New Roman" w:cs="Times New Roman"/>
          <w:b/>
          <w:bCs/>
          <w:kern w:val="36"/>
          <w:sz w:val="24"/>
          <w:szCs w:val="24"/>
          <w:lang w:eastAsia="ru-RU"/>
        </w:rPr>
        <w:t xml:space="preserve">. </w:t>
      </w:r>
      <w:r w:rsidRPr="001424E4">
        <w:rPr>
          <w:rFonts w:ascii="Times New Roman" w:eastAsia="Times New Roman" w:hAnsi="Times New Roman" w:cs="Times New Roman"/>
          <w:b/>
          <w:bCs/>
          <w:kern w:val="36"/>
          <w:sz w:val="24"/>
          <w:szCs w:val="24"/>
          <w:lang w:bidi="en-US"/>
        </w:rPr>
        <w:t>Общие положения</w:t>
      </w:r>
      <w:bookmarkEnd w:id="0"/>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1.1. </w:t>
      </w:r>
      <w:proofErr w:type="gramStart"/>
      <w:r w:rsidRPr="001424E4">
        <w:rPr>
          <w:rFonts w:ascii="Times New Roman" w:eastAsia="Times New Roman" w:hAnsi="Times New Roman" w:cs="Times New Roman"/>
          <w:sz w:val="24"/>
          <w:szCs w:val="24"/>
          <w:lang w:eastAsia="ru-RU"/>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proofErr w:type="spellStart"/>
      <w:r w:rsidRPr="001424E4">
        <w:rPr>
          <w:rFonts w:ascii="Times New Roman" w:eastAsia="Times New Roman" w:hAnsi="Times New Roman" w:cs="Times New Roman"/>
          <w:bCs/>
          <w:sz w:val="24"/>
          <w:szCs w:val="24"/>
          <w:lang w:eastAsia="ru-RU"/>
        </w:rPr>
        <w:t>предпрофессиональной</w:t>
      </w:r>
      <w:proofErr w:type="spellEnd"/>
      <w:r w:rsidRPr="001424E4">
        <w:rPr>
          <w:rFonts w:ascii="Times New Roman" w:eastAsia="Times New Roman" w:hAnsi="Times New Roman" w:cs="Times New Roman"/>
          <w:bCs/>
          <w:sz w:val="24"/>
          <w:szCs w:val="24"/>
          <w:lang w:eastAsia="ru-RU"/>
        </w:rPr>
        <w:t xml:space="preserve"> общеобразовательной программы в области музыкального искусства</w:t>
      </w:r>
      <w:r w:rsidRPr="001424E4">
        <w:rPr>
          <w:rFonts w:ascii="Times New Roman" w:eastAsia="Times New Roman" w:hAnsi="Times New Roman" w:cs="Times New Roman"/>
          <w:sz w:val="24"/>
          <w:szCs w:val="24"/>
          <w:lang w:eastAsia="ru-RU"/>
        </w:rPr>
        <w:t xml:space="preserve"> «Народные инструменты» (далее – программа «Народные инструменты») и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roofErr w:type="gramEnd"/>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1.2. ФГТ учитывают возрастные и индивидуальные особенности </w:t>
      </w:r>
      <w:proofErr w:type="gramStart"/>
      <w:r w:rsidRPr="001424E4">
        <w:rPr>
          <w:rFonts w:ascii="Times New Roman" w:eastAsia="Times New Roman" w:hAnsi="Times New Roman" w:cs="Times New Roman"/>
          <w:sz w:val="24"/>
          <w:szCs w:val="24"/>
          <w:lang w:eastAsia="ru-RU"/>
        </w:rPr>
        <w:t>обучающихся</w:t>
      </w:r>
      <w:proofErr w:type="gramEnd"/>
      <w:r w:rsidRPr="001424E4">
        <w:rPr>
          <w:rFonts w:ascii="Times New Roman" w:eastAsia="Times New Roman" w:hAnsi="Times New Roman" w:cs="Times New Roman"/>
          <w:sz w:val="24"/>
          <w:szCs w:val="24"/>
          <w:lang w:eastAsia="ru-RU"/>
        </w:rPr>
        <w:t xml:space="preserve"> и направлены на: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выявление одаренных детей в области музыкального искусства в раннем детском возрасте;</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создание условий для художественного образования, эстетического воспитания, духовно-нравственного развития детей;</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приобретение детьми знаний, умений и навыков игры на одном из народных инструментах (баяне, аккордеоне, балалайке, домре, гуслях, гитаре) и (или) инструментах народов России, позволяющих творчески исполнять музыкальные произведения в соответствии с необходимым уровнем музыкальной грамотности;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приобретение детьми умений и навыков сольного, ансамблевого и (или) оркестрового исполнительства;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приобретение детьми опыта творческой деятельности;</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овладение детьми духовными и культурными ценностями народов мира;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приобщение детей к </w:t>
      </w:r>
      <w:proofErr w:type="gramStart"/>
      <w:r w:rsidRPr="001424E4">
        <w:rPr>
          <w:rFonts w:ascii="Times New Roman" w:eastAsia="Times New Roman" w:hAnsi="Times New Roman" w:cs="Times New Roman"/>
          <w:sz w:val="24"/>
          <w:szCs w:val="24"/>
          <w:lang w:eastAsia="ru-RU"/>
        </w:rPr>
        <w:t>коллективному</w:t>
      </w:r>
      <w:proofErr w:type="gramEnd"/>
      <w:r w:rsidRPr="001424E4">
        <w:rPr>
          <w:rFonts w:ascii="Times New Roman" w:eastAsia="Times New Roman" w:hAnsi="Times New Roman" w:cs="Times New Roman"/>
          <w:sz w:val="24"/>
          <w:szCs w:val="24"/>
          <w:lang w:eastAsia="ru-RU"/>
        </w:rPr>
        <w:t xml:space="preserve"> </w:t>
      </w:r>
      <w:proofErr w:type="spellStart"/>
      <w:r w:rsidRPr="001424E4">
        <w:rPr>
          <w:rFonts w:ascii="Times New Roman" w:eastAsia="Times New Roman" w:hAnsi="Times New Roman" w:cs="Times New Roman"/>
          <w:sz w:val="24"/>
          <w:szCs w:val="24"/>
          <w:lang w:eastAsia="ru-RU"/>
        </w:rPr>
        <w:t>музицированию</w:t>
      </w:r>
      <w:proofErr w:type="spellEnd"/>
      <w:r w:rsidRPr="001424E4">
        <w:rPr>
          <w:rFonts w:ascii="Times New Roman" w:eastAsia="Times New Roman" w:hAnsi="Times New Roman" w:cs="Times New Roman"/>
          <w:sz w:val="24"/>
          <w:szCs w:val="24"/>
          <w:lang w:eastAsia="ru-RU"/>
        </w:rPr>
        <w:t>, исполнительским традициям оркестров народных и (или) национальных инструментов;</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1.3. ФГТ </w:t>
      </w:r>
      <w:proofErr w:type="gramStart"/>
      <w:r w:rsidRPr="001424E4">
        <w:rPr>
          <w:rFonts w:ascii="Times New Roman" w:eastAsia="Times New Roman" w:hAnsi="Times New Roman" w:cs="Times New Roman"/>
          <w:sz w:val="24"/>
          <w:szCs w:val="24"/>
          <w:lang w:eastAsia="ru-RU"/>
        </w:rPr>
        <w:t>разработаны</w:t>
      </w:r>
      <w:proofErr w:type="gramEnd"/>
      <w:r w:rsidRPr="001424E4">
        <w:rPr>
          <w:rFonts w:ascii="Times New Roman" w:eastAsia="Times New Roman" w:hAnsi="Times New Roman" w:cs="Times New Roman"/>
          <w:sz w:val="24"/>
          <w:szCs w:val="24"/>
          <w:lang w:eastAsia="ru-RU"/>
        </w:rPr>
        <w:t xml:space="preserve"> с учетом:</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сохранения единства образовательного пространства Российской Федерации в сфере культуры и искусства.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1.4. ФГТ ориентированы на: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формирование у обучающихся эстетических взглядов, нравственных установок и потребности общения с духовными ценностями;</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формирование у </w:t>
      </w:r>
      <w:proofErr w:type="gramStart"/>
      <w:r w:rsidRPr="001424E4">
        <w:rPr>
          <w:rFonts w:ascii="Times New Roman" w:eastAsia="Times New Roman" w:hAnsi="Times New Roman" w:cs="Times New Roman"/>
          <w:sz w:val="24"/>
          <w:szCs w:val="24"/>
          <w:lang w:eastAsia="ru-RU"/>
        </w:rPr>
        <w:t>обучающихся</w:t>
      </w:r>
      <w:proofErr w:type="gramEnd"/>
      <w:r w:rsidRPr="001424E4">
        <w:rPr>
          <w:rFonts w:ascii="Times New Roman" w:eastAsia="Times New Roman" w:hAnsi="Times New Roman" w:cs="Times New Roman"/>
          <w:sz w:val="24"/>
          <w:szCs w:val="24"/>
          <w:lang w:eastAsia="ru-RU"/>
        </w:rPr>
        <w:t xml:space="preserve"> умения самостоятельно воспринимать и оценивать культурные ценности;</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proofErr w:type="gramStart"/>
      <w:r w:rsidRPr="001424E4">
        <w:rPr>
          <w:rFonts w:ascii="Times New Roman" w:eastAsia="Times New Roman" w:hAnsi="Times New Roman" w:cs="Times New Roman"/>
          <w:sz w:val="24"/>
          <w:szCs w:val="24"/>
          <w:lang w:eastAsia="ru-RU"/>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w:t>
      </w:r>
      <w:r w:rsidRPr="001424E4">
        <w:rPr>
          <w:rFonts w:ascii="Times New Roman" w:eastAsia="Times New Roman" w:hAnsi="Times New Roman" w:cs="Times New Roman"/>
          <w:sz w:val="24"/>
          <w:szCs w:val="24"/>
          <w:lang w:eastAsia="ru-RU"/>
        </w:rPr>
        <w:lastRenderedPageBreak/>
        <w:t xml:space="preserve">работу, приобретению навыков творческой деятельности, в том числе коллективного </w:t>
      </w:r>
      <w:proofErr w:type="spellStart"/>
      <w:r w:rsidRPr="001424E4">
        <w:rPr>
          <w:rFonts w:ascii="Times New Roman" w:eastAsia="Times New Roman" w:hAnsi="Times New Roman" w:cs="Times New Roman"/>
          <w:sz w:val="24"/>
          <w:szCs w:val="24"/>
          <w:lang w:eastAsia="ru-RU"/>
        </w:rPr>
        <w:t>музицирования</w:t>
      </w:r>
      <w:proofErr w:type="spellEnd"/>
      <w:r w:rsidRPr="001424E4">
        <w:rPr>
          <w:rFonts w:ascii="Times New Roman" w:eastAsia="Times New Roman" w:hAnsi="Times New Roman" w:cs="Times New Roman"/>
          <w:sz w:val="24"/>
          <w:szCs w:val="24"/>
          <w:lang w:eastAsia="ru-RU"/>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w:t>
      </w:r>
      <w:proofErr w:type="gramEnd"/>
      <w:r w:rsidRPr="001424E4">
        <w:rPr>
          <w:rFonts w:ascii="Times New Roman" w:eastAsia="Times New Roman" w:hAnsi="Times New Roman" w:cs="Times New Roman"/>
          <w:sz w:val="24"/>
          <w:szCs w:val="24"/>
          <w:lang w:eastAsia="ru-RU"/>
        </w:rPr>
        <w:t>, пониманию причин успеха/неуспеха собственной учебной деятельности, определению наиболее эффективных способов достижения результата.</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1.5. Срок освоения программы «Народные инструменты» для детей, поступивших в ОУ в первый класс в возрасте с шести лет шести месяцев до девяти лет, составляет 8 лет. Срок освоения программы «Народные инструменты» для детей, поступивших в ОУ в первый класс в возрасте с десяти до двенадцати лет, составляет 5 лет.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1.6.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w:t>
      </w:r>
      <w:proofErr w:type="gramStart"/>
      <w:r w:rsidRPr="001424E4">
        <w:rPr>
          <w:rFonts w:ascii="Times New Roman" w:eastAsia="Times New Roman" w:hAnsi="Times New Roman" w:cs="Times New Roman"/>
          <w:sz w:val="24"/>
          <w:szCs w:val="24"/>
          <w:lang w:eastAsia="ru-RU"/>
        </w:rPr>
        <w:t>настоящих</w:t>
      </w:r>
      <w:proofErr w:type="gramEnd"/>
      <w:r w:rsidRPr="001424E4">
        <w:rPr>
          <w:rFonts w:ascii="Times New Roman" w:eastAsia="Times New Roman" w:hAnsi="Times New Roman" w:cs="Times New Roman"/>
          <w:sz w:val="24"/>
          <w:szCs w:val="24"/>
          <w:lang w:eastAsia="ru-RU"/>
        </w:rPr>
        <w:t xml:space="preserve"> ФГТ.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1.7. При приеме на </w:t>
      </w:r>
      <w:proofErr w:type="gramStart"/>
      <w:r w:rsidRPr="001424E4">
        <w:rPr>
          <w:rFonts w:ascii="Times New Roman" w:eastAsia="Times New Roman" w:hAnsi="Times New Roman" w:cs="Times New Roman"/>
          <w:sz w:val="24"/>
          <w:szCs w:val="24"/>
          <w:lang w:eastAsia="ru-RU"/>
        </w:rPr>
        <w:t>обучение по программе</w:t>
      </w:r>
      <w:proofErr w:type="gramEnd"/>
      <w:r w:rsidRPr="001424E4">
        <w:rPr>
          <w:rFonts w:ascii="Times New Roman" w:eastAsia="Times New Roman" w:hAnsi="Times New Roman" w:cs="Times New Roman"/>
          <w:sz w:val="24"/>
          <w:szCs w:val="24"/>
          <w:lang w:eastAsia="ru-RU"/>
        </w:rPr>
        <w:t xml:space="preserve"> «Народные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w:t>
      </w:r>
      <w:r w:rsidR="00484515">
        <w:rPr>
          <w:rFonts w:ascii="Times New Roman" w:eastAsia="Times New Roman" w:hAnsi="Times New Roman" w:cs="Times New Roman"/>
          <w:sz w:val="24"/>
          <w:szCs w:val="24"/>
          <w:lang w:eastAsia="ru-RU"/>
        </w:rPr>
        <w:t>–</w:t>
      </w:r>
      <w:r w:rsidRPr="001424E4">
        <w:rPr>
          <w:rFonts w:ascii="Times New Roman" w:eastAsia="Times New Roman" w:hAnsi="Times New Roman" w:cs="Times New Roman"/>
          <w:sz w:val="24"/>
          <w:szCs w:val="24"/>
          <w:lang w:eastAsia="ru-RU"/>
        </w:rPr>
        <w:t xml:space="preserve"> слуха, ритма, памяти. Дополнительно </w:t>
      </w:r>
      <w:proofErr w:type="gramStart"/>
      <w:r w:rsidRPr="001424E4">
        <w:rPr>
          <w:rFonts w:ascii="Times New Roman" w:eastAsia="Times New Roman" w:hAnsi="Times New Roman" w:cs="Times New Roman"/>
          <w:sz w:val="24"/>
          <w:szCs w:val="24"/>
          <w:lang w:eastAsia="ru-RU"/>
        </w:rPr>
        <w:t>поступающий</w:t>
      </w:r>
      <w:proofErr w:type="gramEnd"/>
      <w:r w:rsidRPr="001424E4">
        <w:rPr>
          <w:rFonts w:ascii="Times New Roman" w:eastAsia="Times New Roman" w:hAnsi="Times New Roman" w:cs="Times New Roman"/>
          <w:sz w:val="24"/>
          <w:szCs w:val="24"/>
          <w:lang w:eastAsia="ru-RU"/>
        </w:rPr>
        <w:t xml:space="preserve"> может исполнить самостоятельно подготовленные музыкальные произведения на народном или национальном инструменте. </w:t>
      </w:r>
    </w:p>
    <w:p w:rsidR="002432BB" w:rsidRPr="001424E4" w:rsidRDefault="002432BB"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1.8. ФГТ являются основой для оценки качества образования. Освоение </w:t>
      </w:r>
      <w:proofErr w:type="gramStart"/>
      <w:r w:rsidRPr="001424E4">
        <w:rPr>
          <w:rFonts w:ascii="Times New Roman" w:eastAsia="Times New Roman" w:hAnsi="Times New Roman" w:cs="Times New Roman"/>
          <w:sz w:val="24"/>
          <w:szCs w:val="24"/>
          <w:lang w:eastAsia="ru-RU"/>
        </w:rPr>
        <w:t>обучающимися</w:t>
      </w:r>
      <w:proofErr w:type="gramEnd"/>
      <w:r w:rsidRPr="001424E4">
        <w:rPr>
          <w:rFonts w:ascii="Times New Roman" w:eastAsia="Times New Roman" w:hAnsi="Times New Roman" w:cs="Times New Roman"/>
          <w:sz w:val="24"/>
          <w:szCs w:val="24"/>
          <w:lang w:eastAsia="ru-RU"/>
        </w:rPr>
        <w:t xml:space="preserve"> программы «Народные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bookmarkStart w:id="1" w:name="_Toc307511777"/>
    </w:p>
    <w:p w:rsidR="001424E4" w:rsidRDefault="001424E4" w:rsidP="001424E4">
      <w:pPr>
        <w:tabs>
          <w:tab w:val="left" w:pos="955"/>
        </w:tabs>
        <w:spacing w:after="0" w:line="240" w:lineRule="auto"/>
        <w:ind w:firstLine="425"/>
        <w:jc w:val="both"/>
        <w:rPr>
          <w:rFonts w:ascii="Times New Roman" w:eastAsia="Times New Roman" w:hAnsi="Times New Roman" w:cs="Times New Roman"/>
          <w:sz w:val="24"/>
          <w:szCs w:val="24"/>
          <w:lang w:eastAsia="ru-RU"/>
        </w:rPr>
      </w:pPr>
    </w:p>
    <w:p w:rsidR="002432BB" w:rsidRPr="001424E4" w:rsidRDefault="002432BB" w:rsidP="001424E4">
      <w:pPr>
        <w:tabs>
          <w:tab w:val="left" w:pos="955"/>
        </w:tabs>
        <w:spacing w:after="0" w:line="240" w:lineRule="auto"/>
        <w:ind w:firstLine="425"/>
        <w:jc w:val="center"/>
        <w:rPr>
          <w:rFonts w:ascii="Times New Roman" w:eastAsia="Times New Roman" w:hAnsi="Times New Roman" w:cs="Times New Roman"/>
          <w:b/>
          <w:sz w:val="24"/>
          <w:szCs w:val="24"/>
          <w:lang w:eastAsia="ru-RU"/>
        </w:rPr>
      </w:pPr>
      <w:r w:rsidRPr="001424E4">
        <w:rPr>
          <w:rFonts w:ascii="Times New Roman" w:eastAsia="Times New Roman" w:hAnsi="Times New Roman" w:cs="Times New Roman"/>
          <w:b/>
          <w:sz w:val="24"/>
          <w:szCs w:val="24"/>
          <w:lang w:val="en-US" w:eastAsia="ru-RU"/>
        </w:rPr>
        <w:t>II</w:t>
      </w:r>
      <w:r w:rsidRPr="001424E4">
        <w:rPr>
          <w:rFonts w:ascii="Times New Roman" w:eastAsia="Times New Roman" w:hAnsi="Times New Roman" w:cs="Times New Roman"/>
          <w:b/>
          <w:sz w:val="24"/>
          <w:szCs w:val="24"/>
          <w:lang w:eastAsia="ru-RU"/>
        </w:rPr>
        <w:t>. Используемые сокращения</w:t>
      </w:r>
      <w:bookmarkEnd w:id="1"/>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В </w:t>
      </w:r>
      <w:proofErr w:type="gramStart"/>
      <w:r w:rsidRPr="001424E4">
        <w:rPr>
          <w:rFonts w:ascii="Times New Roman" w:eastAsia="Times New Roman" w:hAnsi="Times New Roman" w:cs="Times New Roman"/>
          <w:sz w:val="24"/>
          <w:szCs w:val="24"/>
          <w:lang w:eastAsia="ru-RU"/>
        </w:rPr>
        <w:t>настоящих</w:t>
      </w:r>
      <w:proofErr w:type="gramEnd"/>
      <w:r w:rsidRPr="001424E4">
        <w:rPr>
          <w:rFonts w:ascii="Times New Roman" w:eastAsia="Times New Roman" w:hAnsi="Times New Roman" w:cs="Times New Roman"/>
          <w:sz w:val="24"/>
          <w:szCs w:val="24"/>
          <w:lang w:eastAsia="ru-RU"/>
        </w:rPr>
        <w:t xml:space="preserve"> ФГТ используются следующие сокращения: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xml:space="preserve">программа «Народные инструменты» – дополнительная </w:t>
      </w:r>
      <w:proofErr w:type="spellStart"/>
      <w:r w:rsidRPr="001424E4">
        <w:rPr>
          <w:rFonts w:ascii="Times New Roman" w:eastAsia="Times New Roman" w:hAnsi="Times New Roman" w:cs="Times New Roman"/>
          <w:sz w:val="24"/>
          <w:szCs w:val="24"/>
          <w:lang w:eastAsia="ru-RU"/>
        </w:rPr>
        <w:t>предпрофессиональная</w:t>
      </w:r>
      <w:proofErr w:type="spellEnd"/>
      <w:r w:rsidRPr="001424E4">
        <w:rPr>
          <w:rFonts w:ascii="Times New Roman" w:eastAsia="Times New Roman" w:hAnsi="Times New Roman" w:cs="Times New Roman"/>
          <w:sz w:val="24"/>
          <w:szCs w:val="24"/>
          <w:lang w:eastAsia="ru-RU"/>
        </w:rPr>
        <w:t xml:space="preserve"> общеобразовательная программа в области музыкального искусства «Народные инструменты»;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ОП – образовательная программа;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ОУ – образовательное учреждение;</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ФГТ – федеральные государственные требования.</w:t>
      </w:r>
    </w:p>
    <w:p w:rsidR="001424E4" w:rsidRDefault="001424E4" w:rsidP="001424E4">
      <w:pPr>
        <w:spacing w:after="0" w:line="240" w:lineRule="auto"/>
        <w:ind w:firstLine="425"/>
        <w:jc w:val="both"/>
        <w:rPr>
          <w:rFonts w:ascii="Times New Roman" w:eastAsia="Times New Roman" w:hAnsi="Times New Roman" w:cs="Times New Roman"/>
          <w:bCs/>
          <w:kern w:val="36"/>
          <w:sz w:val="24"/>
          <w:szCs w:val="24"/>
          <w:lang w:eastAsia="ru-RU"/>
        </w:rPr>
      </w:pPr>
      <w:bookmarkStart w:id="2" w:name="_Toc307511778"/>
    </w:p>
    <w:p w:rsidR="002432BB" w:rsidRPr="001424E4" w:rsidRDefault="002432BB" w:rsidP="001424E4">
      <w:pPr>
        <w:spacing w:after="0" w:line="240" w:lineRule="auto"/>
        <w:ind w:firstLine="425"/>
        <w:jc w:val="center"/>
        <w:rPr>
          <w:rFonts w:ascii="Times New Roman" w:eastAsia="Times New Roman" w:hAnsi="Times New Roman" w:cs="Times New Roman"/>
          <w:b/>
          <w:bCs/>
          <w:kern w:val="36"/>
          <w:sz w:val="24"/>
          <w:szCs w:val="24"/>
          <w:lang w:eastAsia="ru-RU"/>
        </w:rPr>
      </w:pPr>
      <w:r w:rsidRPr="001424E4">
        <w:rPr>
          <w:rFonts w:ascii="Times New Roman" w:eastAsia="Times New Roman" w:hAnsi="Times New Roman" w:cs="Times New Roman"/>
          <w:b/>
          <w:bCs/>
          <w:kern w:val="36"/>
          <w:sz w:val="24"/>
          <w:szCs w:val="24"/>
          <w:lang w:val="en-US" w:eastAsia="ru-RU"/>
        </w:rPr>
        <w:t>III</w:t>
      </w:r>
      <w:r w:rsidRPr="001424E4">
        <w:rPr>
          <w:rFonts w:ascii="Times New Roman" w:eastAsia="Times New Roman" w:hAnsi="Times New Roman" w:cs="Times New Roman"/>
          <w:b/>
          <w:bCs/>
          <w:kern w:val="36"/>
          <w:sz w:val="24"/>
          <w:szCs w:val="24"/>
          <w:lang w:eastAsia="ru-RU"/>
        </w:rPr>
        <w:t>. Требования к минимуму содержания программы</w:t>
      </w:r>
      <w:bookmarkEnd w:id="2"/>
      <w:r w:rsidR="001424E4">
        <w:rPr>
          <w:rFonts w:ascii="Times New Roman" w:eastAsia="Times New Roman" w:hAnsi="Times New Roman" w:cs="Times New Roman"/>
          <w:b/>
          <w:bCs/>
          <w:kern w:val="36"/>
          <w:sz w:val="24"/>
          <w:szCs w:val="24"/>
          <w:lang w:eastAsia="ru-RU"/>
        </w:rPr>
        <w:t xml:space="preserve"> </w:t>
      </w:r>
      <w:r w:rsidRPr="001424E4">
        <w:rPr>
          <w:rFonts w:ascii="Times New Roman" w:eastAsia="Times New Roman" w:hAnsi="Times New Roman" w:cs="Times New Roman"/>
          <w:b/>
          <w:bCs/>
          <w:color w:val="000000"/>
          <w:kern w:val="36"/>
          <w:sz w:val="24"/>
          <w:szCs w:val="24"/>
          <w:lang w:eastAsia="ru-RU"/>
        </w:rPr>
        <w:t>«Народные инструменты»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3.1. 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3.2. Результатом освоения программы «Народные инструменты» является приобретение обучающимися следующих знаний, умений и навыков в предметных областях:</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
          <w:color w:val="000000"/>
          <w:sz w:val="24"/>
          <w:szCs w:val="24"/>
          <w:lang w:eastAsia="ru-RU"/>
        </w:rPr>
        <w:t xml:space="preserve"> в области музыкального исполнительства: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художественно-эстетических, технических особенностей, характерных для сольного, ансамблевого и (или) оркестрового исполнительства;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музыкальной терминологии;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грамотно исполнять музыкальные произведения соло, в ансамбле/оркестре на народном или национальном инструменте;</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самостоятельно разучивать музыкальные произведения  различных жанров и стилей на народном или национальном инструменте;</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lastRenderedPageBreak/>
        <w:t>– умения самостоятельно преодолевать технические трудности при разучивании несложного музыкального произведения на народном инструменте;</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создавать  художественный образ при исполнении музыкального произведения на народном или национальном инструменте;</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игры на фортепиано несложных музыкальных произведений различных стилей и жанров;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импровизации на народном или национальном инструменте, чтения с листа несложных музыкальных произведений на народном или национальном инструменте и на фортепиано;</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подбора по слуху;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первичных навыков в области теоретического анализа исполняемых произведений;</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навыков публичных выступлений (сольных, ансамблевых, оркестровых);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
          <w:color w:val="000000"/>
          <w:sz w:val="24"/>
          <w:szCs w:val="24"/>
          <w:lang w:eastAsia="ru-RU"/>
        </w:rPr>
        <w:t xml:space="preserve">в области теории и истории музыки: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музыкальной грамоты;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первичные знания в области строения классических  музыкальных форм;</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осмысливать музыкальные произведения и события путем изложения в письменной форме, в форме ведения бесед, дискуссий;</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восприятия музыкальных произведений различных стилей и жанров, созданных в разные исторические периоды;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восприятия элементов музыкального языка;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анализа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записи музыкального текста по слуху;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вокального исполнения музыкального текста;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первичных навыков и умений по сочинению музыкального текста.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3.3. Результатом освоения программы «Народные инструменты» с дополнительным годом обучения, сверх обозначенных в пункте 3.2. настоящих ФГТ предметных областей, является приобретение обучающимися следующих знаний, умений и навыков в предметных областях:</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
          <w:color w:val="000000"/>
          <w:sz w:val="24"/>
          <w:szCs w:val="24"/>
          <w:lang w:eastAsia="ru-RU"/>
        </w:rPr>
        <w:t>в области музыкального исполнительства: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основного сольного репертуара для народного или национального инструмента;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ансамблевого и оркестрового репертуара для народных или национальных инструментов;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знания различных исполнительских интерпретаций музыкальных произведений;</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подбора по слуху;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
          <w:color w:val="000000"/>
          <w:sz w:val="24"/>
          <w:szCs w:val="24"/>
          <w:lang w:eastAsia="ru-RU"/>
        </w:rPr>
        <w:t>в области теории и истории музыки: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первичные знания в области основных эстетических и стилевых направлений в области музыкального, изобразительного, театрального и киноискусства;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умения осуществлять элементарный анализ нотного текста с  объяснением роли выразительных сре</w:t>
      </w:r>
      <w:proofErr w:type="gramStart"/>
      <w:r w:rsidRPr="001424E4">
        <w:rPr>
          <w:rFonts w:ascii="Times New Roman" w:eastAsia="Times New Roman" w:hAnsi="Times New Roman" w:cs="Times New Roman"/>
          <w:color w:val="000000"/>
          <w:sz w:val="24"/>
          <w:szCs w:val="24"/>
          <w:lang w:eastAsia="ru-RU"/>
        </w:rPr>
        <w:t>дств в к</w:t>
      </w:r>
      <w:proofErr w:type="gramEnd"/>
      <w:r w:rsidRPr="001424E4">
        <w:rPr>
          <w:rFonts w:ascii="Times New Roman" w:eastAsia="Times New Roman" w:hAnsi="Times New Roman" w:cs="Times New Roman"/>
          <w:color w:val="000000"/>
          <w:sz w:val="24"/>
          <w:szCs w:val="24"/>
          <w:lang w:eastAsia="ru-RU"/>
        </w:rPr>
        <w:t>онтексте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сочинения и импровизации музыкального текста;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навыков восприятия современной музыки.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 Результаты освоения программы «Народные инструменты» по учебным  предметам обязательной части должны отражать: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3.4.1. </w:t>
      </w:r>
      <w:r w:rsidRPr="001424E4">
        <w:rPr>
          <w:rFonts w:ascii="Times New Roman" w:eastAsia="Times New Roman" w:hAnsi="Times New Roman" w:cs="Times New Roman"/>
          <w:i/>
          <w:color w:val="000000"/>
          <w:sz w:val="24"/>
          <w:szCs w:val="24"/>
          <w:lang w:eastAsia="ru-RU"/>
        </w:rPr>
        <w:t>Специальность:</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наличие у обучающегося интереса к музыкальному искусству, самостоятельному и музыкальному исполнительству;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lastRenderedPageBreak/>
        <w:t>– сформированный комплекс исполнительских знаний, умений и навыков,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репертуара для народного или национального инструмента, включающего произведения разных стилей и жанров в соответствии с программными требованиями;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художественно-исполнительских возможностей народного или национального инструмента;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профессиональной терминологии;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умение читать с листа несложные музыкальные произведения;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навыки по воспитанию слухового контроля, умение управлять процессом исполнения музыкального произведения;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w:t>
      </w:r>
      <w:r w:rsidR="00357177">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lang w:eastAsia="ru-RU"/>
        </w:rPr>
        <w:t>использованию художественно оправданных технических приемов;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наличие творческой инициативы, сформированных представлений о методике разучивания музыкальных произведений и приёмах работы над исполнительскими трудностями;</w:t>
      </w:r>
    </w:p>
    <w:p w:rsidR="002432BB" w:rsidRPr="001424E4" w:rsidRDefault="001424E4"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2432BB" w:rsidRPr="001424E4">
        <w:rPr>
          <w:rFonts w:ascii="Times New Roman" w:eastAsia="Times New Roman" w:hAnsi="Times New Roman" w:cs="Times New Roman"/>
          <w:color w:val="000000"/>
          <w:sz w:val="24"/>
          <w:szCs w:val="24"/>
          <w:lang w:eastAsia="ru-RU"/>
        </w:rPr>
        <w:t>наличие музыкальной памяти, развитого мелодического, ладогармонического, тембрового слуха;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наличие навыков </w:t>
      </w:r>
      <w:proofErr w:type="spellStart"/>
      <w:r w:rsidRPr="001424E4">
        <w:rPr>
          <w:rFonts w:ascii="Times New Roman" w:eastAsia="Times New Roman" w:hAnsi="Times New Roman" w:cs="Times New Roman"/>
          <w:color w:val="000000"/>
          <w:sz w:val="24"/>
          <w:szCs w:val="24"/>
          <w:lang w:eastAsia="ru-RU"/>
        </w:rPr>
        <w:t>репетиционно-концертной</w:t>
      </w:r>
      <w:proofErr w:type="spellEnd"/>
      <w:r w:rsidRPr="001424E4">
        <w:rPr>
          <w:rFonts w:ascii="Times New Roman" w:eastAsia="Times New Roman" w:hAnsi="Times New Roman" w:cs="Times New Roman"/>
          <w:color w:val="000000"/>
          <w:sz w:val="24"/>
          <w:szCs w:val="24"/>
          <w:lang w:eastAsia="ru-RU"/>
        </w:rPr>
        <w:t xml:space="preserve"> работы в качестве солиста.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3.4.2. А</w:t>
      </w:r>
      <w:r w:rsidRPr="001424E4">
        <w:rPr>
          <w:rFonts w:ascii="Times New Roman" w:eastAsia="Times New Roman" w:hAnsi="Times New Roman" w:cs="Times New Roman"/>
          <w:i/>
          <w:color w:val="000000"/>
          <w:sz w:val="24"/>
          <w:szCs w:val="24"/>
          <w:lang w:eastAsia="ru-RU"/>
        </w:rPr>
        <w:t>нсамбль:</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ансамблевого репертуара, способствующее воспитанию на разнообразной литературе способностей к коллективному творчеству;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3.4.3. </w:t>
      </w:r>
      <w:r w:rsidRPr="001424E4">
        <w:rPr>
          <w:rFonts w:ascii="Times New Roman" w:eastAsia="Times New Roman" w:hAnsi="Times New Roman" w:cs="Times New Roman"/>
          <w:i/>
          <w:color w:val="000000"/>
          <w:sz w:val="24"/>
          <w:szCs w:val="24"/>
          <w:lang w:eastAsia="ru-RU"/>
        </w:rPr>
        <w:t>Фортепиано:</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инструментальных и художественных особенностей и возможностей фортепиано;</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3.4.4. </w:t>
      </w:r>
      <w:r w:rsidRPr="001424E4">
        <w:rPr>
          <w:rFonts w:ascii="Times New Roman" w:eastAsia="Times New Roman" w:hAnsi="Times New Roman" w:cs="Times New Roman"/>
          <w:i/>
          <w:color w:val="000000"/>
          <w:sz w:val="24"/>
          <w:szCs w:val="24"/>
          <w:lang w:eastAsia="ru-RU"/>
        </w:rPr>
        <w:t>Хоровой класс:</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pacing w:val="-1"/>
          <w:sz w:val="24"/>
          <w:szCs w:val="24"/>
        </w:rPr>
        <w:t>знание начальных</w:t>
      </w:r>
      <w:r w:rsidRPr="001424E4">
        <w:rPr>
          <w:rFonts w:ascii="Times New Roman" w:eastAsia="Times New Roman" w:hAnsi="Times New Roman" w:cs="Times New Roman"/>
          <w:color w:val="000000"/>
          <w:sz w:val="24"/>
          <w:szCs w:val="24"/>
        </w:rPr>
        <w:t xml:space="preserve"> основ хорового искусства, </w:t>
      </w:r>
      <w:r w:rsidRPr="001424E4">
        <w:rPr>
          <w:rFonts w:ascii="Times New Roman" w:eastAsia="Lucida Grande CY" w:hAnsi="Times New Roman" w:cs="Times New Roman"/>
          <w:color w:val="000000"/>
          <w:sz w:val="24"/>
          <w:szCs w:val="24"/>
        </w:rPr>
        <w:t>вокально-хоровых особенностей хоровых партитур, художественно-исполнительских возможностей хорового коллектива;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Lucida Grande CY" w:hAnsi="Times New Roman" w:cs="Times New Roman"/>
          <w:color w:val="000000"/>
          <w:sz w:val="24"/>
          <w:szCs w:val="24"/>
        </w:rPr>
        <w:t>умение передавать авторский замысел музыкального произведения с помощью органического сочетания слова и музыки;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Lucida Grande CY" w:hAnsi="Times New Roman" w:cs="Times New Roman"/>
          <w:color w:val="000000"/>
          <w:sz w:val="24"/>
          <w:szCs w:val="24"/>
        </w:rPr>
        <w:t xml:space="preserve">навыки коллективного хорового исполнительского творчества;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Lucida Grande CY" w:hAnsi="Times New Roman" w:cs="Times New Roman"/>
          <w:color w:val="000000"/>
          <w:sz w:val="24"/>
          <w:szCs w:val="24"/>
        </w:rPr>
        <w:t>сформированные практические навыки исполнения авторских, народных хоровых и вокальных ансамблевых произведений</w:t>
      </w:r>
      <w:r w:rsidRPr="001424E4">
        <w:rPr>
          <w:rFonts w:ascii="Times New Roman" w:eastAsia="Times New Roman" w:hAnsi="Times New Roman" w:cs="Times New Roman"/>
          <w:color w:val="000000"/>
          <w:sz w:val="24"/>
          <w:szCs w:val="24"/>
        </w:rPr>
        <w:t xml:space="preserve"> отечественной и зарубежной музыки, в том числе хоровых произведений для детей.</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Lucida Grande CY" w:hAnsi="Times New Roman" w:cs="Times New Roman"/>
          <w:color w:val="000000"/>
          <w:sz w:val="24"/>
          <w:szCs w:val="24"/>
        </w:rPr>
        <w:t>наличие практических навыков исполнения партий в составе вокального ансамбля и хорового коллектива.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3.4.5. </w:t>
      </w:r>
      <w:r w:rsidRPr="001424E4">
        <w:rPr>
          <w:rFonts w:ascii="Times New Roman" w:eastAsia="Times New Roman" w:hAnsi="Times New Roman" w:cs="Times New Roman"/>
          <w:i/>
          <w:color w:val="000000"/>
          <w:sz w:val="24"/>
          <w:szCs w:val="24"/>
          <w:lang w:eastAsia="ru-RU"/>
        </w:rPr>
        <w:t>Сольфеджио:</w:t>
      </w:r>
    </w:p>
    <w:p w:rsidR="002432BB" w:rsidRPr="001424E4" w:rsidRDefault="002432BB" w:rsidP="001424E4">
      <w:pPr>
        <w:spacing w:after="0" w:line="240" w:lineRule="auto"/>
        <w:ind w:firstLine="425"/>
        <w:contextualSpacing/>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2432BB" w:rsidRPr="001424E4" w:rsidRDefault="002432BB" w:rsidP="001424E4">
      <w:pPr>
        <w:spacing w:after="0" w:line="240" w:lineRule="auto"/>
        <w:ind w:firstLine="425"/>
        <w:contextualSpacing/>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профессиональной музыкальной терминологии;</w:t>
      </w:r>
    </w:p>
    <w:p w:rsidR="002432BB" w:rsidRPr="001424E4" w:rsidRDefault="002432BB" w:rsidP="001424E4">
      <w:pPr>
        <w:spacing w:after="0" w:line="240" w:lineRule="auto"/>
        <w:ind w:firstLine="425"/>
        <w:contextualSpacing/>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lastRenderedPageBreak/>
        <w:t xml:space="preserve">– умение </w:t>
      </w:r>
      <w:proofErr w:type="spellStart"/>
      <w:r w:rsidRPr="001424E4">
        <w:rPr>
          <w:rFonts w:ascii="Times New Roman" w:eastAsia="Times New Roman" w:hAnsi="Times New Roman" w:cs="Times New Roman"/>
          <w:color w:val="000000"/>
          <w:sz w:val="24"/>
          <w:szCs w:val="24"/>
          <w:lang w:eastAsia="ru-RU"/>
        </w:rPr>
        <w:t>сольфеджировать</w:t>
      </w:r>
      <w:proofErr w:type="spellEnd"/>
      <w:r w:rsidRPr="001424E4">
        <w:rPr>
          <w:rFonts w:ascii="Times New Roman" w:eastAsia="Times New Roman" w:hAnsi="Times New Roman" w:cs="Times New Roman"/>
          <w:color w:val="000000"/>
          <w:sz w:val="24"/>
          <w:szCs w:val="24"/>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432BB" w:rsidRPr="001424E4" w:rsidRDefault="002432BB" w:rsidP="001424E4">
      <w:pPr>
        <w:spacing w:after="0" w:line="240" w:lineRule="auto"/>
        <w:ind w:firstLine="425"/>
        <w:contextualSpacing/>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умение импровизировать на заданные музыкальные темы или ритмические построения;</w:t>
      </w:r>
    </w:p>
    <w:p w:rsidR="002432BB" w:rsidRPr="001424E4" w:rsidRDefault="002432BB" w:rsidP="001424E4">
      <w:pPr>
        <w:spacing w:after="0" w:line="240" w:lineRule="auto"/>
        <w:ind w:firstLine="425"/>
        <w:contextualSpacing/>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навыки владения элементами музыкального языка (исполнение на инструменте, запись по слуху и т.п.).</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3.4.6</w:t>
      </w:r>
      <w:r w:rsidRPr="001424E4">
        <w:rPr>
          <w:rFonts w:ascii="Times New Roman" w:eastAsia="Times New Roman" w:hAnsi="Times New Roman" w:cs="Times New Roman"/>
          <w:i/>
          <w:color w:val="000000"/>
          <w:sz w:val="24"/>
          <w:szCs w:val="24"/>
          <w:lang w:eastAsia="ru-RU"/>
        </w:rPr>
        <w:t xml:space="preserve">. Слушание музыки: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способность проявлять эмоциональное сопереживание в процессе восприятия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3.4.7. </w:t>
      </w:r>
      <w:r w:rsidRPr="001424E4">
        <w:rPr>
          <w:rFonts w:ascii="Times New Roman" w:eastAsia="Times New Roman" w:hAnsi="Times New Roman" w:cs="Times New Roman"/>
          <w:i/>
          <w:color w:val="000000"/>
          <w:sz w:val="24"/>
          <w:szCs w:val="24"/>
          <w:lang w:eastAsia="ru-RU"/>
        </w:rPr>
        <w:t>Музыкальная литература (зарубежная, отечественная):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первичные знания о роли и значении музыкального искусства в системе культуры, духовно-нравственном развитии человека;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творческих биографий зарубежных и отечественных композиторов согласно программным требованиям;</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умение исполнять на музыкальном инструменте тематический материал пройденных музыкальных произведений;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знание особенностей национальных традиций, фольклорных истоков музыки;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знание профессиональной музыкальной терминологии;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2432BB" w:rsidRPr="001424E4" w:rsidRDefault="002432BB" w:rsidP="001424E4">
      <w:pPr>
        <w:widowControl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умение в </w:t>
      </w:r>
      <w:r w:rsidRPr="001424E4">
        <w:rPr>
          <w:rFonts w:ascii="Times New Roman" w:eastAsia="Times New Roman" w:hAnsi="Times New Roman" w:cs="Times New Roman"/>
          <w:color w:val="000000"/>
          <w:sz w:val="24"/>
          <w:szCs w:val="24"/>
        </w:rPr>
        <w:t xml:space="preserve">устной и письменной форме излагать свои мысли о творчестве композиторов;  </w:t>
      </w:r>
    </w:p>
    <w:p w:rsidR="002432BB" w:rsidRPr="001424E4" w:rsidRDefault="002432BB" w:rsidP="001424E4">
      <w:pPr>
        <w:widowControl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rPr>
        <w:t>умение определять на слух фрагменты того или иного изученного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rPr>
        <w:t>3.4.8</w:t>
      </w:r>
      <w:r w:rsidRPr="001424E4">
        <w:rPr>
          <w:rFonts w:ascii="Times New Roman" w:eastAsia="Times New Roman" w:hAnsi="Times New Roman" w:cs="Times New Roman"/>
          <w:i/>
          <w:color w:val="000000"/>
          <w:sz w:val="24"/>
          <w:szCs w:val="24"/>
        </w:rPr>
        <w:t>. Элементарная теория музыки: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proofErr w:type="gramStart"/>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rPr>
        <w:t xml:space="preserve">знание основных элементов музыкального языка (понятий – звукоряд, лад, интервалы, аккорды, диатоника, </w:t>
      </w:r>
      <w:proofErr w:type="spellStart"/>
      <w:r w:rsidRPr="001424E4">
        <w:rPr>
          <w:rFonts w:ascii="Times New Roman" w:eastAsia="Times New Roman" w:hAnsi="Times New Roman" w:cs="Times New Roman"/>
          <w:color w:val="000000"/>
          <w:sz w:val="24"/>
          <w:szCs w:val="24"/>
        </w:rPr>
        <w:t>хроматика</w:t>
      </w:r>
      <w:proofErr w:type="spellEnd"/>
      <w:r w:rsidRPr="001424E4">
        <w:rPr>
          <w:rFonts w:ascii="Times New Roman" w:eastAsia="Times New Roman" w:hAnsi="Times New Roman" w:cs="Times New Roman"/>
          <w:color w:val="000000"/>
          <w:sz w:val="24"/>
          <w:szCs w:val="24"/>
        </w:rPr>
        <w:t xml:space="preserve">, отклонение, модуляция); </w:t>
      </w:r>
      <w:proofErr w:type="gramEnd"/>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rPr>
        <w:t>первичные знания о строении музыкальной ткани, типах изложения музыкального материала;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 </w:t>
      </w:r>
      <w:r w:rsidRPr="001424E4">
        <w:rPr>
          <w:rFonts w:ascii="Times New Roman" w:eastAsia="Times New Roman" w:hAnsi="Times New Roman" w:cs="Times New Roman"/>
          <w:color w:val="000000"/>
          <w:sz w:val="24"/>
          <w:szCs w:val="24"/>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484515">
      <w:pPr>
        <w:spacing w:after="0" w:line="240" w:lineRule="auto"/>
        <w:ind w:firstLine="425"/>
        <w:jc w:val="center"/>
        <w:rPr>
          <w:rFonts w:ascii="Times New Roman" w:eastAsia="Times New Roman" w:hAnsi="Times New Roman" w:cs="Times New Roman"/>
          <w:b/>
          <w:bCs/>
          <w:kern w:val="36"/>
          <w:sz w:val="24"/>
          <w:szCs w:val="24"/>
          <w:lang w:eastAsia="ru-RU"/>
        </w:rPr>
      </w:pPr>
      <w:bookmarkStart w:id="3" w:name="_Toc307511779"/>
      <w:r w:rsidRPr="00484515">
        <w:rPr>
          <w:rFonts w:ascii="Times New Roman" w:eastAsia="Times New Roman" w:hAnsi="Times New Roman" w:cs="Times New Roman"/>
          <w:b/>
          <w:bCs/>
          <w:color w:val="000000"/>
          <w:kern w:val="36"/>
          <w:sz w:val="24"/>
          <w:szCs w:val="24"/>
          <w:lang w:val="en-US" w:eastAsia="ru-RU"/>
        </w:rPr>
        <w:t>IV</w:t>
      </w:r>
      <w:r w:rsidRPr="00484515">
        <w:rPr>
          <w:rFonts w:ascii="Times New Roman" w:eastAsia="Times New Roman" w:hAnsi="Times New Roman" w:cs="Times New Roman"/>
          <w:b/>
          <w:bCs/>
          <w:color w:val="000000"/>
          <w:kern w:val="36"/>
          <w:sz w:val="24"/>
          <w:szCs w:val="24"/>
          <w:lang w:eastAsia="ru-RU"/>
        </w:rPr>
        <w:t>. Требования к структуре программы</w:t>
      </w:r>
      <w:bookmarkEnd w:id="3"/>
      <w:r w:rsidR="00484515">
        <w:rPr>
          <w:rFonts w:ascii="Times New Roman" w:eastAsia="Times New Roman" w:hAnsi="Times New Roman" w:cs="Times New Roman"/>
          <w:b/>
          <w:bCs/>
          <w:color w:val="000000"/>
          <w:kern w:val="36"/>
          <w:sz w:val="24"/>
          <w:szCs w:val="24"/>
          <w:lang w:eastAsia="ru-RU"/>
        </w:rPr>
        <w:t xml:space="preserve"> </w:t>
      </w:r>
      <w:r w:rsidRPr="00484515">
        <w:rPr>
          <w:rFonts w:ascii="Times New Roman" w:eastAsia="Times New Roman" w:hAnsi="Times New Roman" w:cs="Times New Roman"/>
          <w:b/>
          <w:bCs/>
          <w:color w:val="000000"/>
          <w:kern w:val="36"/>
          <w:sz w:val="24"/>
          <w:szCs w:val="24"/>
          <w:lang w:eastAsia="ru-RU"/>
        </w:rPr>
        <w:t>«Народные инструменты»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4.1. Программа «Народные инструменты» определяет содержание и организацию образовательного процесса в ОУ. Программа «Народные инструменты» направлена на творческое, эстетическое, духовно-нравственное развитие обучающегося, создание основы для </w:t>
      </w:r>
      <w:r w:rsidRPr="001424E4">
        <w:rPr>
          <w:rFonts w:ascii="Times New Roman" w:eastAsia="Times New Roman" w:hAnsi="Times New Roman" w:cs="Times New Roman"/>
          <w:color w:val="000000"/>
          <w:spacing w:val="-2"/>
          <w:sz w:val="24"/>
          <w:szCs w:val="24"/>
          <w:lang w:eastAsia="ru-RU"/>
        </w:rPr>
        <w:lastRenderedPageBreak/>
        <w:t xml:space="preserve">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Программа «Народные инструменты», разработанная ОУ на основании </w:t>
      </w:r>
      <w:proofErr w:type="gramStart"/>
      <w:r w:rsidRPr="001424E4">
        <w:rPr>
          <w:rFonts w:ascii="Times New Roman" w:eastAsia="Times New Roman" w:hAnsi="Times New Roman" w:cs="Times New Roman"/>
          <w:color w:val="000000"/>
          <w:spacing w:val="-2"/>
          <w:sz w:val="24"/>
          <w:szCs w:val="24"/>
          <w:lang w:eastAsia="ru-RU"/>
        </w:rPr>
        <w:t>настоящих</w:t>
      </w:r>
      <w:proofErr w:type="gramEnd"/>
      <w:r w:rsidRPr="001424E4">
        <w:rPr>
          <w:rFonts w:ascii="Times New Roman" w:eastAsia="Times New Roman" w:hAnsi="Times New Roman" w:cs="Times New Roman"/>
          <w:color w:val="000000"/>
          <w:spacing w:val="-2"/>
          <w:sz w:val="24"/>
          <w:szCs w:val="24"/>
          <w:lang w:eastAsia="ru-RU"/>
        </w:rPr>
        <w:t xml:space="preserve"> ФГТ, должна содержать следующие разделы:</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пояснительную записку;</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 xml:space="preserve">планируемые результаты освоения </w:t>
      </w:r>
      <w:proofErr w:type="gramStart"/>
      <w:r w:rsidRPr="00484515">
        <w:rPr>
          <w:color w:val="000000"/>
          <w:spacing w:val="-2"/>
        </w:rPr>
        <w:t>обучающимися</w:t>
      </w:r>
      <w:proofErr w:type="gramEnd"/>
      <w:r w:rsidRPr="00484515">
        <w:rPr>
          <w:color w:val="000000"/>
          <w:spacing w:val="-2"/>
        </w:rPr>
        <w:t xml:space="preserve"> ОП;</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учебный план;</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график образовательного процесса;</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программы учебных предметов;</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 xml:space="preserve">систему и критерии оценок промежуточной и итоговой аттестации результатов освоения ОП </w:t>
      </w:r>
      <w:proofErr w:type="gramStart"/>
      <w:r w:rsidRPr="00484515">
        <w:rPr>
          <w:color w:val="000000"/>
          <w:spacing w:val="-2"/>
        </w:rPr>
        <w:t>обучающимися</w:t>
      </w:r>
      <w:proofErr w:type="gramEnd"/>
      <w:r w:rsidRPr="00484515">
        <w:rPr>
          <w:color w:val="000000"/>
          <w:spacing w:val="-2"/>
        </w:rPr>
        <w:t>;</w:t>
      </w:r>
    </w:p>
    <w:p w:rsidR="002432BB" w:rsidRPr="00484515" w:rsidRDefault="002432BB" w:rsidP="00484515">
      <w:pPr>
        <w:pStyle w:val="aa"/>
        <w:numPr>
          <w:ilvl w:val="0"/>
          <w:numId w:val="4"/>
        </w:numPr>
        <w:spacing w:before="0" w:beforeAutospacing="0" w:after="0" w:afterAutospacing="0"/>
        <w:ind w:left="0" w:firstLine="426"/>
        <w:jc w:val="both"/>
      </w:pPr>
      <w:r w:rsidRPr="00484515">
        <w:rPr>
          <w:color w:val="000000"/>
          <w:spacing w:val="-2"/>
        </w:rPr>
        <w:t xml:space="preserve">программу творческой, методической и культурно-просветительской деятельности ОУ.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Разработанная ОУ программа «Народные инструменты» должна обеспечивать достижение </w:t>
      </w:r>
      <w:proofErr w:type="gramStart"/>
      <w:r w:rsidRPr="001424E4">
        <w:rPr>
          <w:rFonts w:ascii="Times New Roman" w:eastAsia="Times New Roman" w:hAnsi="Times New Roman" w:cs="Times New Roman"/>
          <w:color w:val="000000"/>
          <w:spacing w:val="-2"/>
          <w:sz w:val="24"/>
          <w:szCs w:val="24"/>
          <w:lang w:eastAsia="ru-RU"/>
        </w:rPr>
        <w:t>обучающимися</w:t>
      </w:r>
      <w:proofErr w:type="gramEnd"/>
      <w:r w:rsidRPr="001424E4">
        <w:rPr>
          <w:rFonts w:ascii="Times New Roman" w:eastAsia="Times New Roman" w:hAnsi="Times New Roman" w:cs="Times New Roman"/>
          <w:color w:val="000000"/>
          <w:spacing w:val="-2"/>
          <w:sz w:val="24"/>
          <w:szCs w:val="24"/>
          <w:lang w:eastAsia="ru-RU"/>
        </w:rPr>
        <w:t xml:space="preserve"> результатов освоения программы «Народные инструменты» в соответствии с настоящими ФГТ.</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4.2. Программа «Народные инструменты» может включать как один, так и несколько учебных планов в соответствии со сроками обучения, обозначенными в пункте 1.5. настоящих ФГТ.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Учебный план программы «Народные инструменты» должен предусматривать следующие </w:t>
      </w:r>
      <w:r w:rsidRPr="00484515">
        <w:rPr>
          <w:rFonts w:ascii="Times New Roman" w:eastAsia="Times New Roman" w:hAnsi="Times New Roman" w:cs="Times New Roman"/>
          <w:color w:val="000000"/>
          <w:spacing w:val="-2"/>
          <w:sz w:val="24"/>
          <w:szCs w:val="24"/>
          <w:u w:val="single"/>
          <w:lang w:eastAsia="ru-RU"/>
        </w:rPr>
        <w:t>предметные области</w:t>
      </w:r>
      <w:r w:rsidRPr="001424E4">
        <w:rPr>
          <w:rFonts w:ascii="Times New Roman" w:eastAsia="Times New Roman" w:hAnsi="Times New Roman" w:cs="Times New Roman"/>
          <w:color w:val="000000"/>
          <w:spacing w:val="-2"/>
          <w:sz w:val="24"/>
          <w:szCs w:val="24"/>
          <w:lang w:eastAsia="ru-RU"/>
        </w:rPr>
        <w:t>:</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музыкальное исполнительство;</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теория и история музыки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color w:val="000000"/>
          <w:spacing w:val="-2"/>
          <w:sz w:val="24"/>
          <w:szCs w:val="24"/>
          <w:u w:val="single"/>
          <w:lang w:eastAsia="ru-RU"/>
        </w:rPr>
        <w:t>и разделы</w:t>
      </w:r>
      <w:r w:rsidRPr="001424E4">
        <w:rPr>
          <w:rFonts w:ascii="Times New Roman" w:eastAsia="Times New Roman" w:hAnsi="Times New Roman" w:cs="Times New Roman"/>
          <w:color w:val="000000"/>
          <w:spacing w:val="-2"/>
          <w:sz w:val="24"/>
          <w:szCs w:val="24"/>
          <w:lang w:eastAsia="ru-RU"/>
        </w:rPr>
        <w:t>:</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консультации;</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промежуточная аттестация;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итоговая аттестация.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Предметные области имеют обязательную и вариативную части, которые состоят из учебных предметов.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При реализации программы «Народные инструменты» </w:t>
      </w:r>
      <w:r w:rsidRPr="00484515">
        <w:rPr>
          <w:rFonts w:ascii="Times New Roman" w:eastAsia="Times New Roman" w:hAnsi="Times New Roman" w:cs="Times New Roman"/>
          <w:bCs/>
          <w:color w:val="000000"/>
          <w:sz w:val="24"/>
          <w:szCs w:val="24"/>
          <w:u w:val="single"/>
          <w:lang w:eastAsia="ru-RU"/>
        </w:rPr>
        <w:t>со сроком обучения 8 лет</w:t>
      </w:r>
      <w:r w:rsidRPr="001424E4">
        <w:rPr>
          <w:rFonts w:ascii="Times New Roman" w:eastAsia="Times New Roman" w:hAnsi="Times New Roman" w:cs="Times New Roman"/>
          <w:bCs/>
          <w:color w:val="000000"/>
          <w:sz w:val="24"/>
          <w:szCs w:val="24"/>
          <w:lang w:eastAsia="ru-RU"/>
        </w:rPr>
        <w:t xml:space="preserve"> общий объем аудиторной учебной нагрузки обязательной части составляет 1579 часов, в том числе по предметным областям (ПО) и учебным предметам (УП):</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ПО.01.Музыкальное исполнительство</w:t>
      </w:r>
      <w:r w:rsidRPr="001424E4">
        <w:rPr>
          <w:rFonts w:ascii="Times New Roman" w:eastAsia="Times New Roman" w:hAnsi="Times New Roman" w:cs="Times New Roman"/>
          <w:bCs/>
          <w:color w:val="000000"/>
          <w:sz w:val="24"/>
          <w:szCs w:val="24"/>
          <w:lang w:eastAsia="ru-RU"/>
        </w:rPr>
        <w:t>: УП.01.Специальность - 559 часов, УП.02.Ансамбль - 165 часов, УП.03.Фортепиано - 99 часов, УП.04.Хоровой класс – 98 часов;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ПО.02.Теория и история музыки</w:t>
      </w:r>
      <w:r w:rsidRPr="001424E4">
        <w:rPr>
          <w:rFonts w:ascii="Times New Roman" w:eastAsia="Times New Roman" w:hAnsi="Times New Roman" w:cs="Times New Roman"/>
          <w:bCs/>
          <w:color w:val="000000"/>
          <w:sz w:val="24"/>
          <w:szCs w:val="24"/>
          <w:lang w:eastAsia="ru-RU"/>
        </w:rPr>
        <w:t>: УП.01.Сольфеджио - 378,5 часа, УП.02.Слушание музыки - 98 часов, УП.03.Музыкальная литература (зарубежная, отечественная) - 181,5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При реализации программы «Народные инструменты» </w:t>
      </w:r>
      <w:r w:rsidRPr="00484515">
        <w:rPr>
          <w:rFonts w:ascii="Times New Roman" w:eastAsia="Times New Roman" w:hAnsi="Times New Roman" w:cs="Times New Roman"/>
          <w:bCs/>
          <w:color w:val="000000"/>
          <w:sz w:val="24"/>
          <w:szCs w:val="24"/>
          <w:u w:val="single"/>
          <w:lang w:eastAsia="ru-RU"/>
        </w:rPr>
        <w:t>с дополнительным годом обучения</w:t>
      </w:r>
      <w:r w:rsidRPr="001424E4">
        <w:rPr>
          <w:rFonts w:ascii="Times New Roman" w:eastAsia="Times New Roman" w:hAnsi="Times New Roman" w:cs="Times New Roman"/>
          <w:bCs/>
          <w:color w:val="000000"/>
          <w:sz w:val="24"/>
          <w:szCs w:val="24"/>
          <w:lang w:eastAsia="ru-RU"/>
        </w:rPr>
        <w:t xml:space="preserve"> </w:t>
      </w:r>
      <w:proofErr w:type="gramStart"/>
      <w:r w:rsidRPr="001424E4">
        <w:rPr>
          <w:rFonts w:ascii="Times New Roman" w:eastAsia="Times New Roman" w:hAnsi="Times New Roman" w:cs="Times New Roman"/>
          <w:bCs/>
          <w:color w:val="000000"/>
          <w:sz w:val="24"/>
          <w:szCs w:val="24"/>
          <w:lang w:eastAsia="ru-RU"/>
        </w:rPr>
        <w:t>к</w:t>
      </w:r>
      <w:proofErr w:type="gramEnd"/>
      <w:r w:rsidRPr="001424E4">
        <w:rPr>
          <w:rFonts w:ascii="Times New Roman" w:eastAsia="Times New Roman" w:hAnsi="Times New Roman" w:cs="Times New Roman"/>
          <w:bCs/>
          <w:color w:val="000000"/>
          <w:sz w:val="24"/>
          <w:szCs w:val="24"/>
          <w:lang w:eastAsia="ru-RU"/>
        </w:rPr>
        <w:t xml:space="preserve"> ОП </w:t>
      </w:r>
      <w:proofErr w:type="gramStart"/>
      <w:r w:rsidRPr="00484515">
        <w:rPr>
          <w:rFonts w:ascii="Times New Roman" w:eastAsia="Times New Roman" w:hAnsi="Times New Roman" w:cs="Times New Roman"/>
          <w:bCs/>
          <w:color w:val="000000"/>
          <w:sz w:val="24"/>
          <w:szCs w:val="24"/>
          <w:u w:val="single"/>
          <w:lang w:eastAsia="ru-RU"/>
        </w:rPr>
        <w:t>со</w:t>
      </w:r>
      <w:proofErr w:type="gramEnd"/>
      <w:r w:rsidRPr="00484515">
        <w:rPr>
          <w:rFonts w:ascii="Times New Roman" w:eastAsia="Times New Roman" w:hAnsi="Times New Roman" w:cs="Times New Roman"/>
          <w:bCs/>
          <w:color w:val="000000"/>
          <w:sz w:val="24"/>
          <w:szCs w:val="24"/>
          <w:u w:val="single"/>
          <w:lang w:eastAsia="ru-RU"/>
        </w:rPr>
        <w:t xml:space="preserve"> сроком обучения 8 лет</w:t>
      </w:r>
      <w:r w:rsidRPr="001424E4">
        <w:rPr>
          <w:rFonts w:ascii="Times New Roman" w:eastAsia="Times New Roman" w:hAnsi="Times New Roman" w:cs="Times New Roman"/>
          <w:bCs/>
          <w:color w:val="000000"/>
          <w:sz w:val="24"/>
          <w:szCs w:val="24"/>
          <w:lang w:eastAsia="ru-RU"/>
        </w:rPr>
        <w:t xml:space="preserve"> общий объем аудиторной учебной нагрузки обязательной части составляет 1859,5 часа, в том числе по предметным областям (ПО) и учебным предметам (УП):</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ПО.01.Музыкальное исполнительство</w:t>
      </w:r>
      <w:r w:rsidRPr="001424E4">
        <w:rPr>
          <w:rFonts w:ascii="Times New Roman" w:eastAsia="Times New Roman" w:hAnsi="Times New Roman" w:cs="Times New Roman"/>
          <w:bCs/>
          <w:color w:val="000000"/>
          <w:sz w:val="24"/>
          <w:szCs w:val="24"/>
          <w:lang w:eastAsia="ru-RU"/>
        </w:rPr>
        <w:t>: УП.01.Специальность – 641,5 часа, УП.02.Ансамбль – 231 час, УП.03.Фортепиано - 99 часов, УП.04.Хоровой класс – 98 часов;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ОП.02.Теория и история музыки</w:t>
      </w:r>
      <w:r w:rsidRPr="001424E4">
        <w:rPr>
          <w:rFonts w:ascii="Times New Roman" w:eastAsia="Times New Roman" w:hAnsi="Times New Roman" w:cs="Times New Roman"/>
          <w:bCs/>
          <w:color w:val="000000"/>
          <w:sz w:val="24"/>
          <w:szCs w:val="24"/>
          <w:lang w:eastAsia="ru-RU"/>
        </w:rPr>
        <w:t>: УП.01.Сольфеджио - 428 часов, УП.02.Слушание музыки - 98 часов, УП.03.Музыкальная литература (зарубежная, отечественная) - 231 час, УП.04.Элементарная теория музыки – 33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При реализации программы «Народные инструменты» </w:t>
      </w:r>
      <w:r w:rsidRPr="00484515">
        <w:rPr>
          <w:rFonts w:ascii="Times New Roman" w:eastAsia="Times New Roman" w:hAnsi="Times New Roman" w:cs="Times New Roman"/>
          <w:bCs/>
          <w:color w:val="000000"/>
          <w:sz w:val="24"/>
          <w:szCs w:val="24"/>
          <w:u w:val="single"/>
          <w:lang w:eastAsia="ru-RU"/>
        </w:rPr>
        <w:t>со сроком обучения 5 лет</w:t>
      </w:r>
      <w:r w:rsidRPr="001424E4">
        <w:rPr>
          <w:rFonts w:ascii="Times New Roman" w:eastAsia="Times New Roman" w:hAnsi="Times New Roman" w:cs="Times New Roman"/>
          <w:bCs/>
          <w:color w:val="000000"/>
          <w:sz w:val="24"/>
          <w:szCs w:val="24"/>
          <w:lang w:eastAsia="ru-RU"/>
        </w:rPr>
        <w:t xml:space="preserve"> общий объем аудиторной учебной нагрузки обязательной части составляет 1039,5 часа, в том числе по предметным областям (ПО) и учебным предметам (УП):</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ПО.01.Музыкальное исполнительство</w:t>
      </w:r>
      <w:r w:rsidRPr="001424E4">
        <w:rPr>
          <w:rFonts w:ascii="Times New Roman" w:eastAsia="Times New Roman" w:hAnsi="Times New Roman" w:cs="Times New Roman"/>
          <w:bCs/>
          <w:color w:val="000000"/>
          <w:sz w:val="24"/>
          <w:szCs w:val="24"/>
          <w:lang w:eastAsia="ru-RU"/>
        </w:rPr>
        <w:t>: УП.01.Специальность – 363 часа, УП.02.Ансамбль - 132 часа, УП.03.Фортепиано – 82,5 часа, УП.04.Хоровой класс – 33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ПО.02.Теория и история музыки</w:t>
      </w:r>
      <w:r w:rsidRPr="001424E4">
        <w:rPr>
          <w:rFonts w:ascii="Times New Roman" w:eastAsia="Times New Roman" w:hAnsi="Times New Roman" w:cs="Times New Roman"/>
          <w:bCs/>
          <w:color w:val="000000"/>
          <w:sz w:val="24"/>
          <w:szCs w:val="24"/>
          <w:lang w:eastAsia="ru-RU"/>
        </w:rPr>
        <w:t>: УП.01.Сольфеджио - 247,5 часа, УП.02.Музыкальная литература (зарубежная, отечественная) - 181,5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При реализации программы «Народные инструменты» </w:t>
      </w:r>
      <w:r w:rsidRPr="00484515">
        <w:rPr>
          <w:rFonts w:ascii="Times New Roman" w:eastAsia="Times New Roman" w:hAnsi="Times New Roman" w:cs="Times New Roman"/>
          <w:bCs/>
          <w:color w:val="000000"/>
          <w:sz w:val="24"/>
          <w:szCs w:val="24"/>
          <w:u w:val="single"/>
          <w:lang w:eastAsia="ru-RU"/>
        </w:rPr>
        <w:t>с дополнительным годом обучения</w:t>
      </w:r>
      <w:r w:rsidRPr="001424E4">
        <w:rPr>
          <w:rFonts w:ascii="Times New Roman" w:eastAsia="Times New Roman" w:hAnsi="Times New Roman" w:cs="Times New Roman"/>
          <w:bCs/>
          <w:color w:val="000000"/>
          <w:sz w:val="24"/>
          <w:szCs w:val="24"/>
          <w:lang w:eastAsia="ru-RU"/>
        </w:rPr>
        <w:t xml:space="preserve"> </w:t>
      </w:r>
      <w:proofErr w:type="gramStart"/>
      <w:r w:rsidRPr="001424E4">
        <w:rPr>
          <w:rFonts w:ascii="Times New Roman" w:eastAsia="Times New Roman" w:hAnsi="Times New Roman" w:cs="Times New Roman"/>
          <w:bCs/>
          <w:color w:val="000000"/>
          <w:sz w:val="24"/>
          <w:szCs w:val="24"/>
          <w:lang w:eastAsia="ru-RU"/>
        </w:rPr>
        <w:t>к</w:t>
      </w:r>
      <w:proofErr w:type="gramEnd"/>
      <w:r w:rsidRPr="001424E4">
        <w:rPr>
          <w:rFonts w:ascii="Times New Roman" w:eastAsia="Times New Roman" w:hAnsi="Times New Roman" w:cs="Times New Roman"/>
          <w:bCs/>
          <w:color w:val="000000"/>
          <w:sz w:val="24"/>
          <w:szCs w:val="24"/>
          <w:lang w:eastAsia="ru-RU"/>
        </w:rPr>
        <w:t xml:space="preserve"> ОП </w:t>
      </w:r>
      <w:proofErr w:type="gramStart"/>
      <w:r w:rsidRPr="00484515">
        <w:rPr>
          <w:rFonts w:ascii="Times New Roman" w:eastAsia="Times New Roman" w:hAnsi="Times New Roman" w:cs="Times New Roman"/>
          <w:bCs/>
          <w:color w:val="000000"/>
          <w:sz w:val="24"/>
          <w:szCs w:val="24"/>
          <w:u w:val="single"/>
          <w:lang w:eastAsia="ru-RU"/>
        </w:rPr>
        <w:t>со</w:t>
      </w:r>
      <w:proofErr w:type="gramEnd"/>
      <w:r w:rsidRPr="00484515">
        <w:rPr>
          <w:rFonts w:ascii="Times New Roman" w:eastAsia="Times New Roman" w:hAnsi="Times New Roman" w:cs="Times New Roman"/>
          <w:bCs/>
          <w:color w:val="000000"/>
          <w:sz w:val="24"/>
          <w:szCs w:val="24"/>
          <w:u w:val="single"/>
          <w:lang w:eastAsia="ru-RU"/>
        </w:rPr>
        <w:t xml:space="preserve"> сроком обучения 5 лет </w:t>
      </w:r>
      <w:r w:rsidRPr="001424E4">
        <w:rPr>
          <w:rFonts w:ascii="Times New Roman" w:eastAsia="Times New Roman" w:hAnsi="Times New Roman" w:cs="Times New Roman"/>
          <w:bCs/>
          <w:color w:val="000000"/>
          <w:sz w:val="24"/>
          <w:szCs w:val="24"/>
          <w:lang w:eastAsia="ru-RU"/>
        </w:rPr>
        <w:t>общий объем аудиторной учебной нагрузки обязательной части составляет 1320 часов, в том числе по предметным областям (ПО) и учебным предметам (УП):</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lastRenderedPageBreak/>
        <w:t>ПО.01.Музыкальное исполнительство</w:t>
      </w:r>
      <w:r w:rsidRPr="001424E4">
        <w:rPr>
          <w:rFonts w:ascii="Times New Roman" w:eastAsia="Times New Roman" w:hAnsi="Times New Roman" w:cs="Times New Roman"/>
          <w:bCs/>
          <w:color w:val="000000"/>
          <w:sz w:val="24"/>
          <w:szCs w:val="24"/>
          <w:lang w:eastAsia="ru-RU"/>
        </w:rPr>
        <w:t>: УП.01.Специальность – 445,5 часа, УП.02.Ансамбль – 198 часов, УП.03.Фортепиано – 82,5 часа, УП.04.Хоровой класс – 33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484515">
        <w:rPr>
          <w:rFonts w:ascii="Times New Roman" w:eastAsia="Times New Roman" w:hAnsi="Times New Roman" w:cs="Times New Roman"/>
          <w:bCs/>
          <w:color w:val="000000"/>
          <w:sz w:val="24"/>
          <w:szCs w:val="24"/>
          <w:u w:val="single"/>
          <w:lang w:eastAsia="ru-RU"/>
        </w:rPr>
        <w:t>ОП.02.Теория и история музыки</w:t>
      </w:r>
      <w:r w:rsidRPr="001424E4">
        <w:rPr>
          <w:rFonts w:ascii="Times New Roman" w:eastAsia="Times New Roman" w:hAnsi="Times New Roman" w:cs="Times New Roman"/>
          <w:bCs/>
          <w:color w:val="000000"/>
          <w:sz w:val="24"/>
          <w:szCs w:val="24"/>
          <w:lang w:eastAsia="ru-RU"/>
        </w:rPr>
        <w:t>: УП.01.Сольфеджио - 297 часов, УП.02.Музыкальная литература (зарубежная, отечественная) - 231 час, УП.03.Элементарная теория музыки – 33 часа.</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rsidRPr="001424E4">
        <w:rPr>
          <w:rFonts w:ascii="Times New Roman" w:eastAsia="Times New Roman" w:hAnsi="Times New Roman" w:cs="Times New Roman"/>
          <w:bCs/>
          <w:color w:val="000000"/>
          <w:sz w:val="24"/>
          <w:szCs w:val="24"/>
          <w:lang w:eastAsia="ru-RU"/>
        </w:rPr>
        <w:t>обучающимися</w:t>
      </w:r>
      <w:proofErr w:type="gramEnd"/>
      <w:r w:rsidRPr="001424E4">
        <w:rPr>
          <w:rFonts w:ascii="Times New Roman" w:eastAsia="Times New Roman" w:hAnsi="Times New Roman" w:cs="Times New Roman"/>
          <w:bCs/>
          <w:color w:val="000000"/>
          <w:sz w:val="24"/>
          <w:szCs w:val="24"/>
          <w:lang w:eastAsia="ru-RU"/>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484515">
      <w:pPr>
        <w:spacing w:after="0" w:line="240" w:lineRule="auto"/>
        <w:ind w:firstLine="425"/>
        <w:jc w:val="center"/>
        <w:rPr>
          <w:rFonts w:ascii="Times New Roman" w:eastAsia="Times New Roman" w:hAnsi="Times New Roman" w:cs="Times New Roman"/>
          <w:b/>
          <w:bCs/>
          <w:kern w:val="36"/>
          <w:sz w:val="24"/>
          <w:szCs w:val="24"/>
          <w:lang w:eastAsia="ru-RU"/>
        </w:rPr>
      </w:pPr>
      <w:bookmarkStart w:id="4" w:name="_Toc307511780"/>
      <w:r w:rsidRPr="00484515">
        <w:rPr>
          <w:rFonts w:ascii="Times New Roman" w:eastAsia="Times New Roman" w:hAnsi="Times New Roman" w:cs="Times New Roman"/>
          <w:b/>
          <w:bCs/>
          <w:color w:val="000000"/>
          <w:kern w:val="36"/>
          <w:sz w:val="24"/>
          <w:szCs w:val="24"/>
          <w:lang w:val="en-US" w:eastAsia="ru-RU"/>
        </w:rPr>
        <w:t>V</w:t>
      </w:r>
      <w:r w:rsidRPr="00484515">
        <w:rPr>
          <w:rFonts w:ascii="Times New Roman" w:eastAsia="Times New Roman" w:hAnsi="Times New Roman" w:cs="Times New Roman"/>
          <w:b/>
          <w:bCs/>
          <w:color w:val="000000"/>
          <w:kern w:val="36"/>
          <w:sz w:val="24"/>
          <w:szCs w:val="24"/>
          <w:lang w:eastAsia="ru-RU"/>
        </w:rPr>
        <w:t>. Требования к условиям реализации программы</w:t>
      </w:r>
      <w:bookmarkEnd w:id="4"/>
      <w:r w:rsidR="00484515">
        <w:rPr>
          <w:rFonts w:ascii="Times New Roman" w:eastAsia="Times New Roman" w:hAnsi="Times New Roman" w:cs="Times New Roman"/>
          <w:b/>
          <w:bCs/>
          <w:color w:val="000000"/>
          <w:kern w:val="36"/>
          <w:sz w:val="24"/>
          <w:szCs w:val="24"/>
          <w:lang w:eastAsia="ru-RU"/>
        </w:rPr>
        <w:t xml:space="preserve"> </w:t>
      </w:r>
      <w:r w:rsidRPr="00484515">
        <w:rPr>
          <w:rFonts w:ascii="Times New Roman" w:eastAsia="Times New Roman" w:hAnsi="Times New Roman" w:cs="Times New Roman"/>
          <w:b/>
          <w:bCs/>
          <w:color w:val="000000"/>
          <w:kern w:val="36"/>
          <w:sz w:val="24"/>
          <w:szCs w:val="24"/>
          <w:lang w:eastAsia="ru-RU"/>
        </w:rPr>
        <w:t>«Народные инструменты»</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5.1. 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«Народные инструменты» с целью достижения планируемых результатов освоения данной ОП.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5.2. </w:t>
      </w:r>
      <w:proofErr w:type="gramStart"/>
      <w:r w:rsidRPr="001424E4">
        <w:rPr>
          <w:rFonts w:ascii="Times New Roman" w:eastAsia="Times New Roman" w:hAnsi="Times New Roman" w:cs="Times New Roman"/>
          <w:color w:val="000000"/>
          <w:sz w:val="24"/>
          <w:szCs w:val="24"/>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выявления и развития одаренных детей в области музыкального искусства;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организации посещений </w:t>
      </w:r>
      <w:proofErr w:type="gramStart"/>
      <w:r w:rsidRPr="001424E4">
        <w:rPr>
          <w:rFonts w:ascii="Times New Roman" w:eastAsia="Times New Roman" w:hAnsi="Times New Roman" w:cs="Times New Roman"/>
          <w:color w:val="000000"/>
          <w:sz w:val="24"/>
          <w:szCs w:val="24"/>
          <w:lang w:eastAsia="ru-RU"/>
        </w:rPr>
        <w:t>обучающимися</w:t>
      </w:r>
      <w:proofErr w:type="gramEnd"/>
      <w:r w:rsidRPr="001424E4">
        <w:rPr>
          <w:rFonts w:ascii="Times New Roman" w:eastAsia="Times New Roman" w:hAnsi="Times New Roman" w:cs="Times New Roman"/>
          <w:color w:val="000000"/>
          <w:sz w:val="24"/>
          <w:szCs w:val="24"/>
          <w:lang w:eastAsia="ru-RU"/>
        </w:rPr>
        <w:t xml:space="preserve"> учреждений культуры и организаций (филармоний, выставочных залов, театров, музеев и др.);</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эффективного управления ОУ.</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lastRenderedPageBreak/>
        <w:t>5.3. При реализации программы «Народные инструменты» со сроком обучения 8 лет п</w:t>
      </w:r>
      <w:r w:rsidRPr="001424E4">
        <w:rPr>
          <w:rFonts w:ascii="Times New Roman" w:eastAsia="Times New Roman" w:hAnsi="Times New Roman" w:cs="Times New Roman"/>
          <w:color w:val="000000"/>
          <w:spacing w:val="-2"/>
          <w:sz w:val="24"/>
          <w:szCs w:val="24"/>
          <w:lang w:eastAsia="ru-RU"/>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pacing w:val="-2"/>
          <w:sz w:val="24"/>
          <w:szCs w:val="24"/>
          <w:lang w:eastAsia="ru-RU"/>
        </w:rPr>
        <w:t xml:space="preserve">5.4. В учебном </w:t>
      </w:r>
      <w:r w:rsidRPr="001424E4">
        <w:rPr>
          <w:rFonts w:ascii="Times New Roman" w:eastAsia="Times New Roman" w:hAnsi="Times New Roman" w:cs="Times New Roman"/>
          <w:color w:val="000000"/>
          <w:sz w:val="24"/>
          <w:szCs w:val="24"/>
          <w:lang w:eastAsia="ru-RU"/>
        </w:rPr>
        <w:t xml:space="preserve">году предусматриваются каникулы в объеме не менее 4 недель, в первом классе для обучающихся </w:t>
      </w:r>
      <w:proofErr w:type="gramStart"/>
      <w:r w:rsidRPr="001424E4">
        <w:rPr>
          <w:rFonts w:ascii="Times New Roman" w:eastAsia="Times New Roman" w:hAnsi="Times New Roman" w:cs="Times New Roman"/>
          <w:color w:val="000000"/>
          <w:sz w:val="24"/>
          <w:szCs w:val="24"/>
          <w:lang w:eastAsia="ru-RU"/>
        </w:rPr>
        <w:t>по</w:t>
      </w:r>
      <w:proofErr w:type="gramEnd"/>
      <w:r w:rsidRPr="001424E4">
        <w:rPr>
          <w:rFonts w:ascii="Times New Roman" w:eastAsia="Times New Roman" w:hAnsi="Times New Roman" w:cs="Times New Roman"/>
          <w:color w:val="000000"/>
          <w:sz w:val="24"/>
          <w:szCs w:val="24"/>
          <w:lang w:eastAsia="ru-RU"/>
        </w:rPr>
        <w:t xml:space="preserve"> ОП </w:t>
      </w:r>
      <w:proofErr w:type="gramStart"/>
      <w:r w:rsidRPr="001424E4">
        <w:rPr>
          <w:rFonts w:ascii="Times New Roman" w:eastAsia="Times New Roman" w:hAnsi="Times New Roman" w:cs="Times New Roman"/>
          <w:color w:val="000000"/>
          <w:sz w:val="24"/>
          <w:szCs w:val="24"/>
          <w:lang w:eastAsia="ru-RU"/>
        </w:rPr>
        <w:t>со</w:t>
      </w:r>
      <w:proofErr w:type="gramEnd"/>
      <w:r w:rsidRPr="001424E4">
        <w:rPr>
          <w:rFonts w:ascii="Times New Roman" w:eastAsia="Times New Roman" w:hAnsi="Times New Roman" w:cs="Times New Roman"/>
          <w:color w:val="000000"/>
          <w:sz w:val="24"/>
          <w:szCs w:val="24"/>
          <w:lang w:eastAsia="ru-RU"/>
        </w:rPr>
        <w:t xml:space="preserve">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5.5. 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5.6.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 xml:space="preserve"> не предусмотрено.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5.7. ОУ учреждение должно обеспечивать реализацию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ОУ должно обеспечивать условия для создания учебного оркестра (народных инструментов или национальных инструментов) путем пропорционального формирования контингента обучающихся с целью реализации в вариативной части ОП учебного предмета «Оркестровый класс». В случае реализации в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Оркестровые и хоровые учебные коллективы должны участвовать в творческих мероприятиях и культурно-просветительской деятельности ОУ.</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5.8. Программа «Народные инструменты» обеспечивается учебно-методической документацией по всем учебным предметам.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5.9. Внеаудиторная (самостоятельная) работа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 xml:space="preserve"> сопровождается методическим обеспечением и обоснованием времени, затрачиваемого на ее выполнение по каждому учебному предмету.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5.10. Реализация программы «Народные инструменты» обеспечивается консультациями для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 xml:space="preserve">,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196 часов при реализации ОП со сроком обучения 8 лет и 234 часа с </w:t>
      </w:r>
      <w:r w:rsidRPr="001424E4">
        <w:rPr>
          <w:rFonts w:ascii="Times New Roman" w:eastAsia="Times New Roman" w:hAnsi="Times New Roman" w:cs="Times New Roman"/>
          <w:color w:val="000000"/>
          <w:sz w:val="24"/>
          <w:szCs w:val="24"/>
          <w:lang w:eastAsia="ru-RU"/>
        </w:rPr>
        <w:lastRenderedPageBreak/>
        <w:t>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w:t>
      </w:r>
      <w:proofErr w:type="gramStart"/>
      <w:r w:rsidRPr="001424E4">
        <w:rPr>
          <w:rFonts w:ascii="Times New Roman" w:eastAsia="Times New Roman" w:hAnsi="Times New Roman" w:cs="Times New Roman"/>
          <w:color w:val="000000"/>
          <w:sz w:val="24"/>
          <w:szCs w:val="24"/>
          <w:lang w:eastAsia="ru-RU"/>
        </w:rPr>
        <w:t>,</w:t>
      </w:r>
      <w:proofErr w:type="gramEnd"/>
      <w:r w:rsidRPr="001424E4">
        <w:rPr>
          <w:rFonts w:ascii="Times New Roman" w:eastAsia="Times New Roman" w:hAnsi="Times New Roman" w:cs="Times New Roman"/>
          <w:color w:val="000000"/>
          <w:sz w:val="24"/>
          <w:szCs w:val="24"/>
          <w:lang w:eastAsia="ru-RU"/>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 xml:space="preserve"> проводится в счет аудиторного времени, предусмотренного на учебный предмет.</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Содержание промежуточной аттестации и условия ее проведения разрабатываются ОУ самостоятельно на основании </w:t>
      </w:r>
      <w:proofErr w:type="gramStart"/>
      <w:r w:rsidRPr="001424E4">
        <w:rPr>
          <w:rFonts w:ascii="Times New Roman" w:eastAsia="Times New Roman" w:hAnsi="Times New Roman" w:cs="Times New Roman"/>
          <w:color w:val="000000"/>
          <w:sz w:val="24"/>
          <w:szCs w:val="24"/>
          <w:lang w:eastAsia="ru-RU"/>
        </w:rPr>
        <w:t>настоящих</w:t>
      </w:r>
      <w:proofErr w:type="gramEnd"/>
      <w:r w:rsidRPr="001424E4">
        <w:rPr>
          <w:rFonts w:ascii="Times New Roman" w:eastAsia="Times New Roman" w:hAnsi="Times New Roman" w:cs="Times New Roman"/>
          <w:color w:val="000000"/>
          <w:sz w:val="24"/>
          <w:szCs w:val="24"/>
          <w:lang w:eastAsia="ru-RU"/>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bCs/>
          <w:color w:val="000000"/>
          <w:sz w:val="24"/>
          <w:szCs w:val="24"/>
          <w:lang w:eastAsia="ru-RU"/>
        </w:rPr>
        <w:t>Фонды оценочных средств должны быть полными и адекватными отображениями настоящих ФГТ, соответствовать целям и задачам программы «Народные инструменты» и её учебному плану. Фонды оценочных сре</w:t>
      </w:r>
      <w:proofErr w:type="gramStart"/>
      <w:r w:rsidRPr="001424E4">
        <w:rPr>
          <w:rFonts w:ascii="Times New Roman" w:eastAsia="Times New Roman" w:hAnsi="Times New Roman" w:cs="Times New Roman"/>
          <w:bCs/>
          <w:color w:val="000000"/>
          <w:sz w:val="24"/>
          <w:szCs w:val="24"/>
          <w:lang w:eastAsia="ru-RU"/>
        </w:rPr>
        <w:t>дств пр</w:t>
      </w:r>
      <w:proofErr w:type="gramEnd"/>
      <w:r w:rsidRPr="001424E4">
        <w:rPr>
          <w:rFonts w:ascii="Times New Roman" w:eastAsia="Times New Roman" w:hAnsi="Times New Roman" w:cs="Times New Roman"/>
          <w:bCs/>
          <w:color w:val="000000"/>
          <w:sz w:val="24"/>
          <w:szCs w:val="24"/>
          <w:lang w:eastAsia="ru-RU"/>
        </w:rPr>
        <w:t xml:space="preserve">изваны обеспечивать оценку качества приобретенных выпускниками знаний, умений, навыков и </w:t>
      </w:r>
      <w:r w:rsidRPr="001424E4">
        <w:rPr>
          <w:rFonts w:ascii="Times New Roman" w:eastAsia="Times New Roman" w:hAnsi="Times New Roman" w:cs="Times New Roman"/>
          <w:color w:val="000000"/>
          <w:sz w:val="24"/>
          <w:szCs w:val="24"/>
          <w:lang w:eastAsia="ru-RU"/>
        </w:rPr>
        <w:t>степень готовности выпускников к возможному продолжению профессионального образования в области музыкального искусства</w:t>
      </w:r>
      <w:r w:rsidRPr="001424E4">
        <w:rPr>
          <w:rFonts w:ascii="Times New Roman" w:eastAsia="Times New Roman" w:hAnsi="Times New Roman" w:cs="Times New Roman"/>
          <w:bCs/>
          <w:color w:val="000000"/>
          <w:sz w:val="24"/>
          <w:szCs w:val="24"/>
          <w:lang w:eastAsia="ru-RU"/>
        </w:rPr>
        <w:t xml:space="preserve">.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По окончании полугодий учебного года, как правило, оценки выставляются по каждому изучаемому предмету. Оценки </w:t>
      </w:r>
      <w:proofErr w:type="gramStart"/>
      <w:r w:rsidRPr="001424E4">
        <w:rPr>
          <w:rFonts w:ascii="Times New Roman" w:eastAsia="Times New Roman" w:hAnsi="Times New Roman" w:cs="Times New Roman"/>
          <w:color w:val="000000"/>
          <w:sz w:val="24"/>
          <w:szCs w:val="24"/>
          <w:lang w:eastAsia="ru-RU"/>
        </w:rPr>
        <w:t>обучающимся</w:t>
      </w:r>
      <w:proofErr w:type="gramEnd"/>
      <w:r w:rsidRPr="001424E4">
        <w:rPr>
          <w:rFonts w:ascii="Times New Roman" w:eastAsia="Times New Roman" w:hAnsi="Times New Roman" w:cs="Times New Roman"/>
          <w:color w:val="000000"/>
          <w:sz w:val="24"/>
          <w:szCs w:val="24"/>
          <w:lang w:eastAsia="ru-RU"/>
        </w:rPr>
        <w:t xml:space="preserve"> могут выставляться и по окончании четверти.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Требования к содержанию итоговой аттестации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 xml:space="preserve"> определяются ОУ на основании настоящих ФГТ.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Итоговая аттестация проводится в форме выпускных экзаменов:</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1) Специальность;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2) Сольфеджио;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3) Музыкальная литература.</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Cs/>
          <w:color w:val="000000"/>
          <w:sz w:val="24"/>
          <w:szCs w:val="24"/>
          <w:lang w:eastAsia="ru-RU"/>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iCs/>
          <w:color w:val="000000"/>
          <w:sz w:val="24"/>
          <w:szCs w:val="24"/>
          <w:lang w:eastAsia="ru-RU"/>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sidRPr="001424E4">
        <w:rPr>
          <w:rFonts w:ascii="Times New Roman" w:eastAsia="Times New Roman" w:hAnsi="Times New Roman" w:cs="Times New Roman"/>
          <w:iCs/>
          <w:color w:val="000000"/>
          <w:sz w:val="24"/>
          <w:szCs w:val="24"/>
          <w:lang w:eastAsia="ru-RU"/>
        </w:rPr>
        <w:t>настоящими</w:t>
      </w:r>
      <w:proofErr w:type="gramEnd"/>
      <w:r w:rsidRPr="001424E4">
        <w:rPr>
          <w:rFonts w:ascii="Times New Roman" w:eastAsia="Times New Roman" w:hAnsi="Times New Roman" w:cs="Times New Roman"/>
          <w:iCs/>
          <w:color w:val="000000"/>
          <w:sz w:val="24"/>
          <w:szCs w:val="24"/>
          <w:lang w:eastAsia="ru-RU"/>
        </w:rPr>
        <w:t xml:space="preserve"> ФГТ.</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432BB" w:rsidRPr="004C53D1" w:rsidRDefault="002432BB" w:rsidP="004C53D1">
      <w:pPr>
        <w:pStyle w:val="aa"/>
        <w:widowControl w:val="0"/>
        <w:numPr>
          <w:ilvl w:val="0"/>
          <w:numId w:val="5"/>
        </w:numPr>
        <w:tabs>
          <w:tab w:val="num" w:pos="0"/>
          <w:tab w:val="left" w:pos="900"/>
        </w:tabs>
        <w:adjustRightInd w:val="0"/>
        <w:spacing w:before="0" w:beforeAutospacing="0" w:after="0" w:afterAutospacing="0"/>
        <w:ind w:left="0" w:firstLine="425"/>
        <w:jc w:val="both"/>
      </w:pPr>
      <w:r w:rsidRPr="004C53D1">
        <w:rPr>
          <w:color w:val="000000"/>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432BB" w:rsidRPr="004C53D1" w:rsidRDefault="002432BB" w:rsidP="004C53D1">
      <w:pPr>
        <w:pStyle w:val="aa"/>
        <w:widowControl w:val="0"/>
        <w:numPr>
          <w:ilvl w:val="0"/>
          <w:numId w:val="5"/>
        </w:numPr>
        <w:tabs>
          <w:tab w:val="num" w:pos="0"/>
          <w:tab w:val="left" w:pos="900"/>
        </w:tabs>
        <w:adjustRightInd w:val="0"/>
        <w:spacing w:before="0" w:beforeAutospacing="0" w:after="0" w:afterAutospacing="0"/>
        <w:ind w:left="0" w:firstLine="425"/>
        <w:jc w:val="both"/>
      </w:pPr>
      <w:r w:rsidRPr="004C53D1">
        <w:rPr>
          <w:rFonts w:eastAsia="Wingdings"/>
          <w:color w:val="000000"/>
        </w:rPr>
        <w:t xml:space="preserve"> </w:t>
      </w:r>
      <w:r w:rsidRPr="004C53D1">
        <w:rPr>
          <w:color w:val="000000"/>
        </w:rPr>
        <w:t>знание профессиональной терминологии, репертуара для народных или национальных инструментов, ансамблевого и оркестрового репертуара;</w:t>
      </w:r>
    </w:p>
    <w:p w:rsidR="002432BB" w:rsidRPr="004C53D1" w:rsidRDefault="002432BB" w:rsidP="004C53D1">
      <w:pPr>
        <w:pStyle w:val="aa"/>
        <w:widowControl w:val="0"/>
        <w:numPr>
          <w:ilvl w:val="0"/>
          <w:numId w:val="5"/>
        </w:numPr>
        <w:tabs>
          <w:tab w:val="num" w:pos="0"/>
          <w:tab w:val="left" w:pos="900"/>
        </w:tabs>
        <w:adjustRightInd w:val="0"/>
        <w:spacing w:before="0" w:beforeAutospacing="0" w:after="0" w:afterAutospacing="0"/>
        <w:ind w:left="0" w:firstLine="425"/>
        <w:jc w:val="both"/>
      </w:pPr>
      <w:r w:rsidRPr="004C53D1">
        <w:rPr>
          <w:color w:val="000000"/>
        </w:rPr>
        <w:t xml:space="preserve">достаточный технический уровень владения народным или национальным </w:t>
      </w:r>
      <w:r w:rsidRPr="004C53D1">
        <w:rPr>
          <w:color w:val="000000"/>
        </w:rPr>
        <w:lastRenderedPageBreak/>
        <w:t xml:space="preserve">инструментом для воссоздания художественного образа и стиля исполняемых произведений разных форм и жанров; </w:t>
      </w:r>
    </w:p>
    <w:p w:rsidR="002432BB" w:rsidRPr="004C53D1" w:rsidRDefault="002432BB" w:rsidP="004C53D1">
      <w:pPr>
        <w:pStyle w:val="aa"/>
        <w:widowControl w:val="0"/>
        <w:numPr>
          <w:ilvl w:val="0"/>
          <w:numId w:val="5"/>
        </w:numPr>
        <w:tabs>
          <w:tab w:val="num" w:pos="0"/>
          <w:tab w:val="left" w:pos="900"/>
        </w:tabs>
        <w:adjustRightInd w:val="0"/>
        <w:spacing w:before="0" w:beforeAutospacing="0" w:after="0" w:afterAutospacing="0"/>
        <w:ind w:left="0" w:firstLine="425"/>
        <w:jc w:val="both"/>
      </w:pPr>
      <w:r w:rsidRPr="004C53D1">
        <w:rPr>
          <w:color w:val="000000"/>
        </w:rPr>
        <w:t>умение определять на слух, записывать, воспроизводить голосом   аккордовые, интервальные и мелодические построения;</w:t>
      </w:r>
    </w:p>
    <w:p w:rsidR="002432BB" w:rsidRPr="004C53D1" w:rsidRDefault="002432BB" w:rsidP="004C53D1">
      <w:pPr>
        <w:pStyle w:val="aa"/>
        <w:widowControl w:val="0"/>
        <w:numPr>
          <w:ilvl w:val="0"/>
          <w:numId w:val="5"/>
        </w:numPr>
        <w:tabs>
          <w:tab w:val="num" w:pos="0"/>
          <w:tab w:val="left" w:pos="900"/>
        </w:tabs>
        <w:adjustRightInd w:val="0"/>
        <w:spacing w:before="0" w:beforeAutospacing="0" w:after="0" w:afterAutospacing="0"/>
        <w:ind w:left="0" w:firstLine="425"/>
        <w:jc w:val="both"/>
      </w:pPr>
      <w:r w:rsidRPr="004C53D1">
        <w:rPr>
          <w:color w:val="000000"/>
        </w:rPr>
        <w:t>наличие кругозора в области музыкального искусства и культуры.</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5.12. 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1424E4">
        <w:rPr>
          <w:rFonts w:ascii="Times New Roman" w:eastAsia="Times New Roman" w:hAnsi="Times New Roman" w:cs="Times New Roman"/>
          <w:color w:val="000000"/>
          <w:sz w:val="24"/>
          <w:szCs w:val="24"/>
          <w:lang w:eastAsia="ru-RU"/>
        </w:rPr>
        <w:t xml:space="preserve">Во время самостоятельной работы обучающиеся могут быть обеспечены доступом к сети Интернет. </w:t>
      </w:r>
      <w:proofErr w:type="gramEnd"/>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w:t>
      </w:r>
      <w:proofErr w:type="gramStart"/>
      <w:r w:rsidRPr="001424E4">
        <w:rPr>
          <w:rFonts w:ascii="Times New Roman" w:eastAsia="Times New Roman" w:hAnsi="Times New Roman" w:cs="Times New Roman"/>
          <w:color w:val="000000"/>
          <w:sz w:val="24"/>
          <w:szCs w:val="24"/>
          <w:lang w:eastAsia="ru-RU"/>
        </w:rPr>
        <w:t>обучающихся</w:t>
      </w:r>
      <w:proofErr w:type="gramEnd"/>
      <w:r w:rsidRPr="001424E4">
        <w:rPr>
          <w:rFonts w:ascii="Times New Roman" w:eastAsia="Times New Roman" w:hAnsi="Times New Roman" w:cs="Times New Roman"/>
          <w:color w:val="000000"/>
          <w:sz w:val="24"/>
          <w:szCs w:val="24"/>
          <w:lang w:eastAsia="ru-RU"/>
        </w:rPr>
        <w:t>.</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5.13. 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w:t>
      </w:r>
      <w:proofErr w:type="gramStart"/>
      <w:r w:rsidRPr="001424E4">
        <w:rPr>
          <w:rFonts w:ascii="Times New Roman" w:eastAsia="Times New Roman" w:hAnsi="Times New Roman" w:cs="Times New Roman"/>
          <w:color w:val="000000"/>
          <w:sz w:val="24"/>
          <w:szCs w:val="24"/>
          <w:lang w:eastAsia="ru-RU"/>
        </w:rPr>
        <w:t>данной</w:t>
      </w:r>
      <w:proofErr w:type="gramEnd"/>
      <w:r w:rsidRPr="001424E4">
        <w:rPr>
          <w:rFonts w:ascii="Times New Roman" w:eastAsia="Times New Roman" w:hAnsi="Times New Roman" w:cs="Times New Roman"/>
          <w:color w:val="000000"/>
          <w:sz w:val="24"/>
          <w:szCs w:val="24"/>
          <w:lang w:eastAsia="ru-RU"/>
        </w:rPr>
        <w:t xml:space="preserve"> ОП.</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ОУ, имеющих лицензию на осуществление образовательной деятельности. Педагогические работники ОУ должны осуществлять творческую и методическую работу.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5.14. Финансовые условия реализации программы «Народные инструменты» должны обеспечивать ОУ исполнение </w:t>
      </w:r>
      <w:proofErr w:type="gramStart"/>
      <w:r w:rsidRPr="001424E4">
        <w:rPr>
          <w:rFonts w:ascii="Times New Roman" w:eastAsia="Times New Roman" w:hAnsi="Times New Roman" w:cs="Times New Roman"/>
          <w:color w:val="000000"/>
          <w:sz w:val="24"/>
          <w:szCs w:val="24"/>
          <w:lang w:eastAsia="ru-RU"/>
        </w:rPr>
        <w:t>настоящих</w:t>
      </w:r>
      <w:proofErr w:type="gramEnd"/>
      <w:r w:rsidRPr="001424E4">
        <w:rPr>
          <w:rFonts w:ascii="Times New Roman" w:eastAsia="Times New Roman" w:hAnsi="Times New Roman" w:cs="Times New Roman"/>
          <w:color w:val="000000"/>
          <w:sz w:val="24"/>
          <w:szCs w:val="24"/>
          <w:lang w:eastAsia="ru-RU"/>
        </w:rPr>
        <w:t xml:space="preserve"> ФГТ.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При реализации программы «Народные инструменты» необходимо планировать работу концертмейстеров с учетом сложившихся традиций и методической целесообразности: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по учебному предмету «Специальность» от 60 до 100 процентов аудиторного учебного времени;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по учебному предмету «Хоровой класс» и консультациям по данному учебному предмету не менее 80 процентов от аудиторного учебного времени;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по учебному предмету «Ансамбль» от 60 до 100 процентов аудиторного учебного времени;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lastRenderedPageBreak/>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5.15. 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настоящими ФГТ.</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концертный зал с роялем или пианино, пультами и </w:t>
      </w:r>
      <w:proofErr w:type="spellStart"/>
      <w:r w:rsidRPr="001424E4">
        <w:rPr>
          <w:rFonts w:ascii="Times New Roman" w:eastAsia="Times New Roman" w:hAnsi="Times New Roman" w:cs="Times New Roman"/>
          <w:color w:val="000000"/>
          <w:sz w:val="24"/>
          <w:szCs w:val="24"/>
          <w:lang w:eastAsia="ru-RU"/>
        </w:rPr>
        <w:t>звукотехническим</w:t>
      </w:r>
      <w:proofErr w:type="spellEnd"/>
      <w:r w:rsidRPr="001424E4">
        <w:rPr>
          <w:rFonts w:ascii="Times New Roman" w:eastAsia="Times New Roman" w:hAnsi="Times New Roman" w:cs="Times New Roman"/>
          <w:color w:val="000000"/>
          <w:sz w:val="24"/>
          <w:szCs w:val="24"/>
          <w:lang w:eastAsia="ru-RU"/>
        </w:rPr>
        <w:t xml:space="preserve"> оборудованием,</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библиотеку,</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помещения для работы со специализированными материалами (фонотеку, видеотеку, фильмотеку, </w:t>
      </w:r>
      <w:proofErr w:type="gramStart"/>
      <w:r w:rsidRPr="001424E4">
        <w:rPr>
          <w:rFonts w:ascii="Times New Roman" w:eastAsia="Times New Roman" w:hAnsi="Times New Roman" w:cs="Times New Roman"/>
          <w:color w:val="000000"/>
          <w:sz w:val="24"/>
          <w:szCs w:val="24"/>
          <w:lang w:eastAsia="ru-RU"/>
        </w:rPr>
        <w:t>просмотровый</w:t>
      </w:r>
      <w:proofErr w:type="gramEnd"/>
      <w:r w:rsidRPr="001424E4">
        <w:rPr>
          <w:rFonts w:ascii="Times New Roman" w:eastAsia="Times New Roman" w:hAnsi="Times New Roman" w:cs="Times New Roman"/>
          <w:color w:val="000000"/>
          <w:sz w:val="24"/>
          <w:szCs w:val="24"/>
          <w:lang w:eastAsia="ru-RU"/>
        </w:rPr>
        <w:t xml:space="preserve"> </w:t>
      </w:r>
      <w:proofErr w:type="spellStart"/>
      <w:r w:rsidRPr="001424E4">
        <w:rPr>
          <w:rFonts w:ascii="Times New Roman" w:eastAsia="Times New Roman" w:hAnsi="Times New Roman" w:cs="Times New Roman"/>
          <w:color w:val="000000"/>
          <w:sz w:val="24"/>
          <w:szCs w:val="24"/>
          <w:lang w:eastAsia="ru-RU"/>
        </w:rPr>
        <w:t>видеозал</w:t>
      </w:r>
      <w:proofErr w:type="spellEnd"/>
      <w:r w:rsidRPr="001424E4">
        <w:rPr>
          <w:rFonts w:ascii="Times New Roman" w:eastAsia="Times New Roman" w:hAnsi="Times New Roman" w:cs="Times New Roman"/>
          <w:color w:val="000000"/>
          <w:sz w:val="24"/>
          <w:szCs w:val="24"/>
          <w:lang w:eastAsia="ru-RU"/>
        </w:rPr>
        <w:t>),</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учебные аудитории для групповых, мелкогрупповых и индивидуальных занятий,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Учебные аудитории, предназначенные для реализации учебных предметов «Специальность» и «Фортепиано» оснащаются пианино или роялями.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В случае реализации ОУ в вариативной части учебного предмета «Ритмика», учебная аудитория оснащается пианино, </w:t>
      </w:r>
      <w:proofErr w:type="spellStart"/>
      <w:r w:rsidRPr="001424E4">
        <w:rPr>
          <w:rFonts w:ascii="Times New Roman" w:eastAsia="Times New Roman" w:hAnsi="Times New Roman" w:cs="Times New Roman"/>
          <w:color w:val="000000"/>
          <w:sz w:val="24"/>
          <w:szCs w:val="24"/>
          <w:lang w:eastAsia="ru-RU"/>
        </w:rPr>
        <w:t>звукотехнической</w:t>
      </w:r>
      <w:proofErr w:type="spellEnd"/>
      <w:r w:rsidRPr="001424E4">
        <w:rPr>
          <w:rFonts w:ascii="Times New Roman" w:eastAsia="Times New Roman" w:hAnsi="Times New Roman" w:cs="Times New Roman"/>
          <w:color w:val="000000"/>
          <w:sz w:val="24"/>
          <w:szCs w:val="24"/>
          <w:lang w:eastAsia="ru-RU"/>
        </w:rPr>
        <w:t xml:space="preserve"> аппаратурой, соответствующим напольным покрытием.</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Учебные аудитории для занятий по учебному предмету «Фортепиано» должны иметь площадь не менее 6 кв.м., для занятий по учебным предметам «Специальность» не менее 9 кв.м., «Ансамбль» - не менее 12 кв.м., при введении в вариативную часть ОП учебного предмета «Оркестровый класс» - малый или большой концертный зал.</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proofErr w:type="gramStart"/>
      <w:r w:rsidRPr="001424E4">
        <w:rPr>
          <w:rFonts w:ascii="Times New Roman" w:eastAsia="Times New Roman" w:hAnsi="Times New Roman" w:cs="Times New Roman"/>
          <w:color w:val="000000"/>
          <w:sz w:val="24"/>
          <w:szCs w:val="24"/>
          <w:lang w:eastAsia="ru-RU"/>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w:t>
      </w:r>
      <w:proofErr w:type="spellStart"/>
      <w:r w:rsidRPr="001424E4">
        <w:rPr>
          <w:rFonts w:ascii="Times New Roman" w:eastAsia="Times New Roman" w:hAnsi="Times New Roman" w:cs="Times New Roman"/>
          <w:color w:val="000000"/>
          <w:sz w:val="24"/>
          <w:szCs w:val="24"/>
          <w:lang w:eastAsia="ru-RU"/>
        </w:rPr>
        <w:t>звукотехническим</w:t>
      </w:r>
      <w:proofErr w:type="spellEnd"/>
      <w:r w:rsidRPr="001424E4">
        <w:rPr>
          <w:rFonts w:ascii="Times New Roman" w:eastAsia="Times New Roman" w:hAnsi="Times New Roman" w:cs="Times New Roman"/>
          <w:color w:val="000000"/>
          <w:sz w:val="24"/>
          <w:szCs w:val="24"/>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 xml:space="preserve">ОУ должно иметь комплект народных или национальных инструментов для детей разного возраста. </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Учебные аудитории должны иметь звукоизоляцию.</w:t>
      </w:r>
    </w:p>
    <w:p w:rsidR="002432BB" w:rsidRPr="001424E4" w:rsidRDefault="002432BB" w:rsidP="001424E4">
      <w:pPr>
        <w:widowControl w:val="0"/>
        <w:adjustRightInd w:val="0"/>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color w:val="000000"/>
          <w:sz w:val="24"/>
          <w:szCs w:val="24"/>
          <w:lang w:eastAsia="ru-RU"/>
        </w:rP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2432BB" w:rsidRPr="001424E4" w:rsidRDefault="002432BB" w:rsidP="001424E4">
      <w:pPr>
        <w:spacing w:after="0" w:line="240" w:lineRule="auto"/>
        <w:ind w:firstLine="425"/>
        <w:jc w:val="both"/>
        <w:rPr>
          <w:rFonts w:ascii="Times New Roman" w:eastAsia="Times New Roman" w:hAnsi="Times New Roman" w:cs="Times New Roman"/>
          <w:sz w:val="24"/>
          <w:szCs w:val="24"/>
          <w:lang w:eastAsia="ru-RU"/>
        </w:rPr>
      </w:pPr>
      <w:r w:rsidRPr="001424E4">
        <w:rPr>
          <w:rFonts w:ascii="Times New Roman" w:eastAsia="Times New Roman" w:hAnsi="Times New Roman" w:cs="Times New Roman"/>
          <w:sz w:val="24"/>
          <w:szCs w:val="24"/>
          <w:lang w:eastAsia="ru-RU"/>
        </w:rPr>
        <w:t> </w:t>
      </w:r>
    </w:p>
    <w:p w:rsidR="00370D0A" w:rsidRPr="001424E4" w:rsidRDefault="00370D0A" w:rsidP="001424E4">
      <w:pPr>
        <w:spacing w:after="0" w:line="240" w:lineRule="auto"/>
        <w:ind w:firstLine="425"/>
        <w:jc w:val="both"/>
        <w:rPr>
          <w:rFonts w:ascii="Times New Roman" w:hAnsi="Times New Roman" w:cs="Times New Roman"/>
          <w:sz w:val="24"/>
          <w:szCs w:val="24"/>
        </w:rPr>
      </w:pPr>
    </w:p>
    <w:sectPr w:rsidR="00370D0A" w:rsidRPr="001424E4" w:rsidSect="001424E4">
      <w:pgSz w:w="11906" w:h="16838"/>
      <w:pgMar w:top="851" w:right="851"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CY">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26B39"/>
    <w:multiLevelType w:val="multilevel"/>
    <w:tmpl w:val="728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D2583E"/>
    <w:multiLevelType w:val="multilevel"/>
    <w:tmpl w:val="0CD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F631DE"/>
    <w:multiLevelType w:val="multilevel"/>
    <w:tmpl w:val="C2B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7613C5"/>
    <w:multiLevelType w:val="hybridMultilevel"/>
    <w:tmpl w:val="6694BCC0"/>
    <w:lvl w:ilvl="0" w:tplc="FC8AF0A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75725C26"/>
    <w:multiLevelType w:val="hybridMultilevel"/>
    <w:tmpl w:val="B7BC5726"/>
    <w:lvl w:ilvl="0" w:tplc="FC8AF0A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DE8"/>
    <w:rsid w:val="001424E4"/>
    <w:rsid w:val="002432BB"/>
    <w:rsid w:val="00357177"/>
    <w:rsid w:val="00370D0A"/>
    <w:rsid w:val="00472624"/>
    <w:rsid w:val="00484515"/>
    <w:rsid w:val="004C53D1"/>
    <w:rsid w:val="005F5DE8"/>
    <w:rsid w:val="007657BA"/>
    <w:rsid w:val="008852E7"/>
    <w:rsid w:val="009567A3"/>
    <w:rsid w:val="00D93A7A"/>
    <w:rsid w:val="00E01E7F"/>
    <w:rsid w:val="00E25E61"/>
    <w:rsid w:val="00E31803"/>
    <w:rsid w:val="00E63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D0A"/>
  </w:style>
  <w:style w:type="paragraph" w:styleId="1">
    <w:name w:val="heading 1"/>
    <w:basedOn w:val="a"/>
    <w:link w:val="10"/>
    <w:uiPriority w:val="9"/>
    <w:qFormat/>
    <w:rsid w:val="00E25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25E61"/>
    <w:rPr>
      <w:rFonts w:ascii="Times New Roman" w:eastAsia="Times New Roman" w:hAnsi="Times New Roman" w:cs="Times New Roman"/>
      <w:b/>
      <w:bCs/>
      <w:kern w:val="36"/>
      <w:sz w:val="48"/>
      <w:szCs w:val="48"/>
      <w:lang w:eastAsia="ru-RU"/>
    </w:rPr>
  </w:style>
  <w:style w:type="paragraph" w:styleId="a4">
    <w:name w:val="Body Text"/>
    <w:basedOn w:val="a"/>
    <w:link w:val="a5"/>
    <w:uiPriority w:val="99"/>
    <w:semiHidden/>
    <w:unhideWhenUsed/>
    <w:rsid w:val="00D93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D93A7A"/>
    <w:rPr>
      <w:rFonts w:ascii="Times New Roman" w:eastAsia="Times New Roman" w:hAnsi="Times New Roman" w:cs="Times New Roman"/>
      <w:sz w:val="24"/>
      <w:szCs w:val="24"/>
      <w:lang w:eastAsia="ru-RU"/>
    </w:rPr>
  </w:style>
  <w:style w:type="character" w:styleId="a6">
    <w:name w:val="Strong"/>
    <w:basedOn w:val="a0"/>
    <w:uiPriority w:val="22"/>
    <w:qFormat/>
    <w:rsid w:val="009567A3"/>
    <w:rPr>
      <w:b/>
      <w:bCs/>
    </w:rPr>
  </w:style>
  <w:style w:type="paragraph" w:customStyle="1" w:styleId="style4">
    <w:name w:val="style4"/>
    <w:basedOn w:val="a"/>
    <w:rsid w:val="00956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style16"/>
    <w:basedOn w:val="a0"/>
    <w:rsid w:val="009567A3"/>
  </w:style>
  <w:style w:type="character" w:styleId="a7">
    <w:name w:val="Emphasis"/>
    <w:basedOn w:val="a0"/>
    <w:uiPriority w:val="20"/>
    <w:qFormat/>
    <w:rsid w:val="009567A3"/>
    <w:rPr>
      <w:i/>
      <w:iCs/>
    </w:rPr>
  </w:style>
  <w:style w:type="paragraph" w:customStyle="1" w:styleId="listparagraph">
    <w:name w:val="listparagraph"/>
    <w:basedOn w:val="a"/>
    <w:rsid w:val="00956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E63E3D"/>
    <w:pPr>
      <w:spacing w:after="120"/>
      <w:ind w:left="283"/>
    </w:pPr>
  </w:style>
  <w:style w:type="character" w:customStyle="1" w:styleId="a9">
    <w:name w:val="Основной текст с отступом Знак"/>
    <w:basedOn w:val="a0"/>
    <w:link w:val="a8"/>
    <w:uiPriority w:val="99"/>
    <w:semiHidden/>
    <w:rsid w:val="00E63E3D"/>
  </w:style>
  <w:style w:type="paragraph" w:styleId="HTML">
    <w:name w:val="HTML Preformatted"/>
    <w:basedOn w:val="a"/>
    <w:link w:val="HTML0"/>
    <w:uiPriority w:val="99"/>
    <w:semiHidden/>
    <w:unhideWhenUsed/>
    <w:rsid w:val="00E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63E3D"/>
    <w:rPr>
      <w:rFonts w:ascii="Courier New" w:eastAsia="Times New Roman" w:hAnsi="Courier New" w:cs="Courier New"/>
      <w:sz w:val="20"/>
      <w:szCs w:val="20"/>
      <w:lang w:eastAsia="ru-RU"/>
    </w:rPr>
  </w:style>
  <w:style w:type="paragraph" w:styleId="aa">
    <w:name w:val="List Paragraph"/>
    <w:basedOn w:val="a"/>
    <w:uiPriority w:val="34"/>
    <w:qFormat/>
    <w:rsid w:val="00E6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2432BB"/>
    <w:rPr>
      <w:color w:val="0000FF"/>
      <w:u w:val="single"/>
    </w:rPr>
  </w:style>
</w:styles>
</file>

<file path=word/webSettings.xml><?xml version="1.0" encoding="utf-8"?>
<w:webSettings xmlns:r="http://schemas.openxmlformats.org/officeDocument/2006/relationships" xmlns:w="http://schemas.openxmlformats.org/wordprocessingml/2006/main">
  <w:divs>
    <w:div w:id="13769119">
      <w:bodyDiv w:val="1"/>
      <w:marLeft w:val="0"/>
      <w:marRight w:val="0"/>
      <w:marTop w:val="0"/>
      <w:marBottom w:val="0"/>
      <w:divBdr>
        <w:top w:val="none" w:sz="0" w:space="0" w:color="auto"/>
        <w:left w:val="none" w:sz="0" w:space="0" w:color="auto"/>
        <w:bottom w:val="none" w:sz="0" w:space="0" w:color="auto"/>
        <w:right w:val="none" w:sz="0" w:space="0" w:color="auto"/>
      </w:divBdr>
      <w:divsChild>
        <w:div w:id="240330801">
          <w:marLeft w:val="0"/>
          <w:marRight w:val="0"/>
          <w:marTop w:val="0"/>
          <w:marBottom w:val="0"/>
          <w:divBdr>
            <w:top w:val="none" w:sz="0" w:space="0" w:color="auto"/>
            <w:left w:val="none" w:sz="0" w:space="0" w:color="auto"/>
            <w:bottom w:val="none" w:sz="0" w:space="0" w:color="auto"/>
            <w:right w:val="none" w:sz="0" w:space="0" w:color="auto"/>
          </w:divBdr>
          <w:divsChild>
            <w:div w:id="2062556216">
              <w:marLeft w:val="0"/>
              <w:marRight w:val="0"/>
              <w:marTop w:val="0"/>
              <w:marBottom w:val="0"/>
              <w:divBdr>
                <w:top w:val="none" w:sz="0" w:space="0" w:color="auto"/>
                <w:left w:val="none" w:sz="0" w:space="0" w:color="auto"/>
                <w:bottom w:val="none" w:sz="0" w:space="0" w:color="auto"/>
                <w:right w:val="none" w:sz="0" w:space="0" w:color="auto"/>
              </w:divBdr>
              <w:divsChild>
                <w:div w:id="805583455">
                  <w:marLeft w:val="0"/>
                  <w:marRight w:val="0"/>
                  <w:marTop w:val="0"/>
                  <w:marBottom w:val="0"/>
                  <w:divBdr>
                    <w:top w:val="none" w:sz="0" w:space="0" w:color="auto"/>
                    <w:left w:val="none" w:sz="0" w:space="0" w:color="auto"/>
                    <w:bottom w:val="none" w:sz="0" w:space="0" w:color="auto"/>
                    <w:right w:val="none" w:sz="0" w:space="0" w:color="auto"/>
                  </w:divBdr>
                  <w:divsChild>
                    <w:div w:id="1495753953">
                      <w:marLeft w:val="0"/>
                      <w:marRight w:val="0"/>
                      <w:marTop w:val="0"/>
                      <w:marBottom w:val="0"/>
                      <w:divBdr>
                        <w:top w:val="none" w:sz="0" w:space="0" w:color="auto"/>
                        <w:left w:val="none" w:sz="0" w:space="0" w:color="auto"/>
                        <w:bottom w:val="none" w:sz="0" w:space="0" w:color="auto"/>
                        <w:right w:val="none" w:sz="0" w:space="0" w:color="auto"/>
                      </w:divBdr>
                      <w:divsChild>
                        <w:div w:id="1783837595">
                          <w:marLeft w:val="0"/>
                          <w:marRight w:val="0"/>
                          <w:marTop w:val="0"/>
                          <w:marBottom w:val="0"/>
                          <w:divBdr>
                            <w:top w:val="none" w:sz="0" w:space="0" w:color="auto"/>
                            <w:left w:val="none" w:sz="0" w:space="0" w:color="auto"/>
                            <w:bottom w:val="none" w:sz="0" w:space="0" w:color="auto"/>
                            <w:right w:val="none" w:sz="0" w:space="0" w:color="auto"/>
                          </w:divBdr>
                          <w:divsChild>
                            <w:div w:id="136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7159">
      <w:bodyDiv w:val="1"/>
      <w:marLeft w:val="0"/>
      <w:marRight w:val="0"/>
      <w:marTop w:val="0"/>
      <w:marBottom w:val="0"/>
      <w:divBdr>
        <w:top w:val="none" w:sz="0" w:space="0" w:color="auto"/>
        <w:left w:val="none" w:sz="0" w:space="0" w:color="auto"/>
        <w:bottom w:val="none" w:sz="0" w:space="0" w:color="auto"/>
        <w:right w:val="none" w:sz="0" w:space="0" w:color="auto"/>
      </w:divBdr>
      <w:divsChild>
        <w:div w:id="1429541446">
          <w:marLeft w:val="0"/>
          <w:marRight w:val="0"/>
          <w:marTop w:val="0"/>
          <w:marBottom w:val="0"/>
          <w:divBdr>
            <w:top w:val="none" w:sz="0" w:space="0" w:color="auto"/>
            <w:left w:val="none" w:sz="0" w:space="0" w:color="auto"/>
            <w:bottom w:val="none" w:sz="0" w:space="0" w:color="auto"/>
            <w:right w:val="none" w:sz="0" w:space="0" w:color="auto"/>
          </w:divBdr>
          <w:divsChild>
            <w:div w:id="1649750679">
              <w:marLeft w:val="0"/>
              <w:marRight w:val="0"/>
              <w:marTop w:val="0"/>
              <w:marBottom w:val="0"/>
              <w:divBdr>
                <w:top w:val="none" w:sz="0" w:space="0" w:color="auto"/>
                <w:left w:val="none" w:sz="0" w:space="0" w:color="auto"/>
                <w:bottom w:val="none" w:sz="0" w:space="0" w:color="auto"/>
                <w:right w:val="none" w:sz="0" w:space="0" w:color="auto"/>
              </w:divBdr>
              <w:divsChild>
                <w:div w:id="1636566339">
                  <w:marLeft w:val="0"/>
                  <w:marRight w:val="0"/>
                  <w:marTop w:val="0"/>
                  <w:marBottom w:val="0"/>
                  <w:divBdr>
                    <w:top w:val="none" w:sz="0" w:space="0" w:color="auto"/>
                    <w:left w:val="none" w:sz="0" w:space="0" w:color="auto"/>
                    <w:bottom w:val="none" w:sz="0" w:space="0" w:color="auto"/>
                    <w:right w:val="none" w:sz="0" w:space="0" w:color="auto"/>
                  </w:divBdr>
                  <w:divsChild>
                    <w:div w:id="1615745723">
                      <w:marLeft w:val="0"/>
                      <w:marRight w:val="0"/>
                      <w:marTop w:val="0"/>
                      <w:marBottom w:val="0"/>
                      <w:divBdr>
                        <w:top w:val="none" w:sz="0" w:space="0" w:color="auto"/>
                        <w:left w:val="none" w:sz="0" w:space="0" w:color="auto"/>
                        <w:bottom w:val="none" w:sz="0" w:space="0" w:color="auto"/>
                        <w:right w:val="none" w:sz="0" w:space="0" w:color="auto"/>
                      </w:divBdr>
                      <w:divsChild>
                        <w:div w:id="992217178">
                          <w:marLeft w:val="0"/>
                          <w:marRight w:val="0"/>
                          <w:marTop w:val="0"/>
                          <w:marBottom w:val="0"/>
                          <w:divBdr>
                            <w:top w:val="none" w:sz="0" w:space="0" w:color="auto"/>
                            <w:left w:val="none" w:sz="0" w:space="0" w:color="auto"/>
                            <w:bottom w:val="none" w:sz="0" w:space="0" w:color="auto"/>
                            <w:right w:val="none" w:sz="0" w:space="0" w:color="auto"/>
                          </w:divBdr>
                          <w:divsChild>
                            <w:div w:id="886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8986">
      <w:bodyDiv w:val="1"/>
      <w:marLeft w:val="0"/>
      <w:marRight w:val="0"/>
      <w:marTop w:val="0"/>
      <w:marBottom w:val="0"/>
      <w:divBdr>
        <w:top w:val="none" w:sz="0" w:space="0" w:color="auto"/>
        <w:left w:val="none" w:sz="0" w:space="0" w:color="auto"/>
        <w:bottom w:val="none" w:sz="0" w:space="0" w:color="auto"/>
        <w:right w:val="none" w:sz="0" w:space="0" w:color="auto"/>
      </w:divBdr>
      <w:divsChild>
        <w:div w:id="2012296342">
          <w:marLeft w:val="0"/>
          <w:marRight w:val="0"/>
          <w:marTop w:val="0"/>
          <w:marBottom w:val="0"/>
          <w:divBdr>
            <w:top w:val="none" w:sz="0" w:space="0" w:color="auto"/>
            <w:left w:val="none" w:sz="0" w:space="0" w:color="auto"/>
            <w:bottom w:val="none" w:sz="0" w:space="0" w:color="auto"/>
            <w:right w:val="none" w:sz="0" w:space="0" w:color="auto"/>
          </w:divBdr>
          <w:divsChild>
            <w:div w:id="206308068">
              <w:marLeft w:val="0"/>
              <w:marRight w:val="0"/>
              <w:marTop w:val="0"/>
              <w:marBottom w:val="0"/>
              <w:divBdr>
                <w:top w:val="none" w:sz="0" w:space="0" w:color="auto"/>
                <w:left w:val="none" w:sz="0" w:space="0" w:color="auto"/>
                <w:bottom w:val="none" w:sz="0" w:space="0" w:color="auto"/>
                <w:right w:val="none" w:sz="0" w:space="0" w:color="auto"/>
              </w:divBdr>
              <w:divsChild>
                <w:div w:id="320231350">
                  <w:marLeft w:val="0"/>
                  <w:marRight w:val="0"/>
                  <w:marTop w:val="0"/>
                  <w:marBottom w:val="0"/>
                  <w:divBdr>
                    <w:top w:val="none" w:sz="0" w:space="0" w:color="auto"/>
                    <w:left w:val="none" w:sz="0" w:space="0" w:color="auto"/>
                    <w:bottom w:val="none" w:sz="0" w:space="0" w:color="auto"/>
                    <w:right w:val="none" w:sz="0" w:space="0" w:color="auto"/>
                  </w:divBdr>
                  <w:divsChild>
                    <w:div w:id="1344211455">
                      <w:marLeft w:val="0"/>
                      <w:marRight w:val="0"/>
                      <w:marTop w:val="0"/>
                      <w:marBottom w:val="0"/>
                      <w:divBdr>
                        <w:top w:val="none" w:sz="0" w:space="0" w:color="auto"/>
                        <w:left w:val="none" w:sz="0" w:space="0" w:color="auto"/>
                        <w:bottom w:val="none" w:sz="0" w:space="0" w:color="auto"/>
                        <w:right w:val="none" w:sz="0" w:space="0" w:color="auto"/>
                      </w:divBdr>
                      <w:divsChild>
                        <w:div w:id="1066803251">
                          <w:marLeft w:val="0"/>
                          <w:marRight w:val="0"/>
                          <w:marTop w:val="0"/>
                          <w:marBottom w:val="0"/>
                          <w:divBdr>
                            <w:top w:val="none" w:sz="0" w:space="0" w:color="auto"/>
                            <w:left w:val="none" w:sz="0" w:space="0" w:color="auto"/>
                            <w:bottom w:val="none" w:sz="0" w:space="0" w:color="auto"/>
                            <w:right w:val="none" w:sz="0" w:space="0" w:color="auto"/>
                          </w:divBdr>
                          <w:divsChild>
                            <w:div w:id="369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5784">
      <w:bodyDiv w:val="1"/>
      <w:marLeft w:val="0"/>
      <w:marRight w:val="0"/>
      <w:marTop w:val="0"/>
      <w:marBottom w:val="0"/>
      <w:divBdr>
        <w:top w:val="none" w:sz="0" w:space="0" w:color="auto"/>
        <w:left w:val="none" w:sz="0" w:space="0" w:color="auto"/>
        <w:bottom w:val="none" w:sz="0" w:space="0" w:color="auto"/>
        <w:right w:val="none" w:sz="0" w:space="0" w:color="auto"/>
      </w:divBdr>
      <w:divsChild>
        <w:div w:id="2011564089">
          <w:marLeft w:val="0"/>
          <w:marRight w:val="0"/>
          <w:marTop w:val="0"/>
          <w:marBottom w:val="0"/>
          <w:divBdr>
            <w:top w:val="none" w:sz="0" w:space="0" w:color="auto"/>
            <w:left w:val="none" w:sz="0" w:space="0" w:color="auto"/>
            <w:bottom w:val="none" w:sz="0" w:space="0" w:color="auto"/>
            <w:right w:val="none" w:sz="0" w:space="0" w:color="auto"/>
          </w:divBdr>
          <w:divsChild>
            <w:div w:id="832184015">
              <w:marLeft w:val="0"/>
              <w:marRight w:val="0"/>
              <w:marTop w:val="0"/>
              <w:marBottom w:val="0"/>
              <w:divBdr>
                <w:top w:val="none" w:sz="0" w:space="0" w:color="auto"/>
                <w:left w:val="none" w:sz="0" w:space="0" w:color="auto"/>
                <w:bottom w:val="none" w:sz="0" w:space="0" w:color="auto"/>
                <w:right w:val="none" w:sz="0" w:space="0" w:color="auto"/>
              </w:divBdr>
              <w:divsChild>
                <w:div w:id="1501430215">
                  <w:marLeft w:val="0"/>
                  <w:marRight w:val="0"/>
                  <w:marTop w:val="0"/>
                  <w:marBottom w:val="0"/>
                  <w:divBdr>
                    <w:top w:val="none" w:sz="0" w:space="0" w:color="auto"/>
                    <w:left w:val="none" w:sz="0" w:space="0" w:color="auto"/>
                    <w:bottom w:val="none" w:sz="0" w:space="0" w:color="auto"/>
                    <w:right w:val="none" w:sz="0" w:space="0" w:color="auto"/>
                  </w:divBdr>
                  <w:divsChild>
                    <w:div w:id="796530208">
                      <w:marLeft w:val="0"/>
                      <w:marRight w:val="0"/>
                      <w:marTop w:val="0"/>
                      <w:marBottom w:val="0"/>
                      <w:divBdr>
                        <w:top w:val="none" w:sz="0" w:space="0" w:color="auto"/>
                        <w:left w:val="none" w:sz="0" w:space="0" w:color="auto"/>
                        <w:bottom w:val="none" w:sz="0" w:space="0" w:color="auto"/>
                        <w:right w:val="none" w:sz="0" w:space="0" w:color="auto"/>
                      </w:divBdr>
                      <w:divsChild>
                        <w:div w:id="1231235196">
                          <w:marLeft w:val="0"/>
                          <w:marRight w:val="0"/>
                          <w:marTop w:val="0"/>
                          <w:marBottom w:val="0"/>
                          <w:divBdr>
                            <w:top w:val="none" w:sz="0" w:space="0" w:color="auto"/>
                            <w:left w:val="none" w:sz="0" w:space="0" w:color="auto"/>
                            <w:bottom w:val="none" w:sz="0" w:space="0" w:color="auto"/>
                            <w:right w:val="none" w:sz="0" w:space="0" w:color="auto"/>
                          </w:divBdr>
                          <w:divsChild>
                            <w:div w:id="952326632">
                              <w:marLeft w:val="0"/>
                              <w:marRight w:val="0"/>
                              <w:marTop w:val="0"/>
                              <w:marBottom w:val="0"/>
                              <w:divBdr>
                                <w:top w:val="none" w:sz="0" w:space="0" w:color="auto"/>
                                <w:left w:val="none" w:sz="0" w:space="0" w:color="auto"/>
                                <w:bottom w:val="none" w:sz="0" w:space="0" w:color="auto"/>
                                <w:right w:val="none" w:sz="0" w:space="0" w:color="auto"/>
                              </w:divBdr>
                              <w:divsChild>
                                <w:div w:id="10846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0690">
                          <w:marLeft w:val="0"/>
                          <w:marRight w:val="0"/>
                          <w:marTop w:val="0"/>
                          <w:marBottom w:val="0"/>
                          <w:divBdr>
                            <w:top w:val="none" w:sz="0" w:space="0" w:color="auto"/>
                            <w:left w:val="none" w:sz="0" w:space="0" w:color="auto"/>
                            <w:bottom w:val="none" w:sz="0" w:space="0" w:color="auto"/>
                            <w:right w:val="none" w:sz="0" w:space="0" w:color="auto"/>
                          </w:divBdr>
                          <w:divsChild>
                            <w:div w:id="1087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3563">
      <w:bodyDiv w:val="1"/>
      <w:marLeft w:val="0"/>
      <w:marRight w:val="0"/>
      <w:marTop w:val="0"/>
      <w:marBottom w:val="0"/>
      <w:divBdr>
        <w:top w:val="none" w:sz="0" w:space="0" w:color="auto"/>
        <w:left w:val="none" w:sz="0" w:space="0" w:color="auto"/>
        <w:bottom w:val="none" w:sz="0" w:space="0" w:color="auto"/>
        <w:right w:val="none" w:sz="0" w:space="0" w:color="auto"/>
      </w:divBdr>
      <w:divsChild>
        <w:div w:id="1718044808">
          <w:marLeft w:val="0"/>
          <w:marRight w:val="0"/>
          <w:marTop w:val="0"/>
          <w:marBottom w:val="0"/>
          <w:divBdr>
            <w:top w:val="none" w:sz="0" w:space="0" w:color="auto"/>
            <w:left w:val="none" w:sz="0" w:space="0" w:color="auto"/>
            <w:bottom w:val="none" w:sz="0" w:space="0" w:color="auto"/>
            <w:right w:val="none" w:sz="0" w:space="0" w:color="auto"/>
          </w:divBdr>
        </w:div>
      </w:divsChild>
    </w:div>
    <w:div w:id="793524872">
      <w:bodyDiv w:val="1"/>
      <w:marLeft w:val="0"/>
      <w:marRight w:val="0"/>
      <w:marTop w:val="0"/>
      <w:marBottom w:val="0"/>
      <w:divBdr>
        <w:top w:val="none" w:sz="0" w:space="0" w:color="auto"/>
        <w:left w:val="none" w:sz="0" w:space="0" w:color="auto"/>
        <w:bottom w:val="none" w:sz="0" w:space="0" w:color="auto"/>
        <w:right w:val="none" w:sz="0" w:space="0" w:color="auto"/>
      </w:divBdr>
      <w:divsChild>
        <w:div w:id="2060400912">
          <w:marLeft w:val="0"/>
          <w:marRight w:val="0"/>
          <w:marTop w:val="0"/>
          <w:marBottom w:val="0"/>
          <w:divBdr>
            <w:top w:val="none" w:sz="0" w:space="0" w:color="auto"/>
            <w:left w:val="none" w:sz="0" w:space="0" w:color="auto"/>
            <w:bottom w:val="none" w:sz="0" w:space="0" w:color="auto"/>
            <w:right w:val="none" w:sz="0" w:space="0" w:color="auto"/>
          </w:divBdr>
          <w:divsChild>
            <w:div w:id="124813044">
              <w:marLeft w:val="0"/>
              <w:marRight w:val="0"/>
              <w:marTop w:val="0"/>
              <w:marBottom w:val="0"/>
              <w:divBdr>
                <w:top w:val="none" w:sz="0" w:space="0" w:color="auto"/>
                <w:left w:val="none" w:sz="0" w:space="0" w:color="auto"/>
                <w:bottom w:val="none" w:sz="0" w:space="0" w:color="auto"/>
                <w:right w:val="none" w:sz="0" w:space="0" w:color="auto"/>
              </w:divBdr>
              <w:divsChild>
                <w:div w:id="296642497">
                  <w:marLeft w:val="0"/>
                  <w:marRight w:val="0"/>
                  <w:marTop w:val="0"/>
                  <w:marBottom w:val="0"/>
                  <w:divBdr>
                    <w:top w:val="none" w:sz="0" w:space="0" w:color="auto"/>
                    <w:left w:val="none" w:sz="0" w:space="0" w:color="auto"/>
                    <w:bottom w:val="none" w:sz="0" w:space="0" w:color="auto"/>
                    <w:right w:val="none" w:sz="0" w:space="0" w:color="auto"/>
                  </w:divBdr>
                  <w:divsChild>
                    <w:div w:id="897981472">
                      <w:marLeft w:val="0"/>
                      <w:marRight w:val="0"/>
                      <w:marTop w:val="0"/>
                      <w:marBottom w:val="0"/>
                      <w:divBdr>
                        <w:top w:val="none" w:sz="0" w:space="0" w:color="auto"/>
                        <w:left w:val="none" w:sz="0" w:space="0" w:color="auto"/>
                        <w:bottom w:val="none" w:sz="0" w:space="0" w:color="auto"/>
                        <w:right w:val="none" w:sz="0" w:space="0" w:color="auto"/>
                      </w:divBdr>
                      <w:divsChild>
                        <w:div w:id="1555503451">
                          <w:marLeft w:val="0"/>
                          <w:marRight w:val="0"/>
                          <w:marTop w:val="0"/>
                          <w:marBottom w:val="0"/>
                          <w:divBdr>
                            <w:top w:val="none" w:sz="0" w:space="0" w:color="auto"/>
                            <w:left w:val="none" w:sz="0" w:space="0" w:color="auto"/>
                            <w:bottom w:val="none" w:sz="0" w:space="0" w:color="auto"/>
                            <w:right w:val="none" w:sz="0" w:space="0" w:color="auto"/>
                          </w:divBdr>
                          <w:divsChild>
                            <w:div w:id="977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5755</Words>
  <Characters>32807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54785 SHKOLA</cp:lastModifiedBy>
  <cp:revision>7</cp:revision>
  <dcterms:created xsi:type="dcterms:W3CDTF">2015-10-15T11:42:00Z</dcterms:created>
  <dcterms:modified xsi:type="dcterms:W3CDTF">2016-01-29T08:19:00Z</dcterms:modified>
</cp:coreProperties>
</file>