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CB5" w:rsidRPr="00DA0CB5" w:rsidRDefault="00DA0CB5" w:rsidP="00DA0CB5">
      <w:pPr>
        <w:spacing w:after="174" w:line="380" w:lineRule="atLeast"/>
        <w:outlineLvl w:val="2"/>
        <w:rPr>
          <w:rFonts w:ascii="Arial" w:eastAsia="Times New Roman" w:hAnsi="Arial" w:cs="Arial"/>
          <w:b/>
          <w:bCs/>
          <w:caps/>
          <w:color w:val="1E3E99"/>
          <w:sz w:val="27"/>
          <w:szCs w:val="27"/>
        </w:rPr>
      </w:pPr>
      <w:r w:rsidRPr="00DA0CB5">
        <w:rPr>
          <w:rFonts w:ascii="Arial" w:eastAsia="Times New Roman" w:hAnsi="Arial" w:cs="Arial"/>
          <w:b/>
          <w:bCs/>
          <w:caps/>
          <w:color w:val="1E3E99"/>
          <w:sz w:val="27"/>
          <w:szCs w:val="27"/>
        </w:rPr>
        <w:t>ОФОРМЛЕНИЕ КОМПЕНСАЦИИ ЧАСТИ РОДИТЕЛЬСКОЙ ПЛАТЫ ЗА ДОУ</w:t>
      </w:r>
    </w:p>
    <w:p w:rsidR="00DA0CB5" w:rsidRPr="00DA0CB5" w:rsidRDefault="00DA0CB5" w:rsidP="00DA0CB5">
      <w:pPr>
        <w:shd w:val="clear" w:color="auto" w:fill="FFFFFF"/>
        <w:spacing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b/>
          <w:bCs/>
          <w:color w:val="444444"/>
          <w:sz w:val="24"/>
          <w:szCs w:val="24"/>
        </w:rPr>
        <w:t>В целях материальной поддержки</w:t>
      </w:r>
      <w:r w:rsidRPr="00DA0CB5">
        <w:rPr>
          <w:rFonts w:ascii="Arial" w:eastAsia="Times New Roman" w:hAnsi="Arial" w:cs="Arial"/>
          <w:color w:val="444444"/>
          <w:sz w:val="24"/>
          <w:szCs w:val="24"/>
        </w:rPr>
        <w:t> воспитания и обучения детей, посещающих муниципальные образовательные учреждения, реализующие основную общеобразовательную программу дошкольного образования в соответствии со ст.65 п.5 Федерального закона РФ от 29.12.2012г. N 273-ФЗ «Об образовании в Российской Федерации», родителям (законным представителям) выплачивается компенсация на первого ребенка - не менее 20% от размера внесенной ими родительской платы за содержание ребенка (присмотр и уход за ребенком) в соответствующем образовательном учреждении, на второго ребенка - не менее 50% размера этой платы, на третьего ребенка и последующих детей - не менее 70% размера этой платы.</w:t>
      </w:r>
    </w:p>
    <w:p w:rsidR="00DA0CB5" w:rsidRPr="00DA0CB5" w:rsidRDefault="00DA0CB5" w:rsidP="00DA0CB5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t>Согласно </w:t>
      </w:r>
      <w:hyperlink r:id="rId5" w:tgtFrame="_blank" w:history="1">
        <w:r w:rsidRPr="00DA0CB5">
          <w:rPr>
            <w:rFonts w:ascii="Arial" w:eastAsia="Times New Roman" w:hAnsi="Arial" w:cs="Arial"/>
            <w:b/>
            <w:bCs/>
            <w:color w:val="1E3E99"/>
            <w:sz w:val="24"/>
            <w:szCs w:val="24"/>
          </w:rPr>
          <w:t>Положению о порядке обращения, назначения и выплаты компенсации части платы, взимаемой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</w:r>
      </w:hyperlink>
      <w:r w:rsidRPr="00DA0CB5">
        <w:rPr>
          <w:rFonts w:ascii="Arial" w:eastAsia="Times New Roman" w:hAnsi="Arial" w:cs="Arial"/>
          <w:color w:val="444444"/>
          <w:sz w:val="24"/>
          <w:szCs w:val="24"/>
        </w:rPr>
        <w:t> </w:t>
      </w:r>
      <w:bookmarkStart w:id="0" w:name="_GoBack"/>
      <w:bookmarkEnd w:id="0"/>
      <w:r w:rsidRPr="00DA0CB5">
        <w:rPr>
          <w:rFonts w:ascii="Arial" w:eastAsia="Times New Roman" w:hAnsi="Arial" w:cs="Arial"/>
          <w:color w:val="444444"/>
          <w:sz w:val="24"/>
          <w:szCs w:val="24"/>
        </w:rPr>
        <w:t>компенсация предоставляется ежеквартально одному из родителей (законному представителю), перечисляется на банковский счет не позднее 20-го числа месяца, следующего за кварталом.</w:t>
      </w:r>
    </w:p>
    <w:p w:rsidR="00DA0CB5" w:rsidRPr="00DA0CB5" w:rsidRDefault="00DA0CB5" w:rsidP="00DA0CB5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br/>
        <w:t>В соответствии с </w:t>
      </w:r>
      <w:hyperlink r:id="rId6" w:tgtFrame="_blank" w:history="1">
        <w:r w:rsidRPr="00DA0CB5">
          <w:rPr>
            <w:rFonts w:ascii="Arial" w:eastAsia="Times New Roman" w:hAnsi="Arial" w:cs="Arial"/>
            <w:b/>
            <w:bCs/>
            <w:color w:val="1E3E99"/>
            <w:sz w:val="24"/>
            <w:szCs w:val="24"/>
          </w:rPr>
          <w:t>Административным регламентом</w:t>
        </w:r>
      </w:hyperlink>
      <w:r w:rsidRPr="00DA0CB5">
        <w:rPr>
          <w:rFonts w:ascii="Arial" w:eastAsia="Times New Roman" w:hAnsi="Arial" w:cs="Arial"/>
          <w:color w:val="444444"/>
          <w:sz w:val="24"/>
          <w:szCs w:val="24"/>
        </w:rPr>
        <w:t>, утвержденным Постановлением Министерства общего и профессионального образования Ростовской области от 22.12.2014г. № 5 "Об утверждении административного регламента предоставления государственной услуги "Выплата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образования",</w:t>
      </w:r>
    </w:p>
    <w:p w:rsidR="00DA0CB5" w:rsidRPr="00DA0CB5" w:rsidRDefault="00DA0CB5" w:rsidP="00DA0CB5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b/>
          <w:bCs/>
          <w:color w:val="444444"/>
          <w:sz w:val="24"/>
          <w:szCs w:val="24"/>
        </w:rPr>
        <w:t>для получения компенсации необходимо предоставить следующие документы:</w:t>
      </w:r>
    </w:p>
    <w:p w:rsidR="00DA0CB5" w:rsidRPr="00DA0CB5" w:rsidRDefault="00DA0CB5" w:rsidP="00DA0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t>Заявление на получение компенсации (либо Заявление-отказ от получения компенсации)</w:t>
      </w:r>
    </w:p>
    <w:p w:rsidR="00DA0CB5" w:rsidRPr="00DA0CB5" w:rsidRDefault="00DA0CB5" w:rsidP="00DA0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t>Копия свидетельства о рождении ребенка (2 шт.)</w:t>
      </w:r>
    </w:p>
    <w:p w:rsidR="00DA0CB5" w:rsidRPr="00DA0CB5" w:rsidRDefault="00DA0CB5" w:rsidP="00DA0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t>Копия свидетельства о браке (расторжении брака) в случае несоответствия фамилии родителя и ребенка</w:t>
      </w:r>
    </w:p>
    <w:p w:rsidR="00DA0CB5" w:rsidRPr="00DA0CB5" w:rsidRDefault="00DA0CB5" w:rsidP="00DA0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t>Копия свидетельств о рождении других своих детей, не достигших 18 лет, в том числе усыновленных.</w:t>
      </w:r>
    </w:p>
    <w:p w:rsidR="00DA0CB5" w:rsidRPr="00DA0CB5" w:rsidRDefault="00DA0CB5" w:rsidP="00DA0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t>Справка, подтверждающая содержание второго и последующих детей в другом образовательном учреждении, реализующем основную общеобразовательную программу (с места учебы)</w:t>
      </w:r>
    </w:p>
    <w:p w:rsidR="00DA0CB5" w:rsidRPr="00DA0CB5" w:rsidRDefault="00DA0CB5" w:rsidP="00DA0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t>Копии паспортов обоих родителей (законных представителей)</w:t>
      </w:r>
    </w:p>
    <w:p w:rsidR="00DA0CB5" w:rsidRPr="00DA0CB5" w:rsidRDefault="00DA0CB5" w:rsidP="00DA0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t>Копия первой страницы сберегательной книжки заявителя - владельца банковского счета (с указанием реквизитов банка) (2 шт.)</w:t>
      </w:r>
    </w:p>
    <w:p w:rsidR="00DA0CB5" w:rsidRPr="00DA0CB5" w:rsidRDefault="00DA0CB5" w:rsidP="00DA0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lastRenderedPageBreak/>
        <w:t>Копия договора заявителя - владельца банковского счета, - с банком (с указанием реквизитов банка, реквизитов счета получателя)</w:t>
      </w:r>
    </w:p>
    <w:p w:rsidR="00DA0CB5" w:rsidRPr="00DA0CB5" w:rsidRDefault="00DA0CB5" w:rsidP="00DA0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t>Копии платежных документов, подтверждающих перечисление родительской платы за присмотр и уход за ребенком</w:t>
      </w:r>
    </w:p>
    <w:p w:rsidR="00DA0CB5" w:rsidRPr="00DA0CB5" w:rsidRDefault="00DA0CB5" w:rsidP="00DA0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t>Опекун (попечитель), приемный родитель дополнительно к перечисленным документам предоставляет решение органа опеки и попечительства об установлении опеки над ребенком, передаче ребенка на воспитание в приемную семью</w:t>
      </w:r>
    </w:p>
    <w:p w:rsidR="00DA0CB5" w:rsidRPr="00DA0CB5" w:rsidRDefault="00DA0CB5" w:rsidP="00DA0CB5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i/>
          <w:iCs/>
          <w:color w:val="318928"/>
          <w:sz w:val="24"/>
          <w:szCs w:val="24"/>
        </w:rPr>
        <w:t>Вместе с копиями предоставляются оригиналы документов (для сверки).</w:t>
      </w:r>
    </w:p>
    <w:p w:rsidR="00DA0CB5" w:rsidRPr="00DA0CB5" w:rsidRDefault="00DA0CB5" w:rsidP="00DA0CB5">
      <w:pPr>
        <w:shd w:val="clear" w:color="auto" w:fill="FFFFFF"/>
        <w:spacing w:before="237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DA0CB5">
        <w:rPr>
          <w:rFonts w:ascii="Arial" w:eastAsia="Times New Roman" w:hAnsi="Arial" w:cs="Arial"/>
          <w:color w:val="444444"/>
          <w:sz w:val="24"/>
          <w:szCs w:val="24"/>
        </w:rPr>
        <w:t>Полный пакет документов должен находиться в файле и пластиковой папке-скоросшивателе. Компенсация начисляется со дня подачи полного пакета документов. Перерасчет за предыдущие месяцы не производится. Компенсация предоставляется ежеквартально одному из родителей.</w:t>
      </w:r>
    </w:p>
    <w:p w:rsidR="00460F9D" w:rsidRDefault="00460F9D"/>
    <w:sectPr w:rsidR="00460F9D" w:rsidSect="008D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441E7"/>
    <w:multiLevelType w:val="multilevel"/>
    <w:tmpl w:val="5E40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0CB5"/>
    <w:rsid w:val="00460F9D"/>
    <w:rsid w:val="00532F6D"/>
    <w:rsid w:val="008D1E71"/>
    <w:rsid w:val="008F6D88"/>
    <w:rsid w:val="00D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20C0A-0955-4B74-9076-FAF6A499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71"/>
  </w:style>
  <w:style w:type="paragraph" w:styleId="3">
    <w:name w:val="heading 3"/>
    <w:basedOn w:val="a"/>
    <w:link w:val="30"/>
    <w:uiPriority w:val="9"/>
    <w:qFormat/>
    <w:rsid w:val="00DA0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0C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A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0CB5"/>
    <w:rPr>
      <w:b/>
      <w:bCs/>
    </w:rPr>
  </w:style>
  <w:style w:type="character" w:customStyle="1" w:styleId="apple-converted-space">
    <w:name w:val="apple-converted-space"/>
    <w:basedOn w:val="a0"/>
    <w:rsid w:val="00DA0CB5"/>
  </w:style>
  <w:style w:type="character" w:styleId="a5">
    <w:name w:val="Hyperlink"/>
    <w:basedOn w:val="a0"/>
    <w:uiPriority w:val="99"/>
    <w:semiHidden/>
    <w:unhideWhenUsed/>
    <w:rsid w:val="00DA0CB5"/>
    <w:rPr>
      <w:color w:val="0000FF"/>
      <w:u w:val="single"/>
    </w:rPr>
  </w:style>
  <w:style w:type="character" w:styleId="a6">
    <w:name w:val="Emphasis"/>
    <w:basedOn w:val="a0"/>
    <w:uiPriority w:val="20"/>
    <w:qFormat/>
    <w:rsid w:val="00DA0C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dou12.ru/images/Normativnie/postanovlenie_5_kompensaciya.pdf" TargetMode="External"/><Relationship Id="rId5" Type="http://schemas.openxmlformats.org/officeDocument/2006/relationships/hyperlink" Target="http://mdou12.ru/images/Normativnie/postanovlenie_6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Д.С 27</cp:lastModifiedBy>
  <cp:revision>6</cp:revision>
  <dcterms:created xsi:type="dcterms:W3CDTF">2017-09-25T09:23:00Z</dcterms:created>
  <dcterms:modified xsi:type="dcterms:W3CDTF">2017-09-26T08:27:00Z</dcterms:modified>
</cp:coreProperties>
</file>