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A3" w:rsidRDefault="009074FF" w:rsidP="00D43F06">
      <w:pPr>
        <w:pStyle w:val="a5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5D8138" wp14:editId="3AA05F0B">
            <wp:simplePos x="0" y="0"/>
            <wp:positionH relativeFrom="margin">
              <wp:posOffset>638175</wp:posOffset>
            </wp:positionH>
            <wp:positionV relativeFrom="paragraph">
              <wp:posOffset>-2540</wp:posOffset>
            </wp:positionV>
            <wp:extent cx="2105025" cy="990371"/>
            <wp:effectExtent l="0" t="0" r="0" b="635"/>
            <wp:wrapNone/>
            <wp:docPr id="2" name="Рисунок 2" descr="C:\Users\local_vmuskatinev\INetCache\Content.Word\Просвещение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vmuskatinev\INetCache\Content.Word\Просвещение 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9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D44">
        <w:rPr>
          <w:noProof/>
          <w:lang w:eastAsia="ru-RU"/>
        </w:rPr>
        <w:t xml:space="preserve">                                                                                                    </w:t>
      </w:r>
      <w:r w:rsidR="003B2DFB">
        <w:rPr>
          <w:noProof/>
          <w:lang w:eastAsia="ru-RU"/>
        </w:rPr>
        <w:t xml:space="preserve">  </w:t>
      </w:r>
      <w:r w:rsidR="004D1AF6">
        <w:rPr>
          <w:noProof/>
          <w:lang w:eastAsia="ru-RU"/>
        </w:rPr>
        <w:drawing>
          <wp:inline distT="0" distB="0" distL="0" distR="0" wp14:anchorId="537D5595" wp14:editId="28B747E0">
            <wp:extent cx="9239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1A3" w:rsidRDefault="009021A3" w:rsidP="00D43F06">
      <w:pPr>
        <w:pStyle w:val="a5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B2DFB" w:rsidRDefault="0053734D" w:rsidP="0053734D">
      <w:pPr>
        <w:pStyle w:val="a5"/>
        <w:contextualSpacing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                     Полезные материалы от Просвещения</w:t>
      </w:r>
      <w:r w:rsidR="003B2DFB" w:rsidRPr="003B2DFB">
        <w:rPr>
          <w:rFonts w:ascii="Times New Roman" w:eastAsiaTheme="minorHAnsi" w:hAnsi="Times New Roman"/>
          <w:b/>
          <w:sz w:val="28"/>
          <w:szCs w:val="28"/>
        </w:rPr>
        <w:t>!</w:t>
      </w:r>
    </w:p>
    <w:p w:rsidR="00E05D44" w:rsidRPr="00E05D44" w:rsidRDefault="00E05D44" w:rsidP="000E364C">
      <w:pPr>
        <w:pStyle w:val="a5"/>
        <w:contextualSpacing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05D44" w:rsidRPr="00E05D44" w:rsidTr="002915C6">
        <w:tc>
          <w:tcPr>
            <w:tcW w:w="4955" w:type="dxa"/>
          </w:tcPr>
          <w:p w:rsidR="00E05D44" w:rsidRPr="00E05D44" w:rsidRDefault="00E05D44" w:rsidP="00E05D44">
            <w:pPr>
              <w:pStyle w:val="a5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3734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Полезные материалы для учителей</w:t>
            </w:r>
            <w:r w:rsidRPr="0053734D">
              <w:rPr>
                <w:rFonts w:ascii="Times New Roman" w:eastAsiaTheme="minorHAnsi" w:hAnsi="Times New Roman"/>
                <w:sz w:val="28"/>
                <w:szCs w:val="28"/>
              </w:rPr>
              <w:t xml:space="preserve">, расписание вебинаров, конференций, </w:t>
            </w:r>
            <w:r w:rsidRPr="00E05D44">
              <w:rPr>
                <w:rFonts w:ascii="Times New Roman" w:eastAsiaTheme="minorHAnsi" w:hAnsi="Times New Roman"/>
                <w:sz w:val="28"/>
                <w:szCs w:val="28"/>
              </w:rPr>
              <w:t xml:space="preserve">мастер-классов  </w:t>
            </w:r>
          </w:p>
          <w:p w:rsidR="00E05D44" w:rsidRPr="00E05D44" w:rsidRDefault="00626C2C" w:rsidP="00E05D44">
            <w:pPr>
              <w:pStyle w:val="a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hyperlink r:id="rId7" w:history="1">
              <w:r w:rsidR="00E05D44" w:rsidRPr="00E05D44">
                <w:rPr>
                  <w:rStyle w:val="a4"/>
                  <w:rFonts w:ascii="Times New Roman" w:eastAsiaTheme="minorHAnsi" w:hAnsi="Times New Roman"/>
                  <w:sz w:val="28"/>
                  <w:szCs w:val="28"/>
                </w:rPr>
                <w:t>https://uchitel.club/</w:t>
              </w:r>
            </w:hyperlink>
            <w:r w:rsidR="00E05D44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:rsidR="00E05D44" w:rsidRPr="00E05D44" w:rsidRDefault="00E05D44" w:rsidP="008E09C2">
            <w:pPr>
              <w:pStyle w:val="a5"/>
              <w:tabs>
                <w:tab w:val="left" w:pos="1594"/>
              </w:tabs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9D2F8E" wp14:editId="331203A7">
                  <wp:extent cx="952500" cy="924382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88" cy="94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44" w:rsidRPr="00E05D44" w:rsidTr="002915C6">
        <w:tc>
          <w:tcPr>
            <w:tcW w:w="4955" w:type="dxa"/>
          </w:tcPr>
          <w:p w:rsidR="00E05D44" w:rsidRDefault="00E05D44" w:rsidP="00E05D44">
            <w:pPr>
              <w:pStyle w:val="a5"/>
              <w:spacing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Полезные материалы для директоров и заместителей директоров</w:t>
            </w:r>
          </w:p>
          <w:p w:rsidR="00E05D44" w:rsidRPr="0053734D" w:rsidRDefault="00626C2C" w:rsidP="00E05D44">
            <w:pPr>
              <w:pStyle w:val="a5"/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director</w:t>
              </w:r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rosuchebnik</w:t>
              </w:r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hyperlink r:id="rId10" w:history="1">
              <w:r w:rsidR="00E05D44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  <w:r w:rsidR="00E05D44" w:rsidRPr="00537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5D44" w:rsidRPr="00E05D44" w:rsidRDefault="00E05D44" w:rsidP="00E05D44">
            <w:pPr>
              <w:pStyle w:val="a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E05D44" w:rsidRPr="00E05D44" w:rsidRDefault="00E05D44" w:rsidP="008E09C2">
            <w:pPr>
              <w:pStyle w:val="a5"/>
              <w:tabs>
                <w:tab w:val="left" w:pos="1876"/>
              </w:tabs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8F8E49" wp14:editId="603ACF23">
                  <wp:extent cx="1047115" cy="981075"/>
                  <wp:effectExtent l="0" t="0" r="63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4804" t="6103" r="7151" b="4036"/>
                          <a:stretch/>
                        </pic:blipFill>
                        <pic:spPr bwMode="auto">
                          <a:xfrm>
                            <a:off x="0" y="0"/>
                            <a:ext cx="1061048" cy="994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44" w:rsidRPr="00E05D44" w:rsidTr="002915C6">
        <w:tc>
          <w:tcPr>
            <w:tcW w:w="4955" w:type="dxa"/>
          </w:tcPr>
          <w:p w:rsidR="00E05D44" w:rsidRPr="008E09C2" w:rsidRDefault="00E05D44" w:rsidP="00E05D44">
            <w:pPr>
              <w:pStyle w:val="a5"/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Методические пособия для учителей (бесплатно)</w:t>
            </w:r>
            <w:r w:rsidRPr="00E05D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887" w:rsidRPr="00514887" w:rsidRDefault="00514887" w:rsidP="00E05D44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fldChar w:fldCharType="begin"/>
            </w:r>
            <w:r>
              <w:rPr>
                <w:rFonts w:eastAsia="Calibri"/>
                <w:sz w:val="28"/>
                <w:szCs w:val="28"/>
                <w:lang w:val="en-US"/>
              </w:rPr>
              <w:instrText xml:space="preserve"> HYPERLINK "</w:instrText>
            </w:r>
            <w:r w:rsidRPr="00514887">
              <w:rPr>
                <w:rFonts w:eastAsia="Calibri"/>
                <w:sz w:val="28"/>
                <w:szCs w:val="28"/>
                <w:lang w:val="en-US"/>
              </w:rPr>
              <w:instrText>https://clck.ru/363j5r</w:instrText>
            </w:r>
          </w:p>
          <w:p w:rsidR="00514887" w:rsidRPr="00442D15" w:rsidRDefault="00514887" w:rsidP="00E05D44">
            <w:pPr>
              <w:rPr>
                <w:rStyle w:val="a4"/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instrText xml:space="preserve">" </w:instrText>
            </w:r>
            <w:r>
              <w:rPr>
                <w:rFonts w:eastAsia="Calibri"/>
                <w:sz w:val="28"/>
                <w:szCs w:val="28"/>
                <w:lang w:val="en-US"/>
              </w:rPr>
              <w:fldChar w:fldCharType="separate"/>
            </w:r>
            <w:r w:rsidRPr="00442D15">
              <w:rPr>
                <w:rStyle w:val="a4"/>
                <w:rFonts w:eastAsia="Calibri"/>
                <w:sz w:val="28"/>
                <w:szCs w:val="28"/>
                <w:lang w:val="en-US"/>
              </w:rPr>
              <w:t>https://clck.ru/363j5r</w:t>
            </w:r>
          </w:p>
          <w:p w:rsidR="00E05D44" w:rsidRPr="00E05D44" w:rsidRDefault="00514887" w:rsidP="00E05D44">
            <w:pPr>
              <w:pStyle w:val="a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4956" w:type="dxa"/>
          </w:tcPr>
          <w:p w:rsidR="00E05D44" w:rsidRPr="00E05D44" w:rsidRDefault="00514887" w:rsidP="003B2DFB">
            <w:pPr>
              <w:pStyle w:val="a5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5C8A77" wp14:editId="3DE9EC7B">
                  <wp:extent cx="923925" cy="9239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44" w:rsidRPr="00E05D44" w:rsidTr="002915C6">
        <w:tc>
          <w:tcPr>
            <w:tcW w:w="4955" w:type="dxa"/>
          </w:tcPr>
          <w:p w:rsidR="00E05D44" w:rsidRDefault="00514887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Работаем по ФОП и ФРП. Методические рекомендации учителям</w:t>
            </w:r>
          </w:p>
          <w:p w:rsidR="00514887" w:rsidRDefault="00626C2C" w:rsidP="00E05D4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514887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514887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</w:hyperlink>
            <w:hyperlink r:id="rId14" w:history="1">
              <w:r w:rsidR="00514887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uchitel</w:t>
              </w:r>
              <w:r w:rsidR="00514887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514887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club</w:t>
              </w:r>
              <w:r w:rsidR="00514887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514887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fgos</w:t>
              </w:r>
            </w:hyperlink>
          </w:p>
          <w:p w:rsidR="00514887" w:rsidRPr="00E05D44" w:rsidRDefault="00514887" w:rsidP="00E05D44">
            <w:pPr>
              <w:pStyle w:val="a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E05D44" w:rsidRPr="00E05D44" w:rsidRDefault="000E364C" w:rsidP="003B2DFB">
            <w:pPr>
              <w:pStyle w:val="a5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592B0D" wp14:editId="029EFEBA">
                  <wp:extent cx="914400" cy="892188"/>
                  <wp:effectExtent l="0" t="0" r="0" b="317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03" cy="90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44" w:rsidRPr="00E05D44" w:rsidTr="002915C6">
        <w:tc>
          <w:tcPr>
            <w:tcW w:w="4955" w:type="dxa"/>
          </w:tcPr>
          <w:p w:rsidR="00E05D44" w:rsidRDefault="000E364C" w:rsidP="00E05D4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Учебники, переработанные под обновленный ФГОС, ФПУ Приложения 1, 2</w:t>
            </w:r>
            <w:r w:rsidRPr="0053734D">
              <w:rPr>
                <w:rFonts w:ascii="Times New Roman" w:hAnsi="Times New Roman"/>
                <w:sz w:val="28"/>
                <w:szCs w:val="28"/>
              </w:rPr>
              <w:t xml:space="preserve">. Познакомиться с содержанием учебника и просмотреть с 1 по 15 стр. </w:t>
            </w:r>
            <w:r>
              <w:rPr>
                <w:rFonts w:ascii="Times New Roman" w:hAnsi="Times New Roman"/>
                <w:sz w:val="28"/>
                <w:szCs w:val="28"/>
              </w:rPr>
              <w:t>Вкладка «Библиотека»</w:t>
            </w:r>
          </w:p>
          <w:p w:rsidR="000E364C" w:rsidRDefault="00626C2C" w:rsidP="00E05D4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</w:t>
              </w:r>
            </w:hyperlink>
            <w:hyperlink r:id="rId17" w:history="1"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media.prosv.ru/</w:t>
              </w:r>
            </w:hyperlink>
          </w:p>
          <w:p w:rsidR="000E364C" w:rsidRPr="00E05D44" w:rsidRDefault="000E364C" w:rsidP="00E05D44">
            <w:pPr>
              <w:pStyle w:val="a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E05D44" w:rsidRPr="00E05D44" w:rsidRDefault="000E364C" w:rsidP="003B2DFB">
            <w:pPr>
              <w:pStyle w:val="a5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B51A18" wp14:editId="5335FDEC">
                  <wp:extent cx="972692" cy="1009320"/>
                  <wp:effectExtent l="0" t="0" r="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302" cy="104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44" w:rsidRPr="007D6B84" w:rsidTr="002915C6">
        <w:tc>
          <w:tcPr>
            <w:tcW w:w="4955" w:type="dxa"/>
          </w:tcPr>
          <w:p w:rsidR="00E05D44" w:rsidRDefault="000E364C" w:rsidP="00E05D4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График проведения методических дней Просвещения </w:t>
            </w:r>
            <w:r w:rsidRPr="0053734D">
              <w:rPr>
                <w:rFonts w:ascii="Times New Roman" w:hAnsi="Times New Roman"/>
                <w:sz w:val="28"/>
                <w:szCs w:val="28"/>
              </w:rPr>
              <w:t>по актуальным вопросам образования на с</w:t>
            </w:r>
            <w:r w:rsidR="003E72A3">
              <w:rPr>
                <w:rFonts w:ascii="Times New Roman" w:hAnsi="Times New Roman"/>
                <w:sz w:val="28"/>
                <w:szCs w:val="28"/>
              </w:rPr>
              <w:t>транице «Центр-Север-Юг</w:t>
            </w:r>
            <w:r w:rsidRPr="005373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E72A3" w:rsidRPr="003E72A3" w:rsidRDefault="00626C2C" w:rsidP="003E72A3">
            <w:pPr>
              <w:rPr>
                <w:rStyle w:val="a4"/>
                <w:rFonts w:eastAsia="Calibri"/>
                <w:sz w:val="28"/>
                <w:szCs w:val="28"/>
              </w:rPr>
            </w:pPr>
            <w:hyperlink r:id="rId19" w:history="1">
              <w:r w:rsidR="003E72A3" w:rsidRPr="003E72A3">
                <w:rPr>
                  <w:rStyle w:val="a4"/>
                  <w:rFonts w:eastAsia="Calibri"/>
                  <w:sz w:val="28"/>
                  <w:szCs w:val="28"/>
                </w:rPr>
                <w:t>h</w:t>
              </w:r>
              <w:r w:rsidR="003E72A3" w:rsidRPr="003E72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ttps://uc</w:t>
              </w:r>
              <w:r w:rsidR="003E72A3" w:rsidRPr="003E72A3">
                <w:rPr>
                  <w:rStyle w:val="a4"/>
                  <w:rFonts w:eastAsia="Calibri"/>
                  <w:sz w:val="28"/>
                  <w:szCs w:val="28"/>
                </w:rPr>
                <w:t>hitel.club/districts/centr-sever-yug</w:t>
              </w:r>
            </w:hyperlink>
          </w:p>
          <w:p w:rsidR="003E72A3" w:rsidRPr="003E72A3" w:rsidRDefault="003E72A3" w:rsidP="003E72A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0E364C" w:rsidRPr="00E05D44" w:rsidRDefault="000E364C" w:rsidP="003E72A3">
            <w:pPr>
              <w:pStyle w:val="a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E05D44" w:rsidRPr="00E05D44" w:rsidRDefault="000E364C" w:rsidP="003B2DFB">
            <w:pPr>
              <w:pStyle w:val="a5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9B9BFD" wp14:editId="327F563C">
                  <wp:extent cx="885825" cy="862817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41" cy="8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44" w:rsidRPr="00E05D44" w:rsidTr="002915C6">
        <w:tc>
          <w:tcPr>
            <w:tcW w:w="4955" w:type="dxa"/>
          </w:tcPr>
          <w:p w:rsidR="00E05D44" w:rsidRDefault="000E364C" w:rsidP="00E05D4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«Функциональная грамотность»</w:t>
            </w:r>
            <w:r w:rsidRPr="00537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w:history="1">
              <w:r w:rsidRPr="00442D15">
                <w:rPr>
                  <w:rStyle w:val="a4"/>
                  <w:rFonts w:ascii="Times New Roman" w:hAnsi="Times New Roman"/>
                  <w:sz w:val="28"/>
                  <w:szCs w:val="28"/>
                </w:rPr>
                <w:t>http://</w:t>
              </w:r>
            </w:hyperlink>
            <w:hyperlink r:id="rId21" w:history="1">
              <w:r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gotourl.ru/15991</w:t>
              </w:r>
            </w:hyperlink>
          </w:p>
          <w:p w:rsidR="000E364C" w:rsidRPr="00E05D44" w:rsidRDefault="000E364C" w:rsidP="00E05D44">
            <w:pPr>
              <w:pStyle w:val="a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E05D44" w:rsidRDefault="000E364C" w:rsidP="003B2DFB">
            <w:pPr>
              <w:pStyle w:val="a5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BD02DB" wp14:editId="0A3111C8">
                  <wp:extent cx="883672" cy="8953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01" cy="908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364C" w:rsidRPr="00E05D44" w:rsidRDefault="000E364C" w:rsidP="003B2DFB">
            <w:pPr>
              <w:pStyle w:val="a5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E05D44" w:rsidRPr="00E05D44" w:rsidTr="002915C6">
        <w:tc>
          <w:tcPr>
            <w:tcW w:w="4955" w:type="dxa"/>
          </w:tcPr>
          <w:p w:rsidR="00E05D44" w:rsidRDefault="000E364C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Цифровой сервис Банк заданий по функциональной грамотности</w:t>
            </w:r>
          </w:p>
          <w:p w:rsidR="000E364C" w:rsidRPr="000E364C" w:rsidRDefault="00626C2C" w:rsidP="00E05D44">
            <w:pPr>
              <w:pStyle w:val="a5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23" w:history="1">
              <w:r w:rsidR="000E364C" w:rsidRPr="000E364C">
                <w:rPr>
                  <w:rStyle w:val="a4"/>
                  <w:rFonts w:ascii="Times New Roman" w:eastAsiaTheme="minorHAnsi" w:hAnsi="Times New Roman"/>
                  <w:sz w:val="28"/>
                  <w:szCs w:val="28"/>
                </w:rPr>
                <w:t>https://clck.ru/363jW5</w:t>
              </w:r>
            </w:hyperlink>
            <w:r w:rsidR="000E364C" w:rsidRPr="000E364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:rsidR="000E364C" w:rsidRDefault="000E364C" w:rsidP="00A83D45">
            <w:pPr>
              <w:pStyle w:val="a5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6865EA" wp14:editId="198ADDE0">
                  <wp:extent cx="790575" cy="802033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106" cy="81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9C2" w:rsidRPr="00E05D44" w:rsidRDefault="008E09C2" w:rsidP="008E09C2">
            <w:pPr>
              <w:pStyle w:val="a5"/>
              <w:tabs>
                <w:tab w:val="left" w:pos="1891"/>
              </w:tabs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E364C" w:rsidRPr="00E05D44" w:rsidTr="002915C6">
        <w:tc>
          <w:tcPr>
            <w:tcW w:w="4955" w:type="dxa"/>
          </w:tcPr>
          <w:p w:rsidR="000E364C" w:rsidRDefault="0011405A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Цифровые сервисы</w:t>
            </w:r>
          </w:p>
          <w:p w:rsidR="000E364C" w:rsidRDefault="00626C2C" w:rsidP="00E05D44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5" w:history="1">
              <w:r w:rsidR="0011405A" w:rsidRPr="0011405A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https://clck.ru/363jeE</w:t>
              </w:r>
            </w:hyperlink>
            <w:r w:rsidR="0011405A" w:rsidRPr="001140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A6BF3" w:rsidRPr="00CA6BF3" w:rsidRDefault="00CA6BF3" w:rsidP="00CA6BF3">
            <w:pPr>
              <w:pStyle w:val="a5"/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BF3">
              <w:rPr>
                <w:rFonts w:ascii="Times New Roman" w:hAnsi="Times New Roman"/>
                <w:bCs/>
                <w:sz w:val="28"/>
                <w:szCs w:val="28"/>
              </w:rPr>
              <w:t xml:space="preserve">Бесплатные цифровые сервисы: «Я сдам ЕГЭ», «Начинайзер», «ПроВоспитание» </w:t>
            </w:r>
          </w:p>
          <w:p w:rsidR="00CA6BF3" w:rsidRPr="0011405A" w:rsidRDefault="00CA6BF3" w:rsidP="00E05D44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:rsidR="000E364C" w:rsidRDefault="0011405A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E443C2" wp14:editId="55F3A5F3">
                  <wp:extent cx="876300" cy="887681"/>
                  <wp:effectExtent l="0" t="0" r="0" b="825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24" cy="89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64C" w:rsidRPr="00E05D44" w:rsidTr="002915C6">
        <w:tc>
          <w:tcPr>
            <w:tcW w:w="4955" w:type="dxa"/>
          </w:tcPr>
          <w:p w:rsidR="000E364C" w:rsidRDefault="00CA6BF3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Курсы повышения квалификации</w:t>
            </w:r>
          </w:p>
          <w:p w:rsidR="00CA6BF3" w:rsidRPr="00CA6BF3" w:rsidRDefault="00626C2C" w:rsidP="00CA6BF3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7" w:history="1">
              <w:r w:rsidR="00CA6BF3" w:rsidRPr="00CA6BF3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https://uchitel.club/courses</w:t>
              </w:r>
            </w:hyperlink>
            <w:r w:rsidR="00CA6BF3" w:rsidRPr="00CA6B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A6BF3" w:rsidRDefault="00CA6BF3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:rsidR="000E364C" w:rsidRDefault="00CA6BF3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72A1A4" wp14:editId="512CE9DF">
                  <wp:extent cx="866775" cy="870627"/>
                  <wp:effectExtent l="0" t="0" r="0" b="571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36" cy="882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6BF3" w:rsidRDefault="00CA6BF3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</w:p>
        </w:tc>
      </w:tr>
      <w:tr w:rsidR="000E364C" w:rsidRPr="00E05D44" w:rsidTr="002915C6">
        <w:tc>
          <w:tcPr>
            <w:tcW w:w="4955" w:type="dxa"/>
          </w:tcPr>
          <w:p w:rsidR="000E364C" w:rsidRDefault="00CA6BF3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Педагогическая неделя</w:t>
            </w:r>
          </w:p>
          <w:p w:rsidR="000E364C" w:rsidRDefault="00626C2C" w:rsidP="00E05D44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9" w:history="1">
              <w:r w:rsidR="00CA6BF3" w:rsidRPr="00CA6BF3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https://clck.ru/363jmC</w:t>
              </w:r>
            </w:hyperlink>
            <w:r w:rsidR="00CA6BF3" w:rsidRPr="00CA6B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A6BF3" w:rsidRDefault="00CA6BF3" w:rsidP="00E05D44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A6BF3" w:rsidRDefault="00CA6BF3" w:rsidP="00E05D44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A6BF3" w:rsidRPr="00CA6BF3" w:rsidRDefault="00CA6BF3" w:rsidP="00E05D44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:rsidR="000E364C" w:rsidRDefault="00CA6BF3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8AE40C" wp14:editId="2BEE1352">
                  <wp:extent cx="838200" cy="877186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93" cy="88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64C" w:rsidRPr="00E05D44" w:rsidTr="002915C6">
        <w:tc>
          <w:tcPr>
            <w:tcW w:w="4955" w:type="dxa"/>
          </w:tcPr>
          <w:p w:rsidR="000E364C" w:rsidRDefault="000E364C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34D">
              <w:rPr>
                <w:rFonts w:ascii="Times New Roman" w:hAnsi="Times New Roman"/>
                <w:b/>
                <w:bCs/>
                <w:sz w:val="28"/>
                <w:szCs w:val="28"/>
              </w:rPr>
              <w:t>«Родительский университет»</w:t>
            </w:r>
          </w:p>
          <w:p w:rsidR="000E364C" w:rsidRDefault="00626C2C" w:rsidP="00E05D4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parents</w:t>
              </w:r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university</w:t>
              </w:r>
            </w:hyperlink>
            <w:hyperlink r:id="rId32" w:history="1">
              <w:r w:rsidR="000E364C" w:rsidRPr="0053734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0E364C" w:rsidRDefault="000E364C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:rsidR="000E364C" w:rsidRDefault="000E364C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70C2CD" wp14:editId="43171D87">
                  <wp:extent cx="847265" cy="831789"/>
                  <wp:effectExtent l="0" t="0" r="0" b="698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864" cy="85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364C" w:rsidRDefault="000E364C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</w:p>
        </w:tc>
      </w:tr>
      <w:tr w:rsidR="00CA6BF3" w:rsidRPr="00E05D44" w:rsidTr="002915C6">
        <w:tc>
          <w:tcPr>
            <w:tcW w:w="4955" w:type="dxa"/>
          </w:tcPr>
          <w:p w:rsidR="00CA6BF3" w:rsidRDefault="00CA6BF3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Каталог продукции и сервисов Просвещения</w:t>
            </w:r>
          </w:p>
          <w:p w:rsidR="00CA6BF3" w:rsidRPr="00CA6BF3" w:rsidRDefault="00626C2C" w:rsidP="00E05D44">
            <w:pPr>
              <w:pStyle w:val="a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34" w:history="1">
              <w:r w:rsidR="00CA6BF3" w:rsidRPr="00CA6BF3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https://prosv.ru/catalog-all/</w:t>
              </w:r>
            </w:hyperlink>
            <w:r w:rsidR="00CA6BF3" w:rsidRPr="00CA6B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A6BF3" w:rsidRPr="0053734D" w:rsidRDefault="00CA6BF3" w:rsidP="00E05D44">
            <w:pPr>
              <w:pStyle w:val="a5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:rsidR="00CA6BF3" w:rsidRDefault="00CA6BF3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A2DE25" wp14:editId="2940479A">
                  <wp:extent cx="847456" cy="918738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25" cy="939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6BF3" w:rsidRDefault="00CA6BF3" w:rsidP="003B2DFB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</w:p>
        </w:tc>
      </w:tr>
      <w:tr w:rsidR="00CA6BF3" w:rsidRPr="00E05D44" w:rsidTr="002915C6">
        <w:tc>
          <w:tcPr>
            <w:tcW w:w="9911" w:type="dxa"/>
            <w:gridSpan w:val="2"/>
          </w:tcPr>
          <w:p w:rsidR="00CA6BF3" w:rsidRDefault="00CA6BF3" w:rsidP="00CA6BF3">
            <w:pPr>
              <w:pStyle w:val="a5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6BF3" w:rsidRPr="00CA6BF3" w:rsidRDefault="00CA6BF3" w:rsidP="00CA6BF3">
            <w:pPr>
              <w:pStyle w:val="a5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B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Горячая линия: </w:t>
            </w:r>
            <w:hyperlink r:id="rId36" w:history="1">
              <w:r w:rsidRPr="00CA6BF3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vopros</w:t>
              </w:r>
            </w:hyperlink>
            <w:hyperlink r:id="rId37" w:history="1">
              <w:r w:rsidRPr="00CA6BF3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@</w:t>
              </w:r>
            </w:hyperlink>
            <w:hyperlink r:id="rId38" w:history="1">
              <w:r w:rsidRPr="00CA6BF3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prosv</w:t>
              </w:r>
            </w:hyperlink>
            <w:hyperlink r:id="rId39" w:history="1">
              <w:r w:rsidRPr="00CA6BF3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</w:hyperlink>
            <w:hyperlink r:id="rId40" w:history="1">
              <w:r w:rsidRPr="00CA6BF3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:rsidR="00CA6BF3" w:rsidRDefault="00CA6BF3" w:rsidP="00CA6BF3">
            <w:pPr>
              <w:pStyle w:val="a5"/>
              <w:contextualSpacing/>
              <w:jc w:val="center"/>
              <w:rPr>
                <w:noProof/>
                <w:lang w:eastAsia="ru-RU"/>
              </w:rPr>
            </w:pPr>
          </w:p>
        </w:tc>
      </w:tr>
    </w:tbl>
    <w:p w:rsidR="00E05D44" w:rsidRPr="00E05D44" w:rsidRDefault="00E05D44" w:rsidP="003B2DFB">
      <w:pPr>
        <w:pStyle w:val="a5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B2DFB" w:rsidRPr="003B2DFB" w:rsidRDefault="003B2DFB" w:rsidP="003B2DFB">
      <w:pPr>
        <w:pStyle w:val="a5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3734D" w:rsidRPr="0053734D" w:rsidRDefault="0053734D" w:rsidP="0053734D">
      <w:pPr>
        <w:pStyle w:val="a5"/>
        <w:spacing w:line="276" w:lineRule="auto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9074FF" w:rsidRDefault="009074FF" w:rsidP="0053734D">
      <w:pPr>
        <w:pStyle w:val="a5"/>
        <w:spacing w:line="276" w:lineRule="auto"/>
        <w:contextualSpacing/>
        <w:jc w:val="both"/>
        <w:rPr>
          <w:rFonts w:ascii="Times New Roman" w:hAnsi="Times New Roman"/>
          <w:b/>
          <w:spacing w:val="20"/>
          <w:sz w:val="28"/>
          <w:szCs w:val="28"/>
        </w:rPr>
      </w:pPr>
    </w:p>
    <w:p w:rsidR="00CF0C1D" w:rsidRPr="00951DD2" w:rsidRDefault="00951DD2" w:rsidP="00951DD2">
      <w:pPr>
        <w:pStyle w:val="a5"/>
        <w:spacing w:line="312" w:lineRule="auto"/>
        <w:ind w:firstLine="709"/>
        <w:contextualSpacing/>
        <w:jc w:val="center"/>
        <w:rPr>
          <w:rStyle w:val="a4"/>
          <w:rFonts w:ascii="Times New Roman" w:hAnsi="Times New Roman"/>
          <w:b/>
          <w:color w:val="000000" w:themeColor="text1"/>
          <w:sz w:val="28"/>
          <w:szCs w:val="28"/>
          <w:u w:val="none"/>
        </w:rPr>
      </w:pPr>
      <w:r w:rsidRPr="00951DD2">
        <w:rPr>
          <w:rStyle w:val="a4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Ждём вас </w:t>
      </w:r>
      <w:r w:rsidR="0053734D">
        <w:rPr>
          <w:rStyle w:val="a4"/>
          <w:rFonts w:ascii="Times New Roman" w:hAnsi="Times New Roman"/>
          <w:b/>
          <w:color w:val="000000" w:themeColor="text1"/>
          <w:sz w:val="28"/>
          <w:szCs w:val="28"/>
          <w:u w:val="none"/>
        </w:rPr>
        <w:t>на нашем сайте</w:t>
      </w:r>
      <w:r w:rsidRPr="00951DD2">
        <w:rPr>
          <w:rStyle w:val="a4"/>
          <w:rFonts w:ascii="Times New Roman" w:hAnsi="Times New Roman"/>
          <w:b/>
          <w:color w:val="000000" w:themeColor="text1"/>
          <w:sz w:val="28"/>
          <w:szCs w:val="28"/>
          <w:u w:val="none"/>
        </w:rPr>
        <w:t>!</w:t>
      </w:r>
    </w:p>
    <w:p w:rsidR="009D27E4" w:rsidRPr="00CF0C1D" w:rsidRDefault="009D27E4" w:rsidP="00951DD2">
      <w:pPr>
        <w:rPr>
          <w:b/>
          <w:color w:val="000000" w:themeColor="text1"/>
          <w:sz w:val="28"/>
          <w:szCs w:val="28"/>
        </w:rPr>
      </w:pPr>
    </w:p>
    <w:sectPr w:rsidR="009D27E4" w:rsidRPr="00CF0C1D" w:rsidSect="009E08BF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4A4"/>
    <w:multiLevelType w:val="hybridMultilevel"/>
    <w:tmpl w:val="C9B239AC"/>
    <w:lvl w:ilvl="0" w:tplc="BD3EAEE2">
      <w:numFmt w:val="bullet"/>
      <w:lvlText w:val="•"/>
      <w:lvlJc w:val="left"/>
      <w:pPr>
        <w:ind w:left="75" w:firstLine="351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1B40B6E"/>
    <w:multiLevelType w:val="hybridMultilevel"/>
    <w:tmpl w:val="65C48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4F6C"/>
    <w:multiLevelType w:val="hybridMultilevel"/>
    <w:tmpl w:val="64A8E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57FB6"/>
    <w:multiLevelType w:val="hybridMultilevel"/>
    <w:tmpl w:val="74322E5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B45086"/>
    <w:multiLevelType w:val="hybridMultilevel"/>
    <w:tmpl w:val="B0380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E4"/>
    <w:rsid w:val="00007966"/>
    <w:rsid w:val="000E015F"/>
    <w:rsid w:val="000E364C"/>
    <w:rsid w:val="000F22A4"/>
    <w:rsid w:val="0011405A"/>
    <w:rsid w:val="0027203F"/>
    <w:rsid w:val="002915C6"/>
    <w:rsid w:val="0029616E"/>
    <w:rsid w:val="002F6CBB"/>
    <w:rsid w:val="00355208"/>
    <w:rsid w:val="003A1EB0"/>
    <w:rsid w:val="003B2DFB"/>
    <w:rsid w:val="003E72A3"/>
    <w:rsid w:val="004D1AF6"/>
    <w:rsid w:val="004E5131"/>
    <w:rsid w:val="00514887"/>
    <w:rsid w:val="00532996"/>
    <w:rsid w:val="0053734D"/>
    <w:rsid w:val="00572DFF"/>
    <w:rsid w:val="006266BD"/>
    <w:rsid w:val="00626C2C"/>
    <w:rsid w:val="00682139"/>
    <w:rsid w:val="006A6C0A"/>
    <w:rsid w:val="006C13C8"/>
    <w:rsid w:val="006F1607"/>
    <w:rsid w:val="0070155A"/>
    <w:rsid w:val="00721D06"/>
    <w:rsid w:val="00792FC3"/>
    <w:rsid w:val="007D69E0"/>
    <w:rsid w:val="007D6B84"/>
    <w:rsid w:val="008006D6"/>
    <w:rsid w:val="0082359C"/>
    <w:rsid w:val="008E09C2"/>
    <w:rsid w:val="008E65C8"/>
    <w:rsid w:val="009021A3"/>
    <w:rsid w:val="009074FF"/>
    <w:rsid w:val="00951DD2"/>
    <w:rsid w:val="0096394E"/>
    <w:rsid w:val="009D27E4"/>
    <w:rsid w:val="009E08BF"/>
    <w:rsid w:val="009F0887"/>
    <w:rsid w:val="00A762BC"/>
    <w:rsid w:val="00A83D45"/>
    <w:rsid w:val="00BA0975"/>
    <w:rsid w:val="00BC2A7F"/>
    <w:rsid w:val="00C24EB6"/>
    <w:rsid w:val="00C34706"/>
    <w:rsid w:val="00CA6BF3"/>
    <w:rsid w:val="00CF0C1D"/>
    <w:rsid w:val="00D01BE5"/>
    <w:rsid w:val="00D43F06"/>
    <w:rsid w:val="00DD31FC"/>
    <w:rsid w:val="00E00D22"/>
    <w:rsid w:val="00E05D44"/>
    <w:rsid w:val="00E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0F98F-546D-4FF9-AEF5-54142A3E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3F06"/>
    <w:rPr>
      <w:color w:val="0563C1" w:themeColor="hyperlink"/>
      <w:u w:val="single"/>
    </w:rPr>
  </w:style>
  <w:style w:type="paragraph" w:styleId="a5">
    <w:name w:val="No Spacing"/>
    <w:uiPriority w:val="1"/>
    <w:qFormat/>
    <w:rsid w:val="00D43F0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CF0C1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97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">
    <w:name w:val="link__text"/>
    <w:basedOn w:val="a0"/>
    <w:rsid w:val="00E05D44"/>
  </w:style>
  <w:style w:type="character" w:customStyle="1" w:styleId="shortenershort-link-text">
    <w:name w:val="shortener__short-link-text"/>
    <w:basedOn w:val="a0"/>
    <w:rsid w:val="00E0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tel.club/fgos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mailto:vopros@prosv.ru" TargetMode="External"/><Relationship Id="rId21" Type="http://schemas.openxmlformats.org/officeDocument/2006/relationships/hyperlink" Target="http://gotourl.ru/15991" TargetMode="External"/><Relationship Id="rId34" Type="http://schemas.openxmlformats.org/officeDocument/2006/relationships/hyperlink" Target="https://prosv.ru/catalog-all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chitel.clu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clck.ru/363jm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parents.university/" TargetMode="External"/><Relationship Id="rId37" Type="http://schemas.openxmlformats.org/officeDocument/2006/relationships/hyperlink" Target="mailto:vopros@prosv.ru" TargetMode="External"/><Relationship Id="rId40" Type="http://schemas.openxmlformats.org/officeDocument/2006/relationships/hyperlink" Target="mailto:vopros@prosv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clck.ru/363jW5" TargetMode="External"/><Relationship Id="rId28" Type="http://schemas.openxmlformats.org/officeDocument/2006/relationships/image" Target="media/image12.png"/><Relationship Id="rId36" Type="http://schemas.openxmlformats.org/officeDocument/2006/relationships/hyperlink" Target="mailto:vopros@prosv.ru" TargetMode="External"/><Relationship Id="rId10" Type="http://schemas.openxmlformats.org/officeDocument/2006/relationships/hyperlink" Target="https://director.rosuchebnik.ru/" TargetMode="External"/><Relationship Id="rId19" Type="http://schemas.openxmlformats.org/officeDocument/2006/relationships/hyperlink" Target="https://uchitel.club/districts/centr-sever-yug" TargetMode="External"/><Relationship Id="rId31" Type="http://schemas.openxmlformats.org/officeDocument/2006/relationships/hyperlink" Target="https://parents.univers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rector.rosuchebnik.ru/" TargetMode="External"/><Relationship Id="rId14" Type="http://schemas.openxmlformats.org/officeDocument/2006/relationships/hyperlink" Target="https://uchitel.club/fgos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uchitel.club/courses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s://media.prosv.ru/" TargetMode="External"/><Relationship Id="rId25" Type="http://schemas.openxmlformats.org/officeDocument/2006/relationships/hyperlink" Target="https://clck.ru/363jeE" TargetMode="External"/><Relationship Id="rId33" Type="http://schemas.openxmlformats.org/officeDocument/2006/relationships/image" Target="media/image14.png"/><Relationship Id="rId38" Type="http://schemas.openxmlformats.org/officeDocument/2006/relationships/hyperlink" Target="mailto:vopros@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Анашкина Екатерина Борисовна</dc:creator>
  <cp:keywords/>
  <dc:description/>
  <cp:lastModifiedBy>Admin</cp:lastModifiedBy>
  <cp:revision>2</cp:revision>
  <cp:lastPrinted>2023-10-31T08:17:00Z</cp:lastPrinted>
  <dcterms:created xsi:type="dcterms:W3CDTF">2023-11-21T22:28:00Z</dcterms:created>
  <dcterms:modified xsi:type="dcterms:W3CDTF">2023-11-21T22:28:00Z</dcterms:modified>
</cp:coreProperties>
</file>