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868" w:rsidRDefault="00B45868" w:rsidP="00BE1F24">
      <w:pPr>
        <w:spacing w:after="0"/>
        <w:jc w:val="center"/>
        <w:rPr>
          <w:rFonts w:ascii="Times New Roman" w:hAnsi="Times New Roman" w:cs="Times New Roman"/>
          <w:b/>
        </w:rPr>
      </w:pPr>
      <w:r>
        <w:rPr>
          <w:rFonts w:ascii="Times New Roman" w:hAnsi="Times New Roman" w:cs="Times New Roman"/>
          <w:b/>
        </w:rPr>
        <w:t>Пояснительная записка.</w:t>
      </w:r>
    </w:p>
    <w:p w:rsidR="00B45868" w:rsidRDefault="00B45868" w:rsidP="00BE1F24">
      <w:pPr>
        <w:spacing w:after="0"/>
        <w:jc w:val="center"/>
        <w:rPr>
          <w:rFonts w:ascii="Times New Roman" w:hAnsi="Times New Roman" w:cs="Times New Roman"/>
          <w:b/>
        </w:rPr>
      </w:pPr>
      <w:r>
        <w:rPr>
          <w:rFonts w:ascii="Times New Roman" w:hAnsi="Times New Roman" w:cs="Times New Roman"/>
          <w:b/>
        </w:rPr>
        <w:t xml:space="preserve"> Русский язык. Промежуточный контроль. КИМ. 11 класс</w:t>
      </w:r>
    </w:p>
    <w:p w:rsidR="00BE1F24" w:rsidRPr="00BE1F24" w:rsidRDefault="00BE1F24" w:rsidP="00BE1F24">
      <w:pPr>
        <w:spacing w:after="0"/>
        <w:jc w:val="center"/>
        <w:rPr>
          <w:rFonts w:ascii="Times New Roman" w:hAnsi="Times New Roman" w:cs="Times New Roman"/>
        </w:rPr>
      </w:pPr>
      <w:bookmarkStart w:id="0" w:name="_GoBack"/>
      <w:bookmarkEnd w:id="0"/>
      <w:r w:rsidRPr="00BE1F24">
        <w:rPr>
          <w:rFonts w:ascii="Times New Roman" w:hAnsi="Times New Roman" w:cs="Times New Roman"/>
        </w:rPr>
        <w:t xml:space="preserve">(контрольный диктант) </w:t>
      </w:r>
      <w:r w:rsidRPr="00BE1F24">
        <w:rPr>
          <w:rFonts w:ascii="Times New Roman" w:hAnsi="Times New Roman" w:cs="Times New Roman"/>
        </w:rPr>
        <w:br/>
      </w:r>
      <w:r w:rsidRPr="00BE1F24">
        <w:rPr>
          <w:rFonts w:ascii="Times New Roman" w:hAnsi="Times New Roman" w:cs="Times New Roman"/>
          <w:b/>
        </w:rPr>
        <w:t>Назначение КИМ</w:t>
      </w:r>
      <w:r w:rsidRPr="00BE1F24">
        <w:rPr>
          <w:rFonts w:ascii="Times New Roman" w:hAnsi="Times New Roman" w:cs="Times New Roman"/>
        </w:rPr>
        <w:t>: овладение основными нормами русского литературного языка (орфоэпическими, лексическими, грамматическими, орфографическими, пунктуационными), использование их в своей речевой практике при создании письменных высказываний;</w:t>
      </w:r>
      <w:r>
        <w:rPr>
          <w:rFonts w:ascii="Times New Roman" w:hAnsi="Times New Roman" w:cs="Times New Roman"/>
        </w:rPr>
        <w:t xml:space="preserve"> </w:t>
      </w:r>
      <w:r w:rsidRPr="00BE1F24">
        <w:rPr>
          <w:rFonts w:ascii="Times New Roman" w:hAnsi="Times New Roman" w:cs="Times New Roman"/>
        </w:rPr>
        <w:t>адекватное восприятие на слух текстов разных стилей и жанров;</w:t>
      </w:r>
    </w:p>
    <w:p w:rsidR="00BE1F24" w:rsidRPr="00BE1F24" w:rsidRDefault="00BE1F24" w:rsidP="00BE1F24">
      <w:pPr>
        <w:spacing w:after="0"/>
        <w:jc w:val="both"/>
        <w:rPr>
          <w:rFonts w:ascii="Times New Roman" w:hAnsi="Times New Roman" w:cs="Times New Roman"/>
        </w:rPr>
      </w:pPr>
      <w:r w:rsidRPr="00BE1F24">
        <w:rPr>
          <w:rFonts w:ascii="Times New Roman" w:hAnsi="Times New Roman" w:cs="Times New Roman"/>
          <w:b/>
        </w:rPr>
        <w:t>Цель:</w:t>
      </w:r>
      <w:r w:rsidRPr="00BE1F24">
        <w:rPr>
          <w:rFonts w:ascii="Times New Roman" w:hAnsi="Times New Roman" w:cs="Times New Roman"/>
        </w:rPr>
        <w:t xml:space="preserve"> соблюдение основных правил орфографии и пунктуации в процессе письменного общения;</w:t>
      </w:r>
      <w:r>
        <w:rPr>
          <w:rFonts w:ascii="Times New Roman" w:hAnsi="Times New Roman" w:cs="Times New Roman"/>
        </w:rPr>
        <w:t xml:space="preserve"> </w:t>
      </w:r>
      <w:r w:rsidRPr="00BE1F24">
        <w:rPr>
          <w:rFonts w:ascii="Times New Roman" w:hAnsi="Times New Roman" w:cs="Times New Roman"/>
        </w:rPr>
        <w:t>применение приобретённых знаний, умений, навыков в повседневной жизни; способность использовать родной язык как средство получения знаний по другим учебным предметам.</w:t>
      </w:r>
    </w:p>
    <w:p w:rsidR="00BE1F24" w:rsidRPr="00BE1F24" w:rsidRDefault="00BE1F24" w:rsidP="00BE1F24">
      <w:pPr>
        <w:spacing w:after="0"/>
        <w:jc w:val="both"/>
        <w:rPr>
          <w:rFonts w:ascii="Times New Roman" w:hAnsi="Times New Roman" w:cs="Times New Roman"/>
          <w:b/>
        </w:rPr>
      </w:pPr>
      <w:r w:rsidRPr="00BE1F24">
        <w:rPr>
          <w:rFonts w:ascii="Times New Roman" w:hAnsi="Times New Roman" w:cs="Times New Roman"/>
          <w:b/>
        </w:rPr>
        <w:t>Критерии оценивания.</w:t>
      </w:r>
      <w:r>
        <w:rPr>
          <w:rFonts w:ascii="Times New Roman" w:hAnsi="Times New Roman" w:cs="Times New Roman"/>
          <w:b/>
        </w:rPr>
        <w:t xml:space="preserve"> </w:t>
      </w:r>
      <w:r w:rsidRPr="00BE1F24">
        <w:rPr>
          <w:rFonts w:ascii="Times New Roman" w:hAnsi="Times New Roman" w:cs="Times New Roman"/>
          <w:b/>
        </w:rPr>
        <w:t>Оценка диктантов</w:t>
      </w:r>
    </w:p>
    <w:p w:rsidR="00BE1F24" w:rsidRPr="00BE1F24" w:rsidRDefault="00BE1F24" w:rsidP="00BE1F24">
      <w:pPr>
        <w:spacing w:after="0"/>
        <w:jc w:val="both"/>
        <w:rPr>
          <w:rFonts w:ascii="Times New Roman" w:hAnsi="Times New Roman" w:cs="Times New Roman"/>
        </w:rPr>
      </w:pPr>
      <w:r w:rsidRPr="00BE1F24">
        <w:rPr>
          <w:rFonts w:ascii="Times New Roman" w:hAnsi="Times New Roman" w:cs="Times New Roman"/>
        </w:rPr>
        <w:t>Диктант — одна из основных форм проверки орфографичес</w:t>
      </w:r>
      <w:r w:rsidRPr="00BE1F24">
        <w:rPr>
          <w:rFonts w:ascii="Times New Roman" w:hAnsi="Times New Roman" w:cs="Times New Roman"/>
        </w:rPr>
        <w:softHyphen/>
        <w:t>кой и пунктуационной грамотности.</w:t>
      </w:r>
    </w:p>
    <w:p w:rsidR="00BE1F24" w:rsidRPr="00BE1F24" w:rsidRDefault="00BE1F24" w:rsidP="00BE1F24">
      <w:pPr>
        <w:spacing w:after="0"/>
        <w:jc w:val="both"/>
        <w:rPr>
          <w:rFonts w:ascii="Times New Roman" w:hAnsi="Times New Roman" w:cs="Times New Roman"/>
        </w:rPr>
      </w:pPr>
      <w:r w:rsidRPr="00BE1F24">
        <w:rPr>
          <w:rFonts w:ascii="Times New Roman" w:hAnsi="Times New Roman" w:cs="Times New Roman"/>
        </w:rPr>
        <w:t>Для диктантов целесообразно использовать связные тексты, ко</w:t>
      </w:r>
      <w:r w:rsidRPr="00BE1F24">
        <w:rPr>
          <w:rFonts w:ascii="Times New Roman" w:hAnsi="Times New Roman" w:cs="Times New Roman"/>
        </w:rPr>
        <w:softHyphen/>
        <w:t>торые должны отвечать нормам современного литературного язы</w:t>
      </w:r>
      <w:r w:rsidRPr="00BE1F24">
        <w:rPr>
          <w:rFonts w:ascii="Times New Roman" w:hAnsi="Times New Roman" w:cs="Times New Roman"/>
        </w:rPr>
        <w:softHyphen/>
        <w:t>ка, быть доступными по содержанию учащимся данного класса.</w:t>
      </w:r>
    </w:p>
    <w:p w:rsidR="00BE1F24" w:rsidRPr="00BE1F24" w:rsidRDefault="00BE1F24" w:rsidP="00BE1F24">
      <w:pPr>
        <w:spacing w:after="0"/>
        <w:jc w:val="both"/>
        <w:rPr>
          <w:rFonts w:ascii="Times New Roman" w:hAnsi="Times New Roman" w:cs="Times New Roman"/>
        </w:rPr>
      </w:pPr>
      <w:r w:rsidRPr="00BE1F24">
        <w:rPr>
          <w:rFonts w:ascii="Times New Roman" w:hAnsi="Times New Roman" w:cs="Times New Roman"/>
        </w:rPr>
        <w:t>Объем диктанта устанавливается: для 10-11 класса – до 200 слов. (При подсчете слов учитыва</w:t>
      </w:r>
      <w:r w:rsidRPr="00BE1F24">
        <w:rPr>
          <w:rFonts w:ascii="Times New Roman" w:hAnsi="Times New Roman" w:cs="Times New Roman"/>
        </w:rPr>
        <w:softHyphen/>
        <w:t>ются как самостоятельные, так и служебные слова.)</w:t>
      </w:r>
    </w:p>
    <w:p w:rsidR="00BE1F24" w:rsidRPr="00BE1F24" w:rsidRDefault="00BE1F24" w:rsidP="00BE1F24">
      <w:pPr>
        <w:spacing w:after="0"/>
        <w:jc w:val="both"/>
        <w:rPr>
          <w:rFonts w:ascii="Times New Roman" w:hAnsi="Times New Roman" w:cs="Times New Roman"/>
        </w:rPr>
      </w:pPr>
      <w:r w:rsidRPr="00BE1F24">
        <w:rPr>
          <w:rFonts w:ascii="Times New Roman" w:hAnsi="Times New Roman" w:cs="Times New Roman"/>
        </w:rPr>
        <w:t>Диктант, имеющий целью проверку подготовки учащихся по определенной теме, должен включать в себя основные орфограм</w:t>
      </w:r>
      <w:r w:rsidRPr="00BE1F24">
        <w:rPr>
          <w:rFonts w:ascii="Times New Roman" w:hAnsi="Times New Roman" w:cs="Times New Roman"/>
        </w:rPr>
        <w:softHyphen/>
        <w:t xml:space="preserve">мы или </w:t>
      </w:r>
      <w:proofErr w:type="spellStart"/>
      <w:r w:rsidRPr="00BE1F24">
        <w:rPr>
          <w:rFonts w:ascii="Times New Roman" w:hAnsi="Times New Roman" w:cs="Times New Roman"/>
        </w:rPr>
        <w:t>пунктограммы</w:t>
      </w:r>
      <w:proofErr w:type="spellEnd"/>
      <w:r w:rsidRPr="00BE1F24">
        <w:rPr>
          <w:rFonts w:ascii="Times New Roman" w:hAnsi="Times New Roman" w:cs="Times New Roman"/>
        </w:rPr>
        <w:t xml:space="preserve"> этой темы, а также обеспечивать выявле</w:t>
      </w:r>
      <w:r w:rsidRPr="00BE1F24">
        <w:rPr>
          <w:rFonts w:ascii="Times New Roman" w:hAnsi="Times New Roman" w:cs="Times New Roman"/>
        </w:rPr>
        <w:softHyphen/>
        <w:t>ние прочности ранее приобретенных навыков. Итоговые диктан</w:t>
      </w:r>
      <w:r w:rsidRPr="00BE1F24">
        <w:rPr>
          <w:rFonts w:ascii="Times New Roman" w:hAnsi="Times New Roman" w:cs="Times New Roman"/>
        </w:rPr>
        <w:softHyphen/>
        <w:t>ты, проводимые в конце четверти и года, проверяют подготовку учащихся, как правило, по всем изученным темам.</w:t>
      </w:r>
    </w:p>
    <w:p w:rsidR="00BE1F24" w:rsidRPr="00BE1F24" w:rsidRDefault="00BE1F24" w:rsidP="00BE1F24">
      <w:pPr>
        <w:spacing w:after="0"/>
        <w:jc w:val="both"/>
        <w:rPr>
          <w:rFonts w:ascii="Times New Roman" w:hAnsi="Times New Roman" w:cs="Times New Roman"/>
        </w:rPr>
      </w:pPr>
      <w:r w:rsidRPr="00BE1F24">
        <w:rPr>
          <w:rFonts w:ascii="Times New Roman" w:hAnsi="Times New Roman" w:cs="Times New Roman"/>
        </w:rPr>
        <w:t>При оценке диктанта исправляются, но не учитываются ор</w:t>
      </w:r>
      <w:r w:rsidRPr="00BE1F24">
        <w:rPr>
          <w:rFonts w:ascii="Times New Roman" w:hAnsi="Times New Roman" w:cs="Times New Roman"/>
        </w:rPr>
        <w:softHyphen/>
        <w:t>фографические и пунктуационные ошибки:</w:t>
      </w:r>
    </w:p>
    <w:p w:rsidR="00BE1F24" w:rsidRPr="00BE1F24" w:rsidRDefault="00BE1F24" w:rsidP="00BE1F24">
      <w:pPr>
        <w:spacing w:after="0"/>
        <w:jc w:val="both"/>
        <w:rPr>
          <w:rFonts w:ascii="Times New Roman" w:hAnsi="Times New Roman" w:cs="Times New Roman"/>
        </w:rPr>
      </w:pPr>
      <w:r w:rsidRPr="00BE1F24">
        <w:rPr>
          <w:rFonts w:ascii="Times New Roman" w:hAnsi="Times New Roman" w:cs="Times New Roman"/>
        </w:rPr>
        <w:t xml:space="preserve">1) в переносе слов; </w:t>
      </w:r>
    </w:p>
    <w:p w:rsidR="00BE1F24" w:rsidRPr="00BE1F24" w:rsidRDefault="00BE1F24" w:rsidP="00BE1F24">
      <w:pPr>
        <w:spacing w:after="0"/>
        <w:jc w:val="both"/>
        <w:rPr>
          <w:rFonts w:ascii="Times New Roman" w:hAnsi="Times New Roman" w:cs="Times New Roman"/>
        </w:rPr>
      </w:pPr>
      <w:r w:rsidRPr="00BE1F24">
        <w:rPr>
          <w:rFonts w:ascii="Times New Roman" w:hAnsi="Times New Roman" w:cs="Times New Roman"/>
        </w:rPr>
        <w:t>2) на правила, которые не включены в школьную программу;</w:t>
      </w:r>
    </w:p>
    <w:p w:rsidR="00BE1F24" w:rsidRPr="00BE1F24" w:rsidRDefault="00BE1F24" w:rsidP="00BE1F24">
      <w:pPr>
        <w:spacing w:after="0"/>
        <w:jc w:val="both"/>
        <w:rPr>
          <w:rFonts w:ascii="Times New Roman" w:hAnsi="Times New Roman" w:cs="Times New Roman"/>
        </w:rPr>
      </w:pPr>
      <w:r w:rsidRPr="00BE1F24">
        <w:rPr>
          <w:rFonts w:ascii="Times New Roman" w:hAnsi="Times New Roman" w:cs="Times New Roman"/>
        </w:rPr>
        <w:t>3) на еще не изученные правила;</w:t>
      </w:r>
    </w:p>
    <w:p w:rsidR="00BE1F24" w:rsidRPr="00BE1F24" w:rsidRDefault="00BE1F24" w:rsidP="00BE1F24">
      <w:pPr>
        <w:spacing w:after="0"/>
        <w:jc w:val="both"/>
        <w:rPr>
          <w:rFonts w:ascii="Times New Roman" w:hAnsi="Times New Roman" w:cs="Times New Roman"/>
        </w:rPr>
      </w:pPr>
      <w:r w:rsidRPr="00BE1F24">
        <w:rPr>
          <w:rFonts w:ascii="Times New Roman" w:hAnsi="Times New Roman" w:cs="Times New Roman"/>
        </w:rPr>
        <w:t>4) в словах с непроверяемыми написаниями, над которыми не проводилась специальная работа;</w:t>
      </w:r>
    </w:p>
    <w:p w:rsidR="00BE1F24" w:rsidRPr="00BE1F24" w:rsidRDefault="00BE1F24" w:rsidP="00BE1F24">
      <w:pPr>
        <w:spacing w:after="0"/>
        <w:jc w:val="both"/>
        <w:rPr>
          <w:rFonts w:ascii="Times New Roman" w:hAnsi="Times New Roman" w:cs="Times New Roman"/>
        </w:rPr>
      </w:pPr>
      <w:r w:rsidRPr="00BE1F24">
        <w:rPr>
          <w:rFonts w:ascii="Times New Roman" w:hAnsi="Times New Roman" w:cs="Times New Roman"/>
        </w:rPr>
        <w:t>5) в передаче авторской пунктуации.</w:t>
      </w:r>
    </w:p>
    <w:p w:rsidR="00BE1F24" w:rsidRPr="00BE1F24" w:rsidRDefault="00BE1F24" w:rsidP="00BE1F24">
      <w:pPr>
        <w:spacing w:after="0"/>
        <w:jc w:val="both"/>
        <w:rPr>
          <w:rFonts w:ascii="Times New Roman" w:hAnsi="Times New Roman" w:cs="Times New Roman"/>
        </w:rPr>
      </w:pPr>
      <w:r w:rsidRPr="00BE1F24">
        <w:rPr>
          <w:rFonts w:ascii="Times New Roman" w:hAnsi="Times New Roman" w:cs="Times New Roman"/>
        </w:rPr>
        <w:t>Исправляются, но не учитываются описки, неправильные на</w:t>
      </w:r>
      <w:r w:rsidRPr="00BE1F24">
        <w:rPr>
          <w:rFonts w:ascii="Times New Roman" w:hAnsi="Times New Roman" w:cs="Times New Roman"/>
        </w:rPr>
        <w:softHyphen/>
        <w:t>писания, искажающие звуковой облик слова, например: «</w:t>
      </w:r>
      <w:proofErr w:type="spellStart"/>
      <w:r w:rsidRPr="00BE1F24">
        <w:rPr>
          <w:rFonts w:ascii="Times New Roman" w:hAnsi="Times New Roman" w:cs="Times New Roman"/>
        </w:rPr>
        <w:t>ра</w:t>
      </w:r>
      <w:proofErr w:type="spellEnd"/>
      <w:r w:rsidRPr="00BE1F24">
        <w:rPr>
          <w:rFonts w:ascii="Times New Roman" w:hAnsi="Times New Roman" w:cs="Times New Roman"/>
        </w:rPr>
        <w:t>-</w:t>
      </w:r>
      <w:proofErr w:type="spellStart"/>
      <w:r w:rsidRPr="00BE1F24">
        <w:rPr>
          <w:rFonts w:ascii="Times New Roman" w:hAnsi="Times New Roman" w:cs="Times New Roman"/>
        </w:rPr>
        <w:t>по-тает</w:t>
      </w:r>
      <w:proofErr w:type="spellEnd"/>
      <w:r w:rsidRPr="00BE1F24">
        <w:rPr>
          <w:rFonts w:ascii="Times New Roman" w:hAnsi="Times New Roman" w:cs="Times New Roman"/>
        </w:rPr>
        <w:t>» (</w:t>
      </w:r>
      <w:proofErr w:type="gramStart"/>
      <w:r w:rsidRPr="00BE1F24">
        <w:rPr>
          <w:rFonts w:ascii="Times New Roman" w:hAnsi="Times New Roman" w:cs="Times New Roman"/>
        </w:rPr>
        <w:t>вместо</w:t>
      </w:r>
      <w:proofErr w:type="gramEnd"/>
      <w:r w:rsidRPr="00BE1F24">
        <w:rPr>
          <w:rFonts w:ascii="Times New Roman" w:hAnsi="Times New Roman" w:cs="Times New Roman"/>
        </w:rPr>
        <w:t xml:space="preserve"> работает), «</w:t>
      </w:r>
      <w:proofErr w:type="spellStart"/>
      <w:r w:rsidRPr="00BE1F24">
        <w:rPr>
          <w:rFonts w:ascii="Times New Roman" w:hAnsi="Times New Roman" w:cs="Times New Roman"/>
        </w:rPr>
        <w:t>дулпо</w:t>
      </w:r>
      <w:proofErr w:type="spellEnd"/>
      <w:r w:rsidRPr="00BE1F24">
        <w:rPr>
          <w:rFonts w:ascii="Times New Roman" w:hAnsi="Times New Roman" w:cs="Times New Roman"/>
        </w:rPr>
        <w:t>» (вместо дупло), «</w:t>
      </w:r>
      <w:proofErr w:type="spellStart"/>
      <w:r w:rsidRPr="00BE1F24">
        <w:rPr>
          <w:rFonts w:ascii="Times New Roman" w:hAnsi="Times New Roman" w:cs="Times New Roman"/>
        </w:rPr>
        <w:t>мемля</w:t>
      </w:r>
      <w:proofErr w:type="spellEnd"/>
      <w:r w:rsidRPr="00BE1F24">
        <w:rPr>
          <w:rFonts w:ascii="Times New Roman" w:hAnsi="Times New Roman" w:cs="Times New Roman"/>
        </w:rPr>
        <w:t>» (вме</w:t>
      </w:r>
      <w:r w:rsidRPr="00BE1F24">
        <w:rPr>
          <w:rFonts w:ascii="Times New Roman" w:hAnsi="Times New Roman" w:cs="Times New Roman"/>
        </w:rPr>
        <w:softHyphen/>
        <w:t>сто земля).</w:t>
      </w:r>
    </w:p>
    <w:p w:rsidR="00BE1F24" w:rsidRPr="00BE1F24" w:rsidRDefault="00BE1F24" w:rsidP="00BE1F24">
      <w:pPr>
        <w:spacing w:after="0"/>
        <w:jc w:val="both"/>
        <w:rPr>
          <w:rFonts w:ascii="Times New Roman" w:hAnsi="Times New Roman" w:cs="Times New Roman"/>
        </w:rPr>
      </w:pPr>
      <w:r w:rsidRPr="00BE1F24">
        <w:rPr>
          <w:rFonts w:ascii="Times New Roman" w:hAnsi="Times New Roman" w:cs="Times New Roman"/>
        </w:rPr>
        <w:t>При оценке диктантов важно также учитывать характер ошиб</w:t>
      </w:r>
      <w:r w:rsidRPr="00BE1F24">
        <w:rPr>
          <w:rFonts w:ascii="Times New Roman" w:hAnsi="Times New Roman" w:cs="Times New Roman"/>
        </w:rPr>
        <w:softHyphen/>
        <w:t>ки. Среди ошибок следует выделять негрубые, т. е. не имеющие</w:t>
      </w:r>
      <w:r w:rsidRPr="00BE1F24">
        <w:rPr>
          <w:rFonts w:ascii="Times New Roman" w:hAnsi="Times New Roman" w:cs="Times New Roman"/>
        </w:rPr>
        <w:br/>
        <w:t>существенного значения для характеристики грамотности. При</w:t>
      </w:r>
      <w:r w:rsidRPr="00BE1F24">
        <w:rPr>
          <w:rFonts w:ascii="Times New Roman" w:hAnsi="Times New Roman" w:cs="Times New Roman"/>
        </w:rPr>
        <w:br/>
        <w:t xml:space="preserve">подсчете ошибок две негрубые считаются за одну. К </w:t>
      </w:r>
      <w:proofErr w:type="gramStart"/>
      <w:r w:rsidRPr="00BE1F24">
        <w:rPr>
          <w:rFonts w:ascii="Times New Roman" w:hAnsi="Times New Roman" w:cs="Times New Roman"/>
        </w:rPr>
        <w:t>негрубым</w:t>
      </w:r>
      <w:proofErr w:type="gramEnd"/>
      <w:r w:rsidRPr="00BE1F24">
        <w:rPr>
          <w:rFonts w:ascii="Times New Roman" w:hAnsi="Times New Roman" w:cs="Times New Roman"/>
        </w:rPr>
        <w:br/>
        <w:t xml:space="preserve">относятся ошибки: </w:t>
      </w:r>
    </w:p>
    <w:p w:rsidR="00BE1F24" w:rsidRPr="00BE1F24" w:rsidRDefault="00BE1F24" w:rsidP="00BE1F24">
      <w:pPr>
        <w:spacing w:after="0"/>
        <w:jc w:val="both"/>
        <w:rPr>
          <w:rFonts w:ascii="Times New Roman" w:hAnsi="Times New Roman" w:cs="Times New Roman"/>
        </w:rPr>
      </w:pPr>
      <w:r w:rsidRPr="00BE1F24">
        <w:rPr>
          <w:rFonts w:ascii="Times New Roman" w:hAnsi="Times New Roman" w:cs="Times New Roman"/>
        </w:rPr>
        <w:t>1) в исключениях из правил;</w:t>
      </w:r>
    </w:p>
    <w:p w:rsidR="00BE1F24" w:rsidRPr="00BE1F24" w:rsidRDefault="00BE1F24" w:rsidP="00BE1F24">
      <w:pPr>
        <w:spacing w:after="0"/>
        <w:jc w:val="both"/>
        <w:rPr>
          <w:rFonts w:ascii="Times New Roman" w:hAnsi="Times New Roman" w:cs="Times New Roman"/>
        </w:rPr>
      </w:pPr>
      <w:r w:rsidRPr="00BE1F24">
        <w:rPr>
          <w:rFonts w:ascii="Times New Roman" w:hAnsi="Times New Roman" w:cs="Times New Roman"/>
        </w:rPr>
        <w:t>2) в написании большой буквы в составных собственных наи</w:t>
      </w:r>
      <w:r w:rsidRPr="00BE1F24">
        <w:rPr>
          <w:rFonts w:ascii="Times New Roman" w:hAnsi="Times New Roman" w:cs="Times New Roman"/>
        </w:rPr>
        <w:softHyphen/>
        <w:t>менованиях;</w:t>
      </w:r>
    </w:p>
    <w:p w:rsidR="00BE1F24" w:rsidRPr="00BE1F24" w:rsidRDefault="00BE1F24" w:rsidP="00BE1F24">
      <w:pPr>
        <w:spacing w:after="0"/>
        <w:jc w:val="both"/>
        <w:rPr>
          <w:rFonts w:ascii="Times New Roman" w:hAnsi="Times New Roman" w:cs="Times New Roman"/>
        </w:rPr>
      </w:pPr>
      <w:r w:rsidRPr="00BE1F24">
        <w:rPr>
          <w:rFonts w:ascii="Times New Roman" w:hAnsi="Times New Roman" w:cs="Times New Roman"/>
        </w:rPr>
        <w:t>3) в случаях слитного и раздельного написания приставок в наречиях, образованных от существительных с предлогами, пра</w:t>
      </w:r>
      <w:r w:rsidRPr="00BE1F24">
        <w:rPr>
          <w:rFonts w:ascii="Times New Roman" w:hAnsi="Times New Roman" w:cs="Times New Roman"/>
        </w:rPr>
        <w:softHyphen/>
        <w:t>вописание которых не регулируется правилами;</w:t>
      </w:r>
    </w:p>
    <w:p w:rsidR="00BE1F24" w:rsidRPr="00BE1F24" w:rsidRDefault="00BE1F24" w:rsidP="00BE1F24">
      <w:pPr>
        <w:spacing w:after="0"/>
        <w:jc w:val="both"/>
        <w:rPr>
          <w:rFonts w:ascii="Times New Roman" w:hAnsi="Times New Roman" w:cs="Times New Roman"/>
        </w:rPr>
      </w:pPr>
      <w:r w:rsidRPr="00BE1F24">
        <w:rPr>
          <w:rFonts w:ascii="Times New Roman" w:hAnsi="Times New Roman" w:cs="Times New Roman"/>
        </w:rPr>
        <w:t>4) в случаях раздельного и слитного написания не с прилага</w:t>
      </w:r>
      <w:r w:rsidRPr="00BE1F24">
        <w:rPr>
          <w:rFonts w:ascii="Times New Roman" w:hAnsi="Times New Roman" w:cs="Times New Roman"/>
        </w:rPr>
        <w:softHyphen/>
        <w:t>тельными и причастиями, выступающими в роли сказуемого;</w:t>
      </w:r>
    </w:p>
    <w:p w:rsidR="00BE1F24" w:rsidRPr="00BE1F24" w:rsidRDefault="00BE1F24" w:rsidP="00BE1F24">
      <w:pPr>
        <w:spacing w:after="0"/>
        <w:jc w:val="both"/>
        <w:rPr>
          <w:rFonts w:ascii="Times New Roman" w:hAnsi="Times New Roman" w:cs="Times New Roman"/>
        </w:rPr>
      </w:pPr>
      <w:r w:rsidRPr="00BE1F24">
        <w:rPr>
          <w:rFonts w:ascii="Times New Roman" w:hAnsi="Times New Roman" w:cs="Times New Roman"/>
        </w:rPr>
        <w:t xml:space="preserve">5) в написании ы и </w:t>
      </w:r>
      <w:proofErr w:type="spellStart"/>
      <w:proofErr w:type="gramStart"/>
      <w:r w:rsidRPr="00BE1F24">
        <w:rPr>
          <w:rFonts w:ascii="Times New Roman" w:hAnsi="Times New Roman" w:cs="Times New Roman"/>
        </w:rPr>
        <w:t>и</w:t>
      </w:r>
      <w:proofErr w:type="spellEnd"/>
      <w:proofErr w:type="gramEnd"/>
      <w:r w:rsidRPr="00BE1F24">
        <w:rPr>
          <w:rFonts w:ascii="Times New Roman" w:hAnsi="Times New Roman" w:cs="Times New Roman"/>
        </w:rPr>
        <w:t xml:space="preserve"> после приставок;</w:t>
      </w:r>
    </w:p>
    <w:p w:rsidR="00BE1F24" w:rsidRPr="00BE1F24" w:rsidRDefault="00BE1F24" w:rsidP="00BE1F24">
      <w:pPr>
        <w:spacing w:after="0"/>
        <w:jc w:val="both"/>
        <w:rPr>
          <w:rFonts w:ascii="Times New Roman" w:hAnsi="Times New Roman" w:cs="Times New Roman"/>
        </w:rPr>
      </w:pPr>
      <w:r w:rsidRPr="00BE1F24">
        <w:rPr>
          <w:rFonts w:ascii="Times New Roman" w:hAnsi="Times New Roman" w:cs="Times New Roman"/>
        </w:rPr>
        <w:t xml:space="preserve">6) в случаях трудного различения не и ни (Куда он только не обращался! Куда он ни обращался, никто не мог дать ему ответ. </w:t>
      </w:r>
      <w:proofErr w:type="gramStart"/>
      <w:r w:rsidRPr="00BE1F24">
        <w:rPr>
          <w:rFonts w:ascii="Times New Roman" w:hAnsi="Times New Roman" w:cs="Times New Roman"/>
        </w:rPr>
        <w:t>Никто иной не...; не кто иной, как; ничто иное не...; не что иное, как и др.);</w:t>
      </w:r>
      <w:proofErr w:type="gramEnd"/>
    </w:p>
    <w:p w:rsidR="00BE1F24" w:rsidRPr="00BE1F24" w:rsidRDefault="00BE1F24" w:rsidP="00BE1F24">
      <w:pPr>
        <w:spacing w:after="0"/>
        <w:jc w:val="both"/>
        <w:rPr>
          <w:rFonts w:ascii="Times New Roman" w:hAnsi="Times New Roman" w:cs="Times New Roman"/>
        </w:rPr>
      </w:pPr>
      <w:r w:rsidRPr="00BE1F24">
        <w:rPr>
          <w:rFonts w:ascii="Times New Roman" w:hAnsi="Times New Roman" w:cs="Times New Roman"/>
        </w:rPr>
        <w:t>7) в собственных именах нерусского происхождения;</w:t>
      </w:r>
    </w:p>
    <w:p w:rsidR="00BE1F24" w:rsidRPr="00BE1F24" w:rsidRDefault="00BE1F24" w:rsidP="00BE1F24">
      <w:pPr>
        <w:spacing w:after="0"/>
        <w:jc w:val="both"/>
        <w:rPr>
          <w:rFonts w:ascii="Times New Roman" w:hAnsi="Times New Roman" w:cs="Times New Roman"/>
        </w:rPr>
      </w:pPr>
      <w:r w:rsidRPr="00BE1F24">
        <w:rPr>
          <w:rFonts w:ascii="Times New Roman" w:hAnsi="Times New Roman" w:cs="Times New Roman"/>
        </w:rPr>
        <w:t>8) в случаях, когда вместо одного знака препинания поставлен другой;</w:t>
      </w:r>
    </w:p>
    <w:p w:rsidR="00BE1F24" w:rsidRPr="00BE1F24" w:rsidRDefault="00BE1F24" w:rsidP="00BE1F24">
      <w:pPr>
        <w:spacing w:after="0"/>
        <w:jc w:val="both"/>
        <w:rPr>
          <w:rFonts w:ascii="Times New Roman" w:hAnsi="Times New Roman" w:cs="Times New Roman"/>
        </w:rPr>
      </w:pPr>
      <w:r w:rsidRPr="00BE1F24">
        <w:rPr>
          <w:rFonts w:ascii="Times New Roman" w:hAnsi="Times New Roman" w:cs="Times New Roman"/>
        </w:rPr>
        <w:t>9) в пропуске одного из сочетающихся знаков препинания или в нарушении их последовательности.</w:t>
      </w:r>
    </w:p>
    <w:p w:rsidR="00BE1F24" w:rsidRPr="00BE1F24" w:rsidRDefault="00BE1F24" w:rsidP="00BE1F24">
      <w:pPr>
        <w:spacing w:after="0"/>
        <w:jc w:val="both"/>
        <w:rPr>
          <w:rFonts w:ascii="Times New Roman" w:hAnsi="Times New Roman" w:cs="Times New Roman"/>
        </w:rPr>
      </w:pPr>
      <w:r w:rsidRPr="00BE1F24">
        <w:rPr>
          <w:rFonts w:ascii="Times New Roman" w:hAnsi="Times New Roman" w:cs="Times New Roman"/>
        </w:rPr>
        <w:t>Необходимо учитывать также повторяемость и однотип</w:t>
      </w:r>
      <w:r w:rsidRPr="00BE1F24">
        <w:rPr>
          <w:rFonts w:ascii="Times New Roman" w:hAnsi="Times New Roman" w:cs="Times New Roman"/>
        </w:rPr>
        <w:softHyphen/>
        <w:t>ность ошибок. Если ошибка повторяется в одном и том же сло</w:t>
      </w:r>
      <w:r w:rsidRPr="00BE1F24">
        <w:rPr>
          <w:rFonts w:ascii="Times New Roman" w:hAnsi="Times New Roman" w:cs="Times New Roman"/>
        </w:rPr>
        <w:softHyphen/>
        <w:t>ве или в корне однокоренных слов, то она считается за одну ошибку.</w:t>
      </w:r>
    </w:p>
    <w:p w:rsidR="00BE1F24" w:rsidRPr="00BE1F24" w:rsidRDefault="00BE1F24" w:rsidP="00BE1F24">
      <w:pPr>
        <w:spacing w:after="0"/>
        <w:jc w:val="both"/>
        <w:rPr>
          <w:rFonts w:ascii="Times New Roman" w:hAnsi="Times New Roman" w:cs="Times New Roman"/>
        </w:rPr>
      </w:pPr>
      <w:r w:rsidRPr="00BE1F24">
        <w:rPr>
          <w:rFonts w:ascii="Times New Roman" w:hAnsi="Times New Roman" w:cs="Times New Roman"/>
        </w:rPr>
        <w:lastRenderedPageBreak/>
        <w:t>Однотипными считаются ошибки на одно правило, если условия выбора правильного написания заключены в грамматичес</w:t>
      </w:r>
      <w:r w:rsidRPr="00BE1F24">
        <w:rPr>
          <w:rFonts w:ascii="Times New Roman" w:hAnsi="Times New Roman" w:cs="Times New Roman"/>
        </w:rPr>
        <w:softHyphen/>
        <w:t>ких (в армии, вообще; колют, борются) и фонетических (пиро</w:t>
      </w:r>
      <w:r w:rsidRPr="00BE1F24">
        <w:rPr>
          <w:rFonts w:ascii="Times New Roman" w:hAnsi="Times New Roman" w:cs="Times New Roman"/>
        </w:rPr>
        <w:softHyphen/>
        <w:t>жок, сверчок) особенностях данного слова.</w:t>
      </w:r>
    </w:p>
    <w:p w:rsidR="00BE1F24" w:rsidRPr="00BE1F24" w:rsidRDefault="00BE1F24" w:rsidP="00BE1F24">
      <w:pPr>
        <w:spacing w:after="0"/>
        <w:jc w:val="both"/>
        <w:rPr>
          <w:rFonts w:ascii="Times New Roman" w:hAnsi="Times New Roman" w:cs="Times New Roman"/>
        </w:rPr>
      </w:pPr>
      <w:proofErr w:type="gramStart"/>
      <w:r w:rsidRPr="00BE1F24">
        <w:rPr>
          <w:rFonts w:ascii="Times New Roman" w:hAnsi="Times New Roman" w:cs="Times New Roman"/>
        </w:rPr>
        <w:t>Не считаются однотипными ошибки на такое правило, в кото</w:t>
      </w:r>
      <w:r w:rsidRPr="00BE1F24">
        <w:rPr>
          <w:rFonts w:ascii="Times New Roman" w:hAnsi="Times New Roman" w:cs="Times New Roman"/>
        </w:rPr>
        <w:softHyphen/>
        <w:t>ром для выяснения правильного написания одного слова требует</w:t>
      </w:r>
      <w:r w:rsidRPr="00BE1F24">
        <w:rPr>
          <w:rFonts w:ascii="Times New Roman" w:hAnsi="Times New Roman" w:cs="Times New Roman"/>
        </w:rPr>
        <w:softHyphen/>
        <w:t>ся подобрать другое (опорное) слово или его форму (вода — воды, рот — ротик, грустный — грустить, резкий — резок).</w:t>
      </w:r>
      <w:proofErr w:type="gramEnd"/>
    </w:p>
    <w:p w:rsidR="00BE1F24" w:rsidRPr="00BE1F24" w:rsidRDefault="00BE1F24" w:rsidP="00BE1F24">
      <w:pPr>
        <w:spacing w:after="0"/>
        <w:jc w:val="both"/>
        <w:rPr>
          <w:rFonts w:ascii="Times New Roman" w:hAnsi="Times New Roman" w:cs="Times New Roman"/>
        </w:rPr>
      </w:pPr>
      <w:r w:rsidRPr="00BE1F24">
        <w:rPr>
          <w:rFonts w:ascii="Times New Roman" w:hAnsi="Times New Roman" w:cs="Times New Roman"/>
        </w:rPr>
        <w:t>Первые три однотипные ошибки считаются за одну ошибку, каждая следующая подобная ошибка учитывается самостоятельно.</w:t>
      </w:r>
    </w:p>
    <w:p w:rsidR="00BE1F24" w:rsidRPr="00BE1F24" w:rsidRDefault="00BE1F24" w:rsidP="00BE1F24">
      <w:pPr>
        <w:spacing w:after="0"/>
        <w:jc w:val="both"/>
        <w:rPr>
          <w:rFonts w:ascii="Times New Roman" w:hAnsi="Times New Roman" w:cs="Times New Roman"/>
        </w:rPr>
      </w:pPr>
      <w:r w:rsidRPr="00BE1F24">
        <w:rPr>
          <w:rFonts w:ascii="Times New Roman" w:hAnsi="Times New Roman" w:cs="Times New Roman"/>
        </w:rPr>
        <w:t>Примечание. Если в одном непроверяемом слове допущены 2 и более ошибок, то все они считаются за одну ошибку.</w:t>
      </w:r>
    </w:p>
    <w:p w:rsidR="00BE1F24" w:rsidRPr="00BE1F24" w:rsidRDefault="00BE1F24" w:rsidP="00BE1F24">
      <w:pPr>
        <w:spacing w:after="0"/>
        <w:jc w:val="both"/>
        <w:rPr>
          <w:rFonts w:ascii="Times New Roman" w:hAnsi="Times New Roman" w:cs="Times New Roman"/>
        </w:rPr>
      </w:pPr>
      <w:r w:rsidRPr="00BE1F24">
        <w:rPr>
          <w:rFonts w:ascii="Times New Roman" w:hAnsi="Times New Roman" w:cs="Times New Roman"/>
        </w:rPr>
        <w:t>При наличии в контрольном диктанте более 5 поправок</w:t>
      </w:r>
    </w:p>
    <w:p w:rsidR="00BE1F24" w:rsidRPr="00BE1F24" w:rsidRDefault="00BE1F24" w:rsidP="00BE1F24">
      <w:pPr>
        <w:spacing w:after="0"/>
        <w:jc w:val="both"/>
        <w:rPr>
          <w:rFonts w:ascii="Times New Roman" w:hAnsi="Times New Roman" w:cs="Times New Roman"/>
        </w:rPr>
      </w:pPr>
      <w:proofErr w:type="gramStart"/>
      <w:r w:rsidRPr="00BE1F24">
        <w:rPr>
          <w:rFonts w:ascii="Times New Roman" w:hAnsi="Times New Roman" w:cs="Times New Roman"/>
        </w:rPr>
        <w:t>(ис</w:t>
      </w:r>
      <w:r w:rsidRPr="00BE1F24">
        <w:rPr>
          <w:rFonts w:ascii="Times New Roman" w:hAnsi="Times New Roman" w:cs="Times New Roman"/>
        </w:rPr>
        <w:softHyphen/>
        <w:t>правление неверного написания на верное) оценка снижается на один балл.</w:t>
      </w:r>
      <w:proofErr w:type="gramEnd"/>
      <w:r w:rsidRPr="00BE1F24">
        <w:rPr>
          <w:rFonts w:ascii="Times New Roman" w:hAnsi="Times New Roman" w:cs="Times New Roman"/>
        </w:rPr>
        <w:t xml:space="preserve"> Отличная оценка не выставляется при наличии трех и более исправлений.</w:t>
      </w:r>
      <w:proofErr w:type="gramStart"/>
      <w:r w:rsidRPr="00BE1F24">
        <w:rPr>
          <w:rFonts w:ascii="Times New Roman" w:hAnsi="Times New Roman" w:cs="Times New Roman"/>
        </w:rPr>
        <w:t xml:space="preserve"> .</w:t>
      </w:r>
      <w:proofErr w:type="gramEnd"/>
    </w:p>
    <w:p w:rsidR="00BE1F24" w:rsidRPr="00BE1F24" w:rsidRDefault="00BE1F24" w:rsidP="00BE1F24">
      <w:pPr>
        <w:spacing w:after="0"/>
        <w:jc w:val="both"/>
        <w:rPr>
          <w:rFonts w:ascii="Times New Roman" w:hAnsi="Times New Roman" w:cs="Times New Roman"/>
        </w:rPr>
      </w:pPr>
      <w:r w:rsidRPr="00BE1F24">
        <w:rPr>
          <w:rFonts w:ascii="Times New Roman" w:hAnsi="Times New Roman" w:cs="Times New Roman"/>
        </w:rPr>
        <w:t>Диктант оценивается одной отметкой.</w:t>
      </w:r>
    </w:p>
    <w:p w:rsidR="00BE1F24" w:rsidRPr="00BE1F24" w:rsidRDefault="00BE1F24" w:rsidP="00BE1F24">
      <w:pPr>
        <w:spacing w:after="0"/>
        <w:jc w:val="both"/>
        <w:rPr>
          <w:rFonts w:ascii="Times New Roman" w:hAnsi="Times New Roman" w:cs="Times New Roman"/>
        </w:rPr>
      </w:pPr>
      <w:r w:rsidRPr="00BE1F24">
        <w:rPr>
          <w:rFonts w:ascii="Times New Roman" w:hAnsi="Times New Roman" w:cs="Times New Roman"/>
        </w:rPr>
        <w:t>Оценка «5» выставляется за безошибочную работу, а также при наличии в ней 1 негрубой орфографической или 1 негрубой пунктуационной ошибки.</w:t>
      </w:r>
    </w:p>
    <w:p w:rsidR="00BE1F24" w:rsidRPr="00BE1F24" w:rsidRDefault="00BE1F24" w:rsidP="00BE1F24">
      <w:pPr>
        <w:spacing w:after="0"/>
        <w:jc w:val="both"/>
        <w:rPr>
          <w:rFonts w:ascii="Times New Roman" w:hAnsi="Times New Roman" w:cs="Times New Roman"/>
        </w:rPr>
      </w:pPr>
    </w:p>
    <w:p w:rsidR="00BE1F24" w:rsidRPr="00BE1F24" w:rsidRDefault="00BE1F24" w:rsidP="00BE1F24">
      <w:pPr>
        <w:spacing w:after="0"/>
        <w:jc w:val="both"/>
        <w:rPr>
          <w:rFonts w:ascii="Times New Roman" w:hAnsi="Times New Roman" w:cs="Times New Roman"/>
        </w:rPr>
      </w:pPr>
      <w:r w:rsidRPr="00BE1F24">
        <w:rPr>
          <w:rFonts w:ascii="Times New Roman" w:hAnsi="Times New Roman" w:cs="Times New Roman"/>
        </w:rPr>
        <w:t>Оценка «4» выставляется при наличии в диктанте 2 орфогра</w:t>
      </w:r>
      <w:r w:rsidRPr="00BE1F24">
        <w:rPr>
          <w:rFonts w:ascii="Times New Roman" w:hAnsi="Times New Roman" w:cs="Times New Roman"/>
        </w:rPr>
        <w:softHyphen/>
        <w:t xml:space="preserve">фических и 2 пунктуационных ошибок, или 1 </w:t>
      </w:r>
      <w:proofErr w:type="gramStart"/>
      <w:r w:rsidRPr="00BE1F24">
        <w:rPr>
          <w:rFonts w:ascii="Times New Roman" w:hAnsi="Times New Roman" w:cs="Times New Roman"/>
        </w:rPr>
        <w:t>орфографической</w:t>
      </w:r>
      <w:proofErr w:type="gramEnd"/>
      <w:r w:rsidRPr="00BE1F24">
        <w:rPr>
          <w:rFonts w:ascii="Times New Roman" w:hAnsi="Times New Roman" w:cs="Times New Roman"/>
        </w:rPr>
        <w:t xml:space="preserve"> и 3 пунктуационных ошибок, или 4 пунктуационных при отсут</w:t>
      </w:r>
      <w:r w:rsidRPr="00BE1F24">
        <w:rPr>
          <w:rFonts w:ascii="Times New Roman" w:hAnsi="Times New Roman" w:cs="Times New Roman"/>
        </w:rPr>
        <w:softHyphen/>
        <w:t>ствии орфографических ошибок. Оценка «4» может выставлять</w:t>
      </w:r>
      <w:r w:rsidRPr="00BE1F24">
        <w:rPr>
          <w:rFonts w:ascii="Times New Roman" w:hAnsi="Times New Roman" w:cs="Times New Roman"/>
        </w:rPr>
        <w:softHyphen/>
        <w:t>ся при 3 орфографических ошибках, если среди них есть одно</w:t>
      </w:r>
      <w:r w:rsidRPr="00BE1F24">
        <w:rPr>
          <w:rFonts w:ascii="Times New Roman" w:hAnsi="Times New Roman" w:cs="Times New Roman"/>
        </w:rPr>
        <w:softHyphen/>
        <w:t>типные.</w:t>
      </w:r>
    </w:p>
    <w:p w:rsidR="00BE1F24" w:rsidRPr="00BE1F24" w:rsidRDefault="00BE1F24" w:rsidP="00BE1F24">
      <w:pPr>
        <w:spacing w:after="0"/>
        <w:jc w:val="both"/>
        <w:rPr>
          <w:rFonts w:ascii="Times New Roman" w:hAnsi="Times New Roman" w:cs="Times New Roman"/>
        </w:rPr>
      </w:pPr>
    </w:p>
    <w:p w:rsidR="00BE1F24" w:rsidRPr="00BE1F24" w:rsidRDefault="00BE1F24" w:rsidP="00BE1F24">
      <w:pPr>
        <w:spacing w:after="0"/>
        <w:jc w:val="both"/>
        <w:rPr>
          <w:rFonts w:ascii="Times New Roman" w:hAnsi="Times New Roman" w:cs="Times New Roman"/>
        </w:rPr>
      </w:pPr>
      <w:r w:rsidRPr="00BE1F24">
        <w:rPr>
          <w:rFonts w:ascii="Times New Roman" w:hAnsi="Times New Roman" w:cs="Times New Roman"/>
        </w:rPr>
        <w:t>Оценка «3» выставляется за диктант, в котором допущены 4 орфографические и 4 пунктуационные ошибки, или 3 орфографи</w:t>
      </w:r>
      <w:r w:rsidRPr="00BE1F24">
        <w:rPr>
          <w:rFonts w:ascii="Times New Roman" w:hAnsi="Times New Roman" w:cs="Times New Roman"/>
        </w:rPr>
        <w:softHyphen/>
        <w:t>ческие и 5 пунктуационных ошибок, или 7 пунктуационных оши</w:t>
      </w:r>
      <w:r w:rsidRPr="00BE1F24">
        <w:rPr>
          <w:rFonts w:ascii="Times New Roman" w:hAnsi="Times New Roman" w:cs="Times New Roman"/>
        </w:rPr>
        <w:softHyphen/>
        <w:t>бок при отсутствии орфографических ошибок. В IV классе до</w:t>
      </w:r>
      <w:r w:rsidRPr="00BE1F24">
        <w:rPr>
          <w:rFonts w:ascii="Times New Roman" w:hAnsi="Times New Roman" w:cs="Times New Roman"/>
        </w:rPr>
        <w:softHyphen/>
        <w:t>пускается выставление оценки «3» за диктант при 5 орфографи</w:t>
      </w:r>
      <w:r w:rsidRPr="00BE1F24">
        <w:rPr>
          <w:rFonts w:ascii="Times New Roman" w:hAnsi="Times New Roman" w:cs="Times New Roman"/>
        </w:rPr>
        <w:softHyphen/>
        <w:t>ческих и 4 пунктуационных ошибках. Оценка «3» может быть поставлена также при наличии 6 орфографических и 6 пунктуа</w:t>
      </w:r>
      <w:r w:rsidRPr="00BE1F24">
        <w:rPr>
          <w:rFonts w:ascii="Times New Roman" w:hAnsi="Times New Roman" w:cs="Times New Roman"/>
        </w:rPr>
        <w:softHyphen/>
        <w:t>ционных ошибках, если среди тех и других имеются однотипные и негрубые ошибки.</w:t>
      </w:r>
    </w:p>
    <w:p w:rsidR="00BE1F24" w:rsidRPr="00BE1F24" w:rsidRDefault="00BE1F24" w:rsidP="00BE1F24">
      <w:pPr>
        <w:spacing w:after="0"/>
        <w:jc w:val="both"/>
        <w:rPr>
          <w:rFonts w:ascii="Times New Roman" w:hAnsi="Times New Roman" w:cs="Times New Roman"/>
        </w:rPr>
      </w:pPr>
    </w:p>
    <w:p w:rsidR="00BE1F24" w:rsidRPr="00BE1F24" w:rsidRDefault="00BE1F24" w:rsidP="00BE1F24">
      <w:pPr>
        <w:spacing w:after="0"/>
        <w:jc w:val="both"/>
        <w:rPr>
          <w:rFonts w:ascii="Times New Roman" w:hAnsi="Times New Roman" w:cs="Times New Roman"/>
        </w:rPr>
      </w:pPr>
      <w:r w:rsidRPr="00BE1F24">
        <w:rPr>
          <w:rFonts w:ascii="Times New Roman" w:hAnsi="Times New Roman" w:cs="Times New Roman"/>
        </w:rPr>
        <w:t>Оценка «2» выставляется за диктант, в котором допущено до 7 орфографических и 7 пунктуационных ошибок, или 6 орфогра</w:t>
      </w:r>
      <w:r w:rsidRPr="00BE1F24">
        <w:rPr>
          <w:rFonts w:ascii="Times New Roman" w:hAnsi="Times New Roman" w:cs="Times New Roman"/>
        </w:rPr>
        <w:softHyphen/>
        <w:t>фических и 8 пунктуационных ошибок, 5 орфографических и 9 пунктуационных ошибок, 8 орфографических и 6 пунктуацион</w:t>
      </w:r>
      <w:r w:rsidRPr="00BE1F24">
        <w:rPr>
          <w:rFonts w:ascii="Times New Roman" w:hAnsi="Times New Roman" w:cs="Times New Roman"/>
        </w:rPr>
        <w:softHyphen/>
        <w:t>ных ошибок.</w:t>
      </w:r>
    </w:p>
    <w:p w:rsidR="00BE1F24" w:rsidRPr="00BE1F24" w:rsidRDefault="00BE1F24" w:rsidP="00BE1F24">
      <w:pPr>
        <w:spacing w:after="0"/>
        <w:jc w:val="both"/>
        <w:rPr>
          <w:rFonts w:ascii="Times New Roman" w:hAnsi="Times New Roman" w:cs="Times New Roman"/>
        </w:rPr>
      </w:pPr>
      <w:r w:rsidRPr="00BE1F24">
        <w:rPr>
          <w:rFonts w:ascii="Times New Roman" w:hAnsi="Times New Roman" w:cs="Times New Roman"/>
        </w:rPr>
        <w:t>При большем количестве ошибок диктант оценивается бал</w:t>
      </w:r>
      <w:r w:rsidRPr="00BE1F24">
        <w:rPr>
          <w:rFonts w:ascii="Times New Roman" w:hAnsi="Times New Roman" w:cs="Times New Roman"/>
        </w:rPr>
        <w:softHyphen/>
        <w:t>лом «1».</w:t>
      </w:r>
    </w:p>
    <w:p w:rsidR="00BE1F24" w:rsidRPr="00BE1F24" w:rsidRDefault="00BE1F24" w:rsidP="00BE1F24">
      <w:pPr>
        <w:spacing w:after="0"/>
        <w:jc w:val="both"/>
        <w:rPr>
          <w:rFonts w:ascii="Times New Roman" w:hAnsi="Times New Roman" w:cs="Times New Roman"/>
        </w:rPr>
      </w:pPr>
      <w:r w:rsidRPr="00BE1F24">
        <w:rPr>
          <w:rFonts w:ascii="Times New Roman" w:hAnsi="Times New Roman" w:cs="Times New Roman"/>
        </w:rPr>
        <w:t>При некоторой вариативности количества ошибок, учитывае</w:t>
      </w:r>
      <w:r w:rsidRPr="00BE1F24">
        <w:rPr>
          <w:rFonts w:ascii="Times New Roman" w:hAnsi="Times New Roman" w:cs="Times New Roman"/>
        </w:rPr>
        <w:softHyphen/>
        <w:t>мых при выставлении оценки за диктант, следует принимать во внимание предел, превышение которого не позволяет выставлять данную оценку. Таким пределом является для оценки «4» 2 орфографические ошибки, для оценки «3» — 4 орфографические ошибки (для V класса - 5 орфографических ошибок), для оцен</w:t>
      </w:r>
      <w:r w:rsidRPr="00BE1F24">
        <w:rPr>
          <w:rFonts w:ascii="Times New Roman" w:hAnsi="Times New Roman" w:cs="Times New Roman"/>
        </w:rPr>
        <w:softHyphen/>
        <w:t>ки «2» — 7 орфографических ошибок.</w:t>
      </w:r>
    </w:p>
    <w:p w:rsidR="00BE1F24" w:rsidRPr="00BE1F24" w:rsidRDefault="00BE1F24" w:rsidP="00BE1F24">
      <w:pPr>
        <w:spacing w:after="0"/>
        <w:jc w:val="both"/>
        <w:rPr>
          <w:rFonts w:ascii="Times New Roman" w:hAnsi="Times New Roman" w:cs="Times New Roman"/>
          <w:b/>
        </w:rPr>
      </w:pPr>
      <w:r>
        <w:rPr>
          <w:rFonts w:ascii="Times New Roman" w:hAnsi="Times New Roman" w:cs="Times New Roman"/>
        </w:rPr>
        <w:t xml:space="preserve">                                                  </w:t>
      </w:r>
      <w:r w:rsidRPr="00BE1F24">
        <w:rPr>
          <w:rFonts w:ascii="Times New Roman" w:hAnsi="Times New Roman" w:cs="Times New Roman"/>
          <w:b/>
        </w:rPr>
        <w:t>Контрольный диктант №1</w:t>
      </w:r>
    </w:p>
    <w:p w:rsidR="00BE1F24" w:rsidRPr="00BE1F24" w:rsidRDefault="00BE1F24" w:rsidP="00BE1F24">
      <w:pPr>
        <w:spacing w:after="0"/>
        <w:jc w:val="both"/>
        <w:rPr>
          <w:rFonts w:ascii="Times New Roman" w:hAnsi="Times New Roman" w:cs="Times New Roman"/>
        </w:rPr>
      </w:pPr>
      <w:r w:rsidRPr="00BE1F24">
        <w:rPr>
          <w:rFonts w:ascii="Times New Roman" w:hAnsi="Times New Roman" w:cs="Times New Roman"/>
        </w:rPr>
        <w:t>Под лёгким дуновением знойного ветра море вздрагивало и улыбалось голубому небу тысячами серебряных улыбок. Всё было полно живой радости: звук и блеск солнца, ветер и солёный аромат воды, жаркий воздух и жёлтый песок. Длинная коса терялась где-то вдали и, где знойная мгла покрывала землю, делалась совсем узкой. Багры, вёсла, корзины да бочки беспорядочно валялись на косе. В этот день даже чайки истомлены зноем. Они сидят рядами на песке или же лениво качаются на волнах. Когда солнце начало спускаться в море и теплые его лучи коснулись воды, неугомонные волны то играли, веселясь и шумя, то мечтательно и ласково плескались о берег. Сквозь их шум на берег долетали не то вздохи, не то тихие, ласково зовущие крики.</w:t>
      </w:r>
    </w:p>
    <w:p w:rsidR="00BE1F24" w:rsidRPr="00BE1F24" w:rsidRDefault="00BE1F24" w:rsidP="00BE1F24">
      <w:pPr>
        <w:spacing w:after="0"/>
        <w:jc w:val="both"/>
        <w:rPr>
          <w:rFonts w:ascii="Times New Roman" w:hAnsi="Times New Roman" w:cs="Times New Roman"/>
        </w:rPr>
      </w:pPr>
      <w:r w:rsidRPr="00BE1F24">
        <w:rPr>
          <w:rFonts w:ascii="Times New Roman" w:hAnsi="Times New Roman" w:cs="Times New Roman"/>
        </w:rPr>
        <w:t xml:space="preserve">Солнце садилось, и на жёлтом горячем песке лежал розовый отблеск его лучей. И жалкие кусты ив, и перламутровые облака, и волны, взбегавшие на берег, - всё готовилось к ночному покою. Одинокий огонь костра ярко вспыхивал, и когда он угасал, то всё вокруг покрывалось мраком. </w:t>
      </w:r>
      <w:r w:rsidRPr="00BE1F24">
        <w:rPr>
          <w:rFonts w:ascii="Times New Roman" w:hAnsi="Times New Roman" w:cs="Times New Roman"/>
        </w:rPr>
        <w:lastRenderedPageBreak/>
        <w:t xml:space="preserve">Ночные тени ложились не только на море, но и на берег. Вокруг было лишь безмерное, торжественное море и синее небо, усеянное звёздами. </w:t>
      </w:r>
      <w:proofErr w:type="gramStart"/>
      <w:r w:rsidRPr="00BE1F24">
        <w:rPr>
          <w:rFonts w:ascii="Times New Roman" w:hAnsi="Times New Roman" w:cs="Times New Roman"/>
        </w:rPr>
        <w:t xml:space="preserve">( </w:t>
      </w:r>
      <w:proofErr w:type="gramEnd"/>
      <w:r w:rsidRPr="00BE1F24">
        <w:rPr>
          <w:rFonts w:ascii="Times New Roman" w:hAnsi="Times New Roman" w:cs="Times New Roman"/>
        </w:rPr>
        <w:t>180 слов)</w:t>
      </w:r>
    </w:p>
    <w:p w:rsidR="00BE1F24" w:rsidRPr="00BE1F24" w:rsidRDefault="00BE1F24" w:rsidP="00BE1F24">
      <w:pPr>
        <w:spacing w:after="0"/>
        <w:jc w:val="both"/>
        <w:rPr>
          <w:rFonts w:ascii="Times New Roman" w:hAnsi="Times New Roman" w:cs="Times New Roman"/>
        </w:rPr>
      </w:pPr>
      <w:r w:rsidRPr="00BE1F24">
        <w:rPr>
          <w:rFonts w:ascii="Times New Roman" w:hAnsi="Times New Roman" w:cs="Times New Roman"/>
        </w:rPr>
        <w:t xml:space="preserve">(По </w:t>
      </w:r>
      <w:proofErr w:type="spellStart"/>
      <w:r w:rsidRPr="00BE1F24">
        <w:rPr>
          <w:rFonts w:ascii="Times New Roman" w:hAnsi="Times New Roman" w:cs="Times New Roman"/>
        </w:rPr>
        <w:t>М.Горькому</w:t>
      </w:r>
      <w:proofErr w:type="spellEnd"/>
      <w:r w:rsidRPr="00BE1F24">
        <w:rPr>
          <w:rFonts w:ascii="Times New Roman" w:hAnsi="Times New Roman" w:cs="Times New Roman"/>
        </w:rPr>
        <w:t>)</w:t>
      </w:r>
    </w:p>
    <w:p w:rsidR="00BE1F24" w:rsidRPr="00BE1F24" w:rsidRDefault="00BE1F24" w:rsidP="00BE1F24">
      <w:pPr>
        <w:spacing w:after="0"/>
        <w:jc w:val="both"/>
        <w:rPr>
          <w:rFonts w:ascii="Times New Roman" w:hAnsi="Times New Roman" w:cs="Times New Roman"/>
        </w:rPr>
      </w:pPr>
    </w:p>
    <w:p w:rsidR="00BE1F24" w:rsidRPr="00BE1F24" w:rsidRDefault="00BE1F24" w:rsidP="00BE1F24">
      <w:pPr>
        <w:spacing w:after="0"/>
        <w:jc w:val="center"/>
        <w:rPr>
          <w:rFonts w:ascii="Times New Roman" w:hAnsi="Times New Roman" w:cs="Times New Roman"/>
          <w:b/>
        </w:rPr>
      </w:pPr>
      <w:r w:rsidRPr="00BE1F24">
        <w:rPr>
          <w:rFonts w:ascii="Times New Roman" w:hAnsi="Times New Roman" w:cs="Times New Roman"/>
          <w:b/>
        </w:rPr>
        <w:t>Контрольный диктант №2</w:t>
      </w:r>
    </w:p>
    <w:p w:rsidR="00BE1F24" w:rsidRPr="00BE1F24" w:rsidRDefault="00BE1F24" w:rsidP="00BE1F24">
      <w:pPr>
        <w:spacing w:after="0"/>
        <w:jc w:val="center"/>
        <w:rPr>
          <w:rFonts w:ascii="Times New Roman" w:hAnsi="Times New Roman" w:cs="Times New Roman"/>
          <w:b/>
        </w:rPr>
      </w:pPr>
      <w:r w:rsidRPr="00BE1F24">
        <w:rPr>
          <w:rFonts w:ascii="Times New Roman" w:hAnsi="Times New Roman" w:cs="Times New Roman"/>
          <w:b/>
        </w:rPr>
        <w:t>Предвестник осени.</w:t>
      </w:r>
    </w:p>
    <w:p w:rsidR="00BE1F24" w:rsidRPr="00BE1F24" w:rsidRDefault="00BE1F24" w:rsidP="00BE1F24">
      <w:pPr>
        <w:spacing w:after="0"/>
        <w:jc w:val="both"/>
        <w:rPr>
          <w:rFonts w:ascii="Times New Roman" w:hAnsi="Times New Roman" w:cs="Times New Roman"/>
        </w:rPr>
      </w:pPr>
      <w:r w:rsidRPr="00BE1F24">
        <w:rPr>
          <w:rFonts w:ascii="Times New Roman" w:hAnsi="Times New Roman" w:cs="Times New Roman"/>
        </w:rPr>
        <w:t>Нынешнее лето засушливое – выезд горожан в лес запрещён. Но мой дядя-лесник, я студент лесотехнической академии, и мы с утра до вечера пропадаем в лесу. Работы много: обходим самые пожароопасные участки, следим, не горит ли торфяник и не орудуют ли по озёрам браконьеры, не пробрались ли в наше владение вездесущие мальчишки, любители печь картошку в костре. Уберечь лес от огня - наша главная забота.</w:t>
      </w:r>
    </w:p>
    <w:p w:rsidR="00BE1F24" w:rsidRPr="00BE1F24" w:rsidRDefault="00BE1F24" w:rsidP="00BE1F24">
      <w:pPr>
        <w:spacing w:after="0"/>
        <w:jc w:val="both"/>
        <w:rPr>
          <w:rFonts w:ascii="Times New Roman" w:hAnsi="Times New Roman" w:cs="Times New Roman"/>
        </w:rPr>
      </w:pPr>
      <w:r w:rsidRPr="00BE1F24">
        <w:rPr>
          <w:rFonts w:ascii="Times New Roman" w:hAnsi="Times New Roman" w:cs="Times New Roman"/>
        </w:rPr>
        <w:t xml:space="preserve">Так в бесконечных хлопотах проходит пол-лета, но я выкраиваю время для своих наблюдений и в течение последней недели заглядываю под еловые шатры. Дело в том, что </w:t>
      </w:r>
      <w:proofErr w:type="gramStart"/>
      <w:r w:rsidRPr="00BE1F24">
        <w:rPr>
          <w:rFonts w:ascii="Times New Roman" w:hAnsi="Times New Roman" w:cs="Times New Roman"/>
        </w:rPr>
        <w:t>там</w:t>
      </w:r>
      <w:proofErr w:type="gramEnd"/>
      <w:r w:rsidRPr="00BE1F24">
        <w:rPr>
          <w:rFonts w:ascii="Times New Roman" w:hAnsi="Times New Roman" w:cs="Times New Roman"/>
        </w:rPr>
        <w:t xml:space="preserve"> в конце июля, когда стоит жаркая погода и поспевает черника, прорастает подъельник. Это растение выглядит необычно: над землёй поднимаются бледно-жёлтые ростки, напоминающие беловатые побеги картофеля. Всё растение имеет такую однообразную окраску, что если не присмотришься, то сразу его и не заметишь. Этот невзрачный цветок совершенно лишён запаха и ещё называется </w:t>
      </w:r>
      <w:proofErr w:type="spellStart"/>
      <w:r w:rsidRPr="00BE1F24">
        <w:rPr>
          <w:rFonts w:ascii="Times New Roman" w:hAnsi="Times New Roman" w:cs="Times New Roman"/>
        </w:rPr>
        <w:t>неспешником</w:t>
      </w:r>
      <w:proofErr w:type="spellEnd"/>
      <w:r w:rsidRPr="00BE1F24">
        <w:rPr>
          <w:rFonts w:ascii="Times New Roman" w:hAnsi="Times New Roman" w:cs="Times New Roman"/>
        </w:rPr>
        <w:t>, потому что, когда лето отсчитывает свои последние недели, он только начинает развиваться. Бледные ростки сначала пробиваются на поверхность изогнутыми крючками, потом распрямляются, вытягиваются. После цветения на конце стебля можно увидеть аккуратные коробочки, в которых созревают семена. От малейшего дуновения ветерка уносятся они, гонимые ветром, от материнского растения, долго-долго странствуя.</w:t>
      </w:r>
    </w:p>
    <w:p w:rsidR="00BE1F24" w:rsidRPr="00BE1F24" w:rsidRDefault="00BE1F24" w:rsidP="00BE1F24">
      <w:pPr>
        <w:spacing w:after="0"/>
        <w:jc w:val="both"/>
        <w:rPr>
          <w:rFonts w:ascii="Times New Roman" w:hAnsi="Times New Roman" w:cs="Times New Roman"/>
        </w:rPr>
      </w:pPr>
      <w:r w:rsidRPr="00BE1F24">
        <w:rPr>
          <w:rFonts w:ascii="Times New Roman" w:hAnsi="Times New Roman" w:cs="Times New Roman"/>
        </w:rPr>
        <w:t>Найдёшь в лесу подъельник, и, хотя это невзрачный цветок, захочется сорвать его: уж очень он странный. Но этого делать не надо – растение тут же завянет. Отцветёт подъельник, и войдёт лето в свою предосеннюю треть. (226 слов)</w:t>
      </w:r>
    </w:p>
    <w:p w:rsidR="00BE1F24" w:rsidRPr="00BE1F24" w:rsidRDefault="00BE1F24" w:rsidP="00BE1F24">
      <w:pPr>
        <w:spacing w:after="0"/>
        <w:jc w:val="both"/>
        <w:rPr>
          <w:rFonts w:ascii="Times New Roman" w:hAnsi="Times New Roman" w:cs="Times New Roman"/>
        </w:rPr>
      </w:pPr>
      <w:r w:rsidRPr="00BE1F24">
        <w:rPr>
          <w:rFonts w:ascii="Times New Roman" w:hAnsi="Times New Roman" w:cs="Times New Roman"/>
        </w:rPr>
        <w:t xml:space="preserve">(По </w:t>
      </w:r>
      <w:proofErr w:type="spellStart"/>
      <w:r w:rsidRPr="00BE1F24">
        <w:rPr>
          <w:rFonts w:ascii="Times New Roman" w:hAnsi="Times New Roman" w:cs="Times New Roman"/>
        </w:rPr>
        <w:t>М.Еленину</w:t>
      </w:r>
      <w:proofErr w:type="spellEnd"/>
      <w:r w:rsidRPr="00BE1F24">
        <w:rPr>
          <w:rFonts w:ascii="Times New Roman" w:hAnsi="Times New Roman" w:cs="Times New Roman"/>
        </w:rPr>
        <w:t>)</w:t>
      </w:r>
    </w:p>
    <w:p w:rsidR="00BE1F24" w:rsidRPr="00BE1F24" w:rsidRDefault="00BE1F24" w:rsidP="00BE1F24">
      <w:pPr>
        <w:spacing w:after="0"/>
        <w:jc w:val="both"/>
        <w:rPr>
          <w:rFonts w:ascii="Times New Roman" w:hAnsi="Times New Roman" w:cs="Times New Roman"/>
        </w:rPr>
      </w:pPr>
    </w:p>
    <w:p w:rsidR="00FD2F53" w:rsidRPr="00BE1F24" w:rsidRDefault="00FD2F53" w:rsidP="00BE1F24">
      <w:pPr>
        <w:spacing w:after="0"/>
        <w:jc w:val="both"/>
        <w:rPr>
          <w:rFonts w:ascii="Times New Roman" w:hAnsi="Times New Roman" w:cs="Times New Roman"/>
        </w:rPr>
      </w:pPr>
    </w:p>
    <w:sectPr w:rsidR="00FD2F53" w:rsidRPr="00BE1F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5CB"/>
    <w:rsid w:val="00B45868"/>
    <w:rsid w:val="00BE1F24"/>
    <w:rsid w:val="00E425CB"/>
    <w:rsid w:val="00FD2F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1F2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E1F2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1F2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E1F2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1285</Words>
  <Characters>7330</Characters>
  <Application>Microsoft Office Word</Application>
  <DocSecurity>0</DocSecurity>
  <Lines>61</Lines>
  <Paragraphs>17</Paragraphs>
  <ScaleCrop>false</ScaleCrop>
  <Company/>
  <LinksUpToDate>false</LinksUpToDate>
  <CharactersWithSpaces>8598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Астахова</dc:creator>
  <cp:keywords/>
  <dc:description/>
  <cp:lastModifiedBy>Астахова</cp:lastModifiedBy>
  <cp:revision>3</cp:revision>
  <dcterms:created xsi:type="dcterms:W3CDTF">2020-02-27T07:07:00Z</dcterms:created>
  <dcterms:modified xsi:type="dcterms:W3CDTF">2020-03-01T05:43:00Z</dcterms:modified>
</cp:coreProperties>
</file>