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F9" w:rsidRDefault="00A412F9" w:rsidP="00A412F9">
      <w:pPr>
        <w:pStyle w:val="a6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04875" cy="904875"/>
            <wp:effectExtent l="19050" t="0" r="9525" b="0"/>
            <wp:docPr id="2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2F9" w:rsidRDefault="00A412F9" w:rsidP="00A412F9">
      <w:pPr>
        <w:pStyle w:val="a6"/>
        <w:spacing w:after="0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A412F9" w:rsidRDefault="00A412F9" w:rsidP="00A412F9">
      <w:pPr>
        <w:pStyle w:val="a6"/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СЕЛА ЛОРИНО»</w:t>
      </w:r>
    </w:p>
    <w:p w:rsidR="00A412F9" w:rsidRDefault="00A412F9" w:rsidP="00A412F9">
      <w:pPr>
        <w:pStyle w:val="a6"/>
        <w:spacing w:after="0"/>
        <w:rPr>
          <w:sz w:val="20"/>
          <w:szCs w:val="20"/>
        </w:rPr>
      </w:pPr>
      <w:r>
        <w:rPr>
          <w:sz w:val="20"/>
          <w:szCs w:val="20"/>
        </w:rPr>
        <w:t>689315, Россия, Чукотский автономный округ, с. Лорино, ул. Челюскинцев 14,</w:t>
      </w:r>
    </w:p>
    <w:p w:rsidR="00A412F9" w:rsidRDefault="00A412F9" w:rsidP="00A412F9">
      <w:pPr>
        <w:pStyle w:val="a6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тел.: (427)36-93- </w:t>
      </w:r>
      <w:r w:rsidR="00A113E8">
        <w:rPr>
          <w:sz w:val="20"/>
          <w:szCs w:val="20"/>
        </w:rPr>
        <w:t>3-18</w:t>
      </w:r>
      <w:r>
        <w:rPr>
          <w:sz w:val="20"/>
          <w:szCs w:val="20"/>
        </w:rPr>
        <w:t xml:space="preserve">, факс </w:t>
      </w:r>
      <w:r w:rsidR="00A113E8">
        <w:rPr>
          <w:sz w:val="20"/>
          <w:szCs w:val="20"/>
        </w:rPr>
        <w:t>3-34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</w:rPr>
          <w:t>schoollorino@mail.ru</w:t>
        </w:r>
      </w:hyperlink>
    </w:p>
    <w:p w:rsidR="00A412F9" w:rsidRDefault="00A412F9" w:rsidP="00A412F9">
      <w:pPr>
        <w:pStyle w:val="a6"/>
        <w:spacing w:after="0"/>
        <w:rPr>
          <w:sz w:val="20"/>
          <w:szCs w:val="20"/>
        </w:rPr>
      </w:pPr>
    </w:p>
    <w:p w:rsidR="00A412F9" w:rsidRDefault="00A412F9" w:rsidP="00A412F9">
      <w:pPr>
        <w:pStyle w:val="a6"/>
        <w:spacing w:after="0"/>
        <w:rPr>
          <w:sz w:val="24"/>
          <w:szCs w:val="24"/>
        </w:rPr>
      </w:pPr>
    </w:p>
    <w:tbl>
      <w:tblPr>
        <w:tblW w:w="9885" w:type="dxa"/>
        <w:tblLayout w:type="fixed"/>
        <w:tblLook w:val="04A0"/>
      </w:tblPr>
      <w:tblGrid>
        <w:gridCol w:w="4926"/>
        <w:gridCol w:w="4959"/>
      </w:tblGrid>
      <w:tr w:rsidR="00A412F9" w:rsidRPr="00A36F0B" w:rsidTr="00317769">
        <w:trPr>
          <w:trHeight w:val="1172"/>
        </w:trPr>
        <w:tc>
          <w:tcPr>
            <w:tcW w:w="4928" w:type="dxa"/>
          </w:tcPr>
          <w:p w:rsidR="00A412F9" w:rsidRPr="00A36F0B" w:rsidRDefault="00A412F9" w:rsidP="00317769">
            <w:pPr>
              <w:pStyle w:val="a6"/>
              <w:spacing w:after="0"/>
              <w:jc w:val="both"/>
              <w:rPr>
                <w:sz w:val="26"/>
                <w:szCs w:val="26"/>
              </w:rPr>
            </w:pPr>
            <w:r w:rsidRPr="00A36F0B">
              <w:rPr>
                <w:sz w:val="26"/>
                <w:szCs w:val="26"/>
              </w:rPr>
              <w:t>Исх. №</w:t>
            </w:r>
            <w:r>
              <w:rPr>
                <w:sz w:val="26"/>
                <w:szCs w:val="26"/>
              </w:rPr>
              <w:t xml:space="preserve"> 348 </w:t>
            </w:r>
            <w:r w:rsidRPr="00A36F0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07</w:t>
            </w:r>
            <w:r w:rsidRPr="00A36F0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A36F0B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21</w:t>
            </w:r>
            <w:r w:rsidRPr="00A36F0B">
              <w:rPr>
                <w:sz w:val="26"/>
                <w:szCs w:val="26"/>
              </w:rPr>
              <w:t xml:space="preserve"> г.  </w:t>
            </w:r>
          </w:p>
          <w:p w:rsidR="00A412F9" w:rsidRPr="00A36F0B" w:rsidRDefault="00A412F9" w:rsidP="00317769">
            <w:pPr>
              <w:pStyle w:val="a6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A412F9" w:rsidRDefault="00A412F9" w:rsidP="003177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ачальника Управления социальной политики</w:t>
            </w:r>
            <w:r w:rsidR="0063456A">
              <w:rPr>
                <w:rFonts w:ascii="Times New Roman" w:hAnsi="Times New Roman"/>
                <w:sz w:val="26"/>
                <w:szCs w:val="26"/>
              </w:rPr>
              <w:t xml:space="preserve"> Администрации муниципального образования Чукотский муниципальный район</w:t>
            </w:r>
          </w:p>
          <w:p w:rsidR="0063456A" w:rsidRPr="00DD6700" w:rsidRDefault="0063456A" w:rsidP="003177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А.Я.Гейнц</w:t>
            </w:r>
            <w:proofErr w:type="spellEnd"/>
          </w:p>
          <w:p w:rsidR="00A412F9" w:rsidRPr="00A36F0B" w:rsidRDefault="00A412F9" w:rsidP="00317769">
            <w:pPr>
              <w:pStyle w:val="a6"/>
              <w:spacing w:after="0"/>
              <w:rPr>
                <w:sz w:val="26"/>
                <w:szCs w:val="26"/>
              </w:rPr>
            </w:pPr>
          </w:p>
          <w:p w:rsidR="00A412F9" w:rsidRPr="00A36F0B" w:rsidRDefault="00A412F9" w:rsidP="00317769">
            <w:pPr>
              <w:pStyle w:val="a6"/>
              <w:spacing w:after="0"/>
              <w:rPr>
                <w:sz w:val="26"/>
                <w:szCs w:val="26"/>
              </w:rPr>
            </w:pPr>
          </w:p>
          <w:p w:rsidR="00A412F9" w:rsidRPr="00A36F0B" w:rsidRDefault="00A412F9" w:rsidP="00317769">
            <w:pPr>
              <w:pStyle w:val="a6"/>
              <w:spacing w:after="0"/>
              <w:rPr>
                <w:sz w:val="26"/>
                <w:szCs w:val="26"/>
              </w:rPr>
            </w:pPr>
          </w:p>
          <w:p w:rsidR="00A412F9" w:rsidRPr="00A36F0B" w:rsidRDefault="00A412F9" w:rsidP="00317769">
            <w:pPr>
              <w:pStyle w:val="a6"/>
              <w:spacing w:after="0"/>
              <w:rPr>
                <w:sz w:val="26"/>
                <w:szCs w:val="26"/>
              </w:rPr>
            </w:pPr>
          </w:p>
        </w:tc>
      </w:tr>
    </w:tbl>
    <w:p w:rsidR="00A412F9" w:rsidRDefault="00A412F9" w:rsidP="00A412F9">
      <w:pPr>
        <w:pStyle w:val="aa"/>
        <w:spacing w:before="0" w:beforeAutospacing="0" w:after="0" w:afterAutospacing="0"/>
        <w:rPr>
          <w:rFonts w:eastAsia="Calibri"/>
          <w:sz w:val="26"/>
          <w:szCs w:val="26"/>
          <w:lang w:eastAsia="en-US"/>
        </w:rPr>
      </w:pPr>
    </w:p>
    <w:p w:rsidR="00A113E8" w:rsidRDefault="00A412F9" w:rsidP="00A412F9">
      <w:pPr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12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</w:p>
    <w:p w:rsidR="00A113E8" w:rsidRDefault="00A113E8" w:rsidP="00A412F9">
      <w:pPr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002C8" w:rsidRDefault="00A412F9" w:rsidP="000002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12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A412F9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«Средняя общеобразовательная школа села Лорино» </w:t>
      </w:r>
      <w:r w:rsidR="0063456A">
        <w:rPr>
          <w:rFonts w:ascii="Times New Roman" w:hAnsi="Times New Roman" w:cs="Times New Roman"/>
          <w:sz w:val="26"/>
          <w:szCs w:val="26"/>
        </w:rPr>
        <w:t>в</w:t>
      </w:r>
      <w:r w:rsidRPr="00A412F9">
        <w:rPr>
          <w:rFonts w:ascii="Times New Roman" w:hAnsi="Times New Roman" w:cs="Times New Roman"/>
          <w:sz w:val="26"/>
          <w:szCs w:val="26"/>
        </w:rPr>
        <w:t xml:space="preserve"> соответствии с приказом УСП АМО ЧМР  № 01-04/22 от 24.09.2021 года направляет вам </w:t>
      </w:r>
      <w:r w:rsidR="0063456A">
        <w:rPr>
          <w:rFonts w:ascii="Times New Roman" w:hAnsi="Times New Roman" w:cs="Times New Roman"/>
          <w:sz w:val="26"/>
          <w:szCs w:val="26"/>
        </w:rPr>
        <w:t xml:space="preserve"> ежеквартальную </w:t>
      </w:r>
      <w:r w:rsidRPr="00A412F9">
        <w:rPr>
          <w:rFonts w:ascii="Times New Roman" w:hAnsi="Times New Roman" w:cs="Times New Roman"/>
          <w:sz w:val="26"/>
          <w:szCs w:val="26"/>
          <w:lang w:eastAsia="zh-CN"/>
        </w:rPr>
        <w:t xml:space="preserve">информацию о реализации мероприятий Дорожной </w:t>
      </w:r>
      <w:proofErr w:type="gramStart"/>
      <w:r w:rsidRPr="00A412F9">
        <w:rPr>
          <w:rFonts w:ascii="Times New Roman" w:hAnsi="Times New Roman" w:cs="Times New Roman"/>
          <w:sz w:val="26"/>
          <w:szCs w:val="26"/>
          <w:lang w:eastAsia="zh-CN"/>
        </w:rPr>
        <w:t>карты</w:t>
      </w:r>
      <w:proofErr w:type="gramEnd"/>
      <w:r w:rsidR="000002C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0002C8" w:rsidRPr="000002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02C8">
        <w:rPr>
          <w:rFonts w:ascii="Times New Roman" w:eastAsia="Times New Roman" w:hAnsi="Times New Roman" w:cs="Times New Roman"/>
          <w:sz w:val="26"/>
          <w:szCs w:val="26"/>
        </w:rPr>
        <w:t>по формированию функциональной грамотности   обучающихся МБОУ «СОШ села Лорино».</w:t>
      </w:r>
    </w:p>
    <w:p w:rsidR="00A412F9" w:rsidRPr="00A412F9" w:rsidRDefault="00A412F9" w:rsidP="00A412F9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:rsidR="00A412F9" w:rsidRPr="00A412F9" w:rsidRDefault="00A412F9" w:rsidP="00A412F9">
      <w:pPr>
        <w:pStyle w:val="aa"/>
        <w:spacing w:before="0" w:beforeAutospacing="0" w:after="0" w:afterAutospacing="0"/>
      </w:pPr>
    </w:p>
    <w:p w:rsidR="00A412F9" w:rsidRDefault="00A412F9" w:rsidP="00A412F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412F9" w:rsidRDefault="00A412F9" w:rsidP="00A412F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412F9" w:rsidRDefault="00A412F9" w:rsidP="00A412F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412F9" w:rsidRDefault="00A412F9" w:rsidP="00A412F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412F9" w:rsidRDefault="00A412F9" w:rsidP="00A412F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412F9" w:rsidRDefault="00A412F9" w:rsidP="00A412F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412F9" w:rsidRDefault="00A412F9" w:rsidP="00A412F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2691764</wp:posOffset>
            </wp:positionH>
            <wp:positionV relativeFrom="paragraph">
              <wp:posOffset>49634</wp:posOffset>
            </wp:positionV>
            <wp:extent cx="876300" cy="514350"/>
            <wp:effectExtent l="38100" t="19050" r="0" b="0"/>
            <wp:wrapNone/>
            <wp:docPr id="3" name="Рисунок 2" descr="D:\САЙТ\1_материалы для сайта\подписи рук-лей\Селимов\подпись Селимов Х.И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1_материалы для сайта\подписи рук-лей\Селимов\подпись Селимов Х.И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2891"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2F9" w:rsidRDefault="00A412F9" w:rsidP="00A412F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 w:rsidRPr="00361363">
        <w:rPr>
          <w:rFonts w:ascii="Times New Roman" w:hAnsi="Times New Roman"/>
          <w:sz w:val="26"/>
          <w:szCs w:val="26"/>
        </w:rPr>
        <w:t xml:space="preserve"> школы:                                            </w:t>
      </w:r>
      <w:r>
        <w:rPr>
          <w:rFonts w:ascii="Times New Roman" w:hAnsi="Times New Roman"/>
          <w:sz w:val="26"/>
          <w:szCs w:val="26"/>
        </w:rPr>
        <w:t xml:space="preserve">Х.И. </w:t>
      </w:r>
      <w:proofErr w:type="spellStart"/>
      <w:r>
        <w:rPr>
          <w:rFonts w:ascii="Times New Roman" w:hAnsi="Times New Roman"/>
          <w:sz w:val="26"/>
          <w:szCs w:val="26"/>
        </w:rPr>
        <w:t>Селимов</w:t>
      </w:r>
      <w:proofErr w:type="spellEnd"/>
    </w:p>
    <w:p w:rsidR="00A412F9" w:rsidRDefault="00A412F9" w:rsidP="00A412F9">
      <w:pPr>
        <w:jc w:val="center"/>
        <w:rPr>
          <w:rFonts w:ascii="Times New Roman" w:hAnsi="Times New Roman"/>
          <w:sz w:val="26"/>
          <w:szCs w:val="26"/>
        </w:rPr>
      </w:pPr>
    </w:p>
    <w:p w:rsidR="00A412F9" w:rsidRDefault="00A412F9" w:rsidP="00A412F9">
      <w:pPr>
        <w:jc w:val="center"/>
        <w:rPr>
          <w:rFonts w:ascii="Times New Roman" w:hAnsi="Times New Roman"/>
          <w:sz w:val="26"/>
          <w:szCs w:val="26"/>
        </w:rPr>
        <w:sectPr w:rsidR="00A412F9" w:rsidSect="00A412F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412F9" w:rsidRDefault="00A412F9" w:rsidP="00A412F9">
      <w:pPr>
        <w:jc w:val="center"/>
        <w:rPr>
          <w:rFonts w:ascii="Times New Roman" w:hAnsi="Times New Roman"/>
          <w:sz w:val="26"/>
          <w:szCs w:val="26"/>
        </w:rPr>
      </w:pPr>
    </w:p>
    <w:p w:rsidR="007025A3" w:rsidRDefault="007025A3" w:rsidP="007025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25A3" w:rsidRPr="007025A3" w:rsidRDefault="007025A3" w:rsidP="007025A3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7025A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025A3">
        <w:rPr>
          <w:rFonts w:ascii="Times New Roman" w:hAnsi="Times New Roman"/>
          <w:b/>
          <w:sz w:val="26"/>
          <w:szCs w:val="26"/>
          <w:lang w:eastAsia="zh-CN"/>
        </w:rPr>
        <w:t>Информация</w:t>
      </w:r>
    </w:p>
    <w:p w:rsidR="007025A3" w:rsidRDefault="00A412F9" w:rsidP="007025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           </w:t>
      </w:r>
      <w:r w:rsidR="007025A3" w:rsidRPr="00452C25">
        <w:rPr>
          <w:rFonts w:ascii="Times New Roman" w:hAnsi="Times New Roman"/>
          <w:sz w:val="26"/>
          <w:szCs w:val="26"/>
          <w:lang w:eastAsia="zh-CN"/>
        </w:rPr>
        <w:t xml:space="preserve"> о реализации</w:t>
      </w:r>
      <w:r w:rsidR="007025A3">
        <w:rPr>
          <w:rFonts w:ascii="Times New Roman" w:hAnsi="Times New Roman"/>
          <w:sz w:val="26"/>
          <w:szCs w:val="26"/>
          <w:lang w:eastAsia="zh-CN"/>
        </w:rPr>
        <w:t xml:space="preserve"> плана </w:t>
      </w:r>
      <w:r w:rsidR="007025A3" w:rsidRPr="00452C25">
        <w:rPr>
          <w:rFonts w:ascii="Times New Roman" w:hAnsi="Times New Roman"/>
          <w:sz w:val="26"/>
          <w:szCs w:val="26"/>
          <w:lang w:eastAsia="zh-CN"/>
        </w:rPr>
        <w:t xml:space="preserve"> мероприятий </w:t>
      </w:r>
      <w:r w:rsidR="007025A3">
        <w:rPr>
          <w:rFonts w:ascii="Times New Roman" w:hAnsi="Times New Roman"/>
          <w:sz w:val="26"/>
          <w:szCs w:val="26"/>
          <w:lang w:eastAsia="zh-CN"/>
        </w:rPr>
        <w:t xml:space="preserve">(Дорожной карты) </w:t>
      </w:r>
      <w:r w:rsidR="007025A3">
        <w:rPr>
          <w:rFonts w:ascii="Times New Roman" w:eastAsia="Times New Roman" w:hAnsi="Times New Roman" w:cs="Times New Roman"/>
          <w:sz w:val="26"/>
          <w:szCs w:val="26"/>
        </w:rPr>
        <w:t xml:space="preserve">  по формированию функциональной грамотности </w:t>
      </w:r>
    </w:p>
    <w:p w:rsidR="007025A3" w:rsidRDefault="007025A3" w:rsidP="007025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МБОУ «СОШ села Лорино»</w:t>
      </w:r>
    </w:p>
    <w:p w:rsidR="007025A3" w:rsidRDefault="007025A3" w:rsidP="007025A3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zh-CN"/>
        </w:rPr>
      </w:pPr>
    </w:p>
    <w:p w:rsidR="003D47C4" w:rsidRPr="007025A3" w:rsidRDefault="003D47C4" w:rsidP="007025A3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15206" w:type="dxa"/>
        <w:tblLook w:val="04A0"/>
      </w:tblPr>
      <w:tblGrid>
        <w:gridCol w:w="1286"/>
        <w:gridCol w:w="7194"/>
        <w:gridCol w:w="3058"/>
        <w:gridCol w:w="3668"/>
      </w:tblGrid>
      <w:tr w:rsidR="007025A3" w:rsidTr="0063456A">
        <w:trPr>
          <w:trHeight w:val="145"/>
        </w:trPr>
        <w:tc>
          <w:tcPr>
            <w:tcW w:w="1286" w:type="dxa"/>
          </w:tcPr>
          <w:p w:rsidR="007025A3" w:rsidRPr="00251017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7194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305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 выполнения </w:t>
            </w:r>
          </w:p>
        </w:tc>
        <w:tc>
          <w:tcPr>
            <w:tcW w:w="3668" w:type="dxa"/>
          </w:tcPr>
          <w:p w:rsidR="007025A3" w:rsidRDefault="0063456A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Результат </w:t>
            </w:r>
          </w:p>
        </w:tc>
      </w:tr>
      <w:tr w:rsidR="003D47C4" w:rsidTr="0063456A">
        <w:trPr>
          <w:trHeight w:val="145"/>
        </w:trPr>
        <w:tc>
          <w:tcPr>
            <w:tcW w:w="15206" w:type="dxa"/>
            <w:gridSpan w:val="4"/>
          </w:tcPr>
          <w:p w:rsidR="003D47C4" w:rsidRDefault="003D47C4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Нормативно-правовое регулирование образовательной деятельности, направленной на развитие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194" w:type="dxa"/>
          </w:tcPr>
          <w:p w:rsidR="007025A3" w:rsidRDefault="007025A3" w:rsidP="000002C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утверждение план</w:t>
            </w:r>
            <w:r w:rsidR="000002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мероприятий (дорожной карты) по формированию функциональной грамотности обучающихся на 2021-2022 учебный год</w:t>
            </w:r>
          </w:p>
        </w:tc>
        <w:tc>
          <w:tcPr>
            <w:tcW w:w="3058" w:type="dxa"/>
          </w:tcPr>
          <w:p w:rsidR="007025A3" w:rsidRDefault="003D47C4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 сентября</w:t>
            </w:r>
          </w:p>
        </w:tc>
        <w:tc>
          <w:tcPr>
            <w:tcW w:w="366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Разработан План мероприятий (дорожная карта) по формированию и оценке функциональной грамотности обучающихся на 2021-2022 учебный год, приказ МБОУ «СОШ села Лорино» от 28.09.21 №</w:t>
            </w:r>
            <w:r w:rsidR="003D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368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194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Издание приказа о создании рабочей группы по вопросам формирования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МБОУ «СОШ села Лорино»</w:t>
            </w:r>
          </w:p>
        </w:tc>
        <w:tc>
          <w:tcPr>
            <w:tcW w:w="3058" w:type="dxa"/>
          </w:tcPr>
          <w:p w:rsidR="007025A3" w:rsidRDefault="003D47C4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 сентября</w:t>
            </w:r>
            <w:r w:rsidR="007025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6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 № 369 от 2</w:t>
            </w:r>
            <w:r w:rsidR="003D47C4">
              <w:rPr>
                <w:rFonts w:ascii="Times New Roman" w:eastAsia="Times New Roman" w:hAnsi="Times New Roman" w:cs="Times New Roman"/>
                <w:sz w:val="26"/>
                <w:szCs w:val="26"/>
              </w:rPr>
              <w:t>8.09.21</w:t>
            </w:r>
            <w:proofErr w:type="gramStart"/>
            <w:r w:rsidR="003D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создании рабочей группы по вопросам формирования функциональной грамотности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7194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Положения о рабочей группе по вопросам формирования функциональной грамотности</w:t>
            </w:r>
          </w:p>
        </w:tc>
        <w:tc>
          <w:tcPr>
            <w:tcW w:w="3058" w:type="dxa"/>
          </w:tcPr>
          <w:p w:rsidR="007025A3" w:rsidRDefault="003D47C4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 сентября</w:t>
            </w:r>
          </w:p>
        </w:tc>
        <w:tc>
          <w:tcPr>
            <w:tcW w:w="3668" w:type="dxa"/>
          </w:tcPr>
          <w:p w:rsidR="007025A3" w:rsidRDefault="0063456A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Разработано </w:t>
            </w:r>
            <w:r w:rsidR="007025A3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Положение о рабочей группе по вопросам формирования функциональной грамотности</w:t>
            </w:r>
            <w:r w:rsidR="003D47C4">
              <w:rPr>
                <w:rFonts w:ascii="Times New Roman" w:eastAsia="Times New Roman" w:hAnsi="Times New Roman" w:cs="Times New Roman"/>
                <w:sz w:val="26"/>
                <w:szCs w:val="26"/>
              </w:rPr>
              <w:t>, приказ № 370 от 29.09.21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4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Издание приказа о разработке плана мероприятий, направленных на повышение функциональной грамотности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обучающихся</w:t>
            </w:r>
          </w:p>
        </w:tc>
        <w:tc>
          <w:tcPr>
            <w:tcW w:w="3058" w:type="dxa"/>
          </w:tcPr>
          <w:p w:rsidR="007025A3" w:rsidRDefault="003D47C4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 сентября</w:t>
            </w:r>
          </w:p>
        </w:tc>
        <w:tc>
          <w:tcPr>
            <w:tcW w:w="366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  <w:r w:rsidR="003D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МБОУ «СОШ села Лорино» от 28.09.21 № 368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разработке плана мероприятий, направленных на повышение функциональной грамотности обучающихся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Pr="003D47C4" w:rsidRDefault="003D47C4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7194" w:type="dxa"/>
          </w:tcPr>
          <w:p w:rsidR="007025A3" w:rsidRPr="00C37CF0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CF0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Определение школьных координаторов, обеспечивающих интеграцию в систему повышения квалификации и методической поддержки пед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C37CF0">
              <w:rPr>
                <w:rFonts w:ascii="Times New Roman" w:eastAsia="Times New Roman" w:hAnsi="Times New Roman" w:cs="Times New Roman"/>
                <w:sz w:val="26"/>
                <w:szCs w:val="26"/>
              </w:rPr>
              <w:t>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3058" w:type="dxa"/>
          </w:tcPr>
          <w:p w:rsidR="007025A3" w:rsidRPr="00C37CF0" w:rsidRDefault="00A6315D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 сентября</w:t>
            </w:r>
          </w:p>
        </w:tc>
        <w:tc>
          <w:tcPr>
            <w:tcW w:w="366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  школьным координатором заместителя директора по УМР</w:t>
            </w:r>
            <w:r w:rsidR="00A6315D">
              <w:rPr>
                <w:rFonts w:ascii="Times New Roman" w:eastAsia="Times New Roman" w:hAnsi="Times New Roman" w:cs="Times New Roman"/>
                <w:sz w:val="26"/>
                <w:szCs w:val="26"/>
              </w:rPr>
              <w:t>,  Приказ МБОУ «СОШ села Лорино» от 28.09.21 № 368</w:t>
            </w:r>
          </w:p>
        </w:tc>
      </w:tr>
      <w:tr w:rsidR="00A6315D" w:rsidTr="0063456A">
        <w:trPr>
          <w:trHeight w:val="145"/>
        </w:trPr>
        <w:tc>
          <w:tcPr>
            <w:tcW w:w="15206" w:type="dxa"/>
            <w:gridSpan w:val="4"/>
          </w:tcPr>
          <w:p w:rsidR="00A6315D" w:rsidRDefault="00A6315D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E0D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Создание условий для развития функциональной грамотности обучающихся (кадровые, материально-технические и т.д.)</w:t>
            </w:r>
            <w:proofErr w:type="gramEnd"/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4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рабочей группы по вопросам формирования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МБОУ «СОШ села Лорино»</w:t>
            </w:r>
          </w:p>
        </w:tc>
        <w:tc>
          <w:tcPr>
            <w:tcW w:w="3058" w:type="dxa"/>
          </w:tcPr>
          <w:p w:rsidR="007025A3" w:rsidRDefault="00A6315D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 сентября</w:t>
            </w:r>
          </w:p>
        </w:tc>
        <w:tc>
          <w:tcPr>
            <w:tcW w:w="366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Рабочая группа по формированию функциональной грамотности</w:t>
            </w:r>
            <w:r w:rsidR="00A6315D">
              <w:rPr>
                <w:rFonts w:ascii="Times New Roman" w:eastAsia="Times New Roman" w:hAnsi="Times New Roman" w:cs="Times New Roman"/>
                <w:sz w:val="26"/>
                <w:szCs w:val="26"/>
              </w:rPr>
              <w:t>,  Приказ  № 369 от 28.09.21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4" w:type="dxa"/>
          </w:tcPr>
          <w:p w:rsidR="007025A3" w:rsidRDefault="00A6315D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материалов по анкетированию</w:t>
            </w:r>
          </w:p>
        </w:tc>
        <w:tc>
          <w:tcPr>
            <w:tcW w:w="305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6315D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668" w:type="dxa"/>
          </w:tcPr>
          <w:p w:rsidR="007025A3" w:rsidRDefault="00A6315D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Составлена анкета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4" w:type="dxa"/>
          </w:tcPr>
          <w:p w:rsidR="007025A3" w:rsidRDefault="00A6315D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материалов по каждому виду функциональной грамотности</w:t>
            </w:r>
          </w:p>
        </w:tc>
        <w:tc>
          <w:tcPr>
            <w:tcW w:w="3058" w:type="dxa"/>
          </w:tcPr>
          <w:p w:rsidR="007025A3" w:rsidRDefault="00A6315D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66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методических рекомендаций по формированию функциональной грамотности для педагогов</w:t>
            </w:r>
            <w:r w:rsidR="00A631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отправлены руководителям МО</w:t>
            </w:r>
          </w:p>
        </w:tc>
      </w:tr>
      <w:tr w:rsidR="00A6315D" w:rsidTr="0063456A">
        <w:trPr>
          <w:trHeight w:val="145"/>
        </w:trPr>
        <w:tc>
          <w:tcPr>
            <w:tcW w:w="15206" w:type="dxa"/>
            <w:gridSpan w:val="4"/>
          </w:tcPr>
          <w:p w:rsidR="00A6315D" w:rsidRDefault="00A6315D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144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Создание условий для непрерывного профессионального развития педагогов в области формирования функциональной грамотности обучающихся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Pr="001E144D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4" w:type="dxa"/>
          </w:tcPr>
          <w:p w:rsidR="007025A3" w:rsidRPr="001E144D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144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совещания с руководителям</w:t>
            </w:r>
            <w:r w:rsidR="0063456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E14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</w:t>
            </w:r>
          </w:p>
        </w:tc>
        <w:tc>
          <w:tcPr>
            <w:tcW w:w="3058" w:type="dxa"/>
          </w:tcPr>
          <w:p w:rsidR="007025A3" w:rsidRDefault="007025A3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 сентября</w:t>
            </w:r>
          </w:p>
        </w:tc>
        <w:tc>
          <w:tcPr>
            <w:tcW w:w="3668" w:type="dxa"/>
          </w:tcPr>
          <w:p w:rsidR="007025A3" w:rsidRDefault="0063456A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Проведено заседание методического совета «</w:t>
            </w:r>
            <w:r w:rsidR="007025A3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уровня информированности педагогов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A412F9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4" w:type="dxa"/>
          </w:tcPr>
          <w:p w:rsidR="007025A3" w:rsidRPr="0063456A" w:rsidRDefault="007025A3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456A">
              <w:rPr>
                <w:rFonts w:ascii="Times New Roman" w:hAnsi="Times New Roman"/>
                <w:sz w:val="26"/>
                <w:szCs w:val="26"/>
              </w:rPr>
              <w:t xml:space="preserve">Информирование педагогических работников </w:t>
            </w:r>
            <w:r w:rsidR="0063456A">
              <w:rPr>
                <w:rFonts w:ascii="Times New Roman" w:hAnsi="Times New Roman"/>
                <w:sz w:val="26"/>
                <w:szCs w:val="26"/>
              </w:rPr>
              <w:t xml:space="preserve">МБОУ «СОШ </w:t>
            </w:r>
            <w:r w:rsidR="0063456A">
              <w:rPr>
                <w:rFonts w:ascii="Times New Roman" w:hAnsi="Times New Roman"/>
                <w:sz w:val="26"/>
                <w:szCs w:val="26"/>
              </w:rPr>
              <w:lastRenderedPageBreak/>
              <w:t>села Лорино»</w:t>
            </w:r>
            <w:r w:rsidRPr="0063456A">
              <w:rPr>
                <w:rFonts w:ascii="Times New Roman" w:hAnsi="Times New Roman"/>
                <w:sz w:val="26"/>
                <w:szCs w:val="26"/>
              </w:rPr>
              <w:t xml:space="preserve"> о наличии банка заданий для формирования и оценки функциональной грамотности, разработанного ФГБНУ «Институт </w:t>
            </w:r>
            <w:proofErr w:type="gramStart"/>
            <w:r w:rsidRPr="0063456A">
              <w:rPr>
                <w:rFonts w:ascii="Times New Roman" w:hAnsi="Times New Roman"/>
                <w:sz w:val="26"/>
                <w:szCs w:val="26"/>
              </w:rPr>
              <w:t>стратегий развития образования Российской академии образования</w:t>
            </w:r>
            <w:proofErr w:type="gramEnd"/>
            <w:r w:rsidRPr="0063456A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025A3" w:rsidRPr="0063456A" w:rsidRDefault="00237D3A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7025A3" w:rsidRPr="0063456A">
                <w:rPr>
                  <w:rStyle w:val="a3"/>
                  <w:rFonts w:ascii="Times New Roman" w:hAnsi="Times New Roman"/>
                  <w:sz w:val="26"/>
                  <w:szCs w:val="26"/>
                </w:rPr>
                <w:t>http://skiv.instrao.ru/support/demonstratsionnye-materialya/chitatelskaya-gramotnost.php</w:t>
              </w:r>
            </w:hyperlink>
            <w:r w:rsidR="007025A3" w:rsidRPr="006345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5A3" w:rsidRPr="0063456A" w:rsidRDefault="00237D3A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7025A3" w:rsidRPr="0063456A">
                <w:rPr>
                  <w:rStyle w:val="a3"/>
                  <w:rFonts w:ascii="Times New Roman" w:hAnsi="Times New Roman"/>
                  <w:sz w:val="26"/>
                  <w:szCs w:val="26"/>
                </w:rPr>
                <w:t>http://skiv.instrao.ru/support/demonstratsionnye-materialya/matematicheskaya-gramotnost.php</w:t>
              </w:r>
            </w:hyperlink>
            <w:r w:rsidR="007025A3" w:rsidRPr="006345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5A3" w:rsidRPr="0063456A" w:rsidRDefault="00237D3A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7025A3" w:rsidRPr="0063456A">
                <w:rPr>
                  <w:rStyle w:val="a3"/>
                  <w:rFonts w:ascii="Times New Roman" w:hAnsi="Times New Roman"/>
                  <w:sz w:val="26"/>
                  <w:szCs w:val="26"/>
                </w:rPr>
                <w:t>http://skiv.instrao.ru/support/demonstratsionnye-materialya/estestvennonauchnaya-gramotnost.php</w:t>
              </w:r>
            </w:hyperlink>
            <w:r w:rsidR="007025A3" w:rsidRPr="006345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5A3" w:rsidRPr="0063456A" w:rsidRDefault="00237D3A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7025A3" w:rsidRPr="0063456A">
                <w:rPr>
                  <w:rStyle w:val="a3"/>
                  <w:rFonts w:ascii="Times New Roman" w:hAnsi="Times New Roman"/>
                  <w:sz w:val="26"/>
                  <w:szCs w:val="26"/>
                </w:rPr>
                <w:t>http://skiv.instrao.ru/support/demonstratsionnye-materialya/finansovaya-gramotnost.php</w:t>
              </w:r>
            </w:hyperlink>
            <w:r w:rsidR="007025A3" w:rsidRPr="006345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5A3" w:rsidRPr="0063456A" w:rsidRDefault="00237D3A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7025A3" w:rsidRPr="0063456A">
                <w:rPr>
                  <w:rStyle w:val="a3"/>
                  <w:rFonts w:ascii="Times New Roman" w:hAnsi="Times New Roman"/>
                  <w:sz w:val="26"/>
                  <w:szCs w:val="26"/>
                </w:rPr>
                <w:t>http://skiv.instrao.ru/support/demonstratsionnye-materialya/globalnye-kompetentsii.php</w:t>
              </w:r>
            </w:hyperlink>
            <w:r w:rsidR="007025A3" w:rsidRPr="006345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5A3" w:rsidRPr="0063456A" w:rsidRDefault="00237D3A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7025A3" w:rsidRPr="0063456A">
                <w:rPr>
                  <w:rStyle w:val="a3"/>
                  <w:rFonts w:ascii="Times New Roman" w:hAnsi="Times New Roman"/>
                  <w:sz w:val="26"/>
                  <w:szCs w:val="26"/>
                </w:rPr>
                <w:t>http://skiv.instrao.ru/support/demonstratsionnye-materialya/kreativnoe-myshlenie.php</w:t>
              </w:r>
            </w:hyperlink>
          </w:p>
        </w:tc>
        <w:tc>
          <w:tcPr>
            <w:tcW w:w="3058" w:type="dxa"/>
          </w:tcPr>
          <w:p w:rsidR="007025A3" w:rsidRPr="0063456A" w:rsidRDefault="00A6315D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456A">
              <w:rPr>
                <w:rFonts w:ascii="Times New Roman" w:hAnsi="Times New Roman"/>
                <w:sz w:val="26"/>
                <w:szCs w:val="26"/>
              </w:rPr>
              <w:lastRenderedPageBreak/>
              <w:t>1-7 октября</w:t>
            </w:r>
            <w:r w:rsidR="007025A3" w:rsidRPr="006345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68" w:type="dxa"/>
          </w:tcPr>
          <w:p w:rsidR="007025A3" w:rsidRPr="0063456A" w:rsidRDefault="00A6315D" w:rsidP="00A6315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56A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Ознакомлены</w:t>
            </w:r>
            <w:r w:rsidR="00A412F9" w:rsidRPr="006345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все </w:t>
            </w:r>
            <w:r w:rsidR="00A412F9" w:rsidRPr="0063456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педагогические работники и разосланы всем МО</w:t>
            </w:r>
          </w:p>
        </w:tc>
      </w:tr>
      <w:tr w:rsidR="007025A3" w:rsidTr="0063456A">
        <w:trPr>
          <w:trHeight w:val="145"/>
        </w:trPr>
        <w:tc>
          <w:tcPr>
            <w:tcW w:w="1286" w:type="dxa"/>
          </w:tcPr>
          <w:p w:rsidR="007025A3" w:rsidRDefault="00A412F9" w:rsidP="003D47C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194" w:type="dxa"/>
          </w:tcPr>
          <w:p w:rsidR="007025A3" w:rsidRPr="0063456A" w:rsidRDefault="007025A3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456A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ОО информации о функциональной грамотности </w:t>
            </w:r>
            <w:proofErr w:type="gramStart"/>
            <w:r w:rsidRPr="0063456A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058" w:type="dxa"/>
          </w:tcPr>
          <w:p w:rsidR="007025A3" w:rsidRPr="0063456A" w:rsidRDefault="007025A3" w:rsidP="003D4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456A">
              <w:rPr>
                <w:rFonts w:ascii="Times New Roman" w:hAnsi="Times New Roman"/>
                <w:sz w:val="26"/>
                <w:szCs w:val="26"/>
              </w:rPr>
              <w:t xml:space="preserve">Октябрь 2021 </w:t>
            </w:r>
          </w:p>
        </w:tc>
        <w:tc>
          <w:tcPr>
            <w:tcW w:w="3668" w:type="dxa"/>
          </w:tcPr>
          <w:p w:rsidR="0063456A" w:rsidRDefault="00237D3A" w:rsidP="00A412F9">
            <w:pPr>
              <w:spacing w:line="240" w:lineRule="atLeast"/>
              <w:jc w:val="both"/>
              <w:rPr>
                <w:sz w:val="27"/>
                <w:szCs w:val="27"/>
              </w:rPr>
            </w:pPr>
            <w:hyperlink r:id="rId14" w:history="1">
              <w:r w:rsidR="00A113E8" w:rsidRPr="00D60725">
                <w:rPr>
                  <w:rStyle w:val="a3"/>
                  <w:sz w:val="27"/>
                  <w:szCs w:val="27"/>
                </w:rPr>
                <w:t>http://школа-лорино.рф/функциональная грамотность/</w:t>
              </w:r>
            </w:hyperlink>
            <w:r w:rsidR="00A113E8" w:rsidRPr="00A113E8">
              <w:rPr>
                <w:sz w:val="27"/>
                <w:szCs w:val="27"/>
              </w:rPr>
              <w:t xml:space="preserve"> </w:t>
            </w:r>
          </w:p>
          <w:p w:rsidR="00A113E8" w:rsidRPr="00A113E8" w:rsidRDefault="00A113E8" w:rsidP="00A412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3456A" w:rsidRPr="0063456A" w:rsidRDefault="0063456A" w:rsidP="00A412F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025A3" w:rsidRPr="00452C25" w:rsidRDefault="003D47C4" w:rsidP="007025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textWrapping" w:clear="all"/>
      </w:r>
    </w:p>
    <w:p w:rsidR="00953FB7" w:rsidRDefault="00953FB7"/>
    <w:sectPr w:rsidR="00953FB7" w:rsidSect="007025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B47"/>
    <w:multiLevelType w:val="multilevel"/>
    <w:tmpl w:val="621EB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025A3"/>
    <w:rsid w:val="000002C8"/>
    <w:rsid w:val="00237D3A"/>
    <w:rsid w:val="003D47C4"/>
    <w:rsid w:val="0063456A"/>
    <w:rsid w:val="007025A3"/>
    <w:rsid w:val="007D223D"/>
    <w:rsid w:val="00953FB7"/>
    <w:rsid w:val="00A113E8"/>
    <w:rsid w:val="00A412F9"/>
    <w:rsid w:val="00A6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5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25A3"/>
    <w:pPr>
      <w:ind w:left="720"/>
      <w:contextualSpacing/>
    </w:pPr>
  </w:style>
  <w:style w:type="table" w:styleId="a5">
    <w:name w:val="Table Grid"/>
    <w:basedOn w:val="a1"/>
    <w:uiPriority w:val="59"/>
    <w:rsid w:val="007025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autoRedefine/>
    <w:uiPriority w:val="1"/>
    <w:qFormat/>
    <w:rsid w:val="00A412F9"/>
    <w:pPr>
      <w:jc w:val="center"/>
    </w:pPr>
    <w:rPr>
      <w:rFonts w:ascii="Times New Roman" w:eastAsiaTheme="minorEastAsia" w:hAnsi="Times New Roman"/>
      <w:sz w:val="28"/>
      <w:lang w:eastAsia="ru-RU"/>
    </w:rPr>
  </w:style>
  <w:style w:type="paragraph" w:styleId="a8">
    <w:name w:val="header"/>
    <w:basedOn w:val="a"/>
    <w:link w:val="a9"/>
    <w:uiPriority w:val="99"/>
    <w:unhideWhenUsed/>
    <w:rsid w:val="00A412F9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412F9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4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A412F9"/>
    <w:rPr>
      <w:rFonts w:ascii="Times New Roman" w:eastAsiaTheme="minorEastAsia" w:hAnsi="Times New Roman"/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4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2F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support/demonstratsionnye-materialya/chitatelskaya-gramotnost.php" TargetMode="External"/><Relationship Id="rId13" Type="http://schemas.openxmlformats.org/officeDocument/2006/relationships/hyperlink" Target="http://skiv.instrao.ru/support/demonstratsionnye-materialya/kreativnoe-myshlenie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skiv.instrao.ru/support/demonstratsionnye-materialya/globalnye-kompetentsii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hoollorino@mail.ru" TargetMode="External"/><Relationship Id="rId11" Type="http://schemas.openxmlformats.org/officeDocument/2006/relationships/hyperlink" Target="http://skiv.instrao.ru/support/demonstratsionnye-materialya/finansovaya-gramotnost.php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skiv.instrao.ru/support/demonstratsionnye-materialya/estestvennonauchnaya-gramotno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support/demonstratsionnye-materialya/matematicheskaya-gramotnost.php" TargetMode="External"/><Relationship Id="rId14" Type="http://schemas.openxmlformats.org/officeDocument/2006/relationships/hyperlink" Target="http://&#1096;&#1082;&#1086;&#1083;&#1072;-&#1083;&#1086;&#1088;&#1080;&#1085;&#1086;.&#1088;&#1092;/&#1092;&#1091;&#1085;&#1082;&#1094;&#1080;&#1086;&#1085;&#1072;&#1083;&#1100;&#1085;&#1072;&#1103;%20&#1075;&#1088;&#1072;&#1084;&#1086;&#1090;&#1085;&#1086;&#1089;&#1090;&#110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2021-10-07T06:18:00Z</cp:lastPrinted>
  <dcterms:created xsi:type="dcterms:W3CDTF">2021-10-07T05:28:00Z</dcterms:created>
  <dcterms:modified xsi:type="dcterms:W3CDTF">2021-10-07T06:39:00Z</dcterms:modified>
</cp:coreProperties>
</file>