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EF" w:rsidRPr="002203EF" w:rsidRDefault="002203EF" w:rsidP="002203EF">
      <w:pPr>
        <w:shd w:val="clear" w:color="auto" w:fill="FFFFFF"/>
        <w:spacing w:after="390" w:line="330" w:lineRule="atLeast"/>
        <w:textAlignment w:val="baseline"/>
        <w:outlineLvl w:val="0"/>
        <w:rPr>
          <w:rFonts w:ascii="Georgia" w:eastAsia="Times New Roman" w:hAnsi="Georgia" w:cs="Helvetica"/>
          <w:b/>
          <w:bCs/>
          <w:color w:val="EA1B22"/>
          <w:kern w:val="36"/>
          <w:sz w:val="48"/>
          <w:szCs w:val="48"/>
          <w:lang w:eastAsia="ru-RU"/>
        </w:rPr>
      </w:pPr>
      <w:r w:rsidRPr="002203EF">
        <w:rPr>
          <w:rFonts w:ascii="Georgia" w:eastAsia="Times New Roman" w:hAnsi="Georgia" w:cs="Helvetica"/>
          <w:b/>
          <w:bCs/>
          <w:color w:val="EA1B22"/>
          <w:kern w:val="36"/>
          <w:sz w:val="48"/>
          <w:szCs w:val="48"/>
          <w:lang w:eastAsia="ru-RU"/>
        </w:rPr>
        <w:t>Продолжительность непрерывного применения технических средств обучения на занятии</w:t>
      </w:r>
    </w:p>
    <w:tbl>
      <w:tblPr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1144"/>
        <w:gridCol w:w="1297"/>
        <w:gridCol w:w="1297"/>
        <w:gridCol w:w="1373"/>
      </w:tblGrid>
      <w:tr w:rsidR="002203EF" w:rsidRPr="002203EF" w:rsidTr="002203EF">
        <w:tc>
          <w:tcPr>
            <w:tcW w:w="5580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 непрерывной деятельности</w:t>
            </w:r>
          </w:p>
        </w:tc>
        <w:tc>
          <w:tcPr>
            <w:tcW w:w="5025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Время деятельности в зависимости от класса, мин.</w:t>
            </w:r>
          </w:p>
        </w:tc>
      </w:tr>
      <w:tr w:rsidR="002203EF" w:rsidRPr="002203EF" w:rsidTr="002203EF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1-2-й класс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3-4-й класс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5-7-й класс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8-11-й класс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статических изображений на экранах отраженного свечения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телепередач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Прослушивание аудиозаписи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203EF" w:rsidRPr="002203EF" w:rsidTr="002203EF">
        <w:tc>
          <w:tcPr>
            <w:tcW w:w="55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Прослушивание аудиозаписи в наушниках</w:t>
            </w:r>
          </w:p>
        </w:tc>
        <w:tc>
          <w:tcPr>
            <w:tcW w:w="11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203EF" w:rsidRPr="002203EF" w:rsidRDefault="002203EF" w:rsidP="002203EF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03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2203EF" w:rsidRPr="002203EF" w:rsidRDefault="002203EF" w:rsidP="002203EF">
      <w:pPr>
        <w:shd w:val="clear" w:color="auto" w:fill="FFFFFF"/>
        <w:spacing w:after="195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Общее время работы за компьютером не должно превышать: в 1-2-м классе – 20 минут, в 3-4-</w:t>
      </w:r>
      <w:proofErr w:type="gramStart"/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м  –</w:t>
      </w:r>
      <w:proofErr w:type="gramEnd"/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25 минут, 5-6-м – 30 минут,7-11-м -35 минут.</w:t>
      </w:r>
    </w:p>
    <w:p w:rsidR="002203EF" w:rsidRPr="002203EF" w:rsidRDefault="002203EF" w:rsidP="002203EF">
      <w:pPr>
        <w:shd w:val="clear" w:color="auto" w:fill="FFFFFF"/>
        <w:spacing w:after="195" w:line="330" w:lineRule="atLeast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Время электронного урока до 30 минут (п.3.2 методических рекомендаций </w:t>
      </w:r>
      <w:proofErr w:type="spellStart"/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>Минпросвещения</w:t>
      </w:r>
      <w:proofErr w:type="spellEnd"/>
      <w:r w:rsidRPr="002203EF"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  <w:t xml:space="preserve"> от 20.03.2020).</w:t>
      </w:r>
    </w:p>
    <w:p w:rsidR="007F5699" w:rsidRDefault="007F5699">
      <w:bookmarkStart w:id="0" w:name="_GoBack"/>
      <w:bookmarkEnd w:id="0"/>
    </w:p>
    <w:sectPr w:rsidR="007F5699" w:rsidSect="00220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EF"/>
    <w:rsid w:val="002203EF"/>
    <w:rsid w:val="007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B4728-40D7-4BE5-8596-B32D00FC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593">
          <w:marLeft w:val="4359"/>
          <w:marRight w:val="3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1</cp:revision>
  <dcterms:created xsi:type="dcterms:W3CDTF">2020-04-10T17:12:00Z</dcterms:created>
  <dcterms:modified xsi:type="dcterms:W3CDTF">2020-04-10T17:13:00Z</dcterms:modified>
</cp:coreProperties>
</file>