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B7" w:rsidRDefault="005E6BB7" w:rsidP="003A4A9B">
      <w:pPr>
        <w:pStyle w:val="20"/>
        <w:shd w:val="clear" w:color="auto" w:fill="auto"/>
        <w:spacing w:line="276" w:lineRule="auto"/>
        <w:ind w:right="2"/>
        <w:jc w:val="left"/>
        <w:rPr>
          <w:sz w:val="28"/>
          <w:szCs w:val="28"/>
        </w:rPr>
      </w:pPr>
    </w:p>
    <w:p w:rsidR="00B149BE" w:rsidRDefault="00B149BE" w:rsidP="00D35050">
      <w:pPr>
        <w:pStyle w:val="20"/>
        <w:shd w:val="clear" w:color="auto" w:fill="auto"/>
        <w:spacing w:line="276" w:lineRule="auto"/>
        <w:ind w:right="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4B364AB" wp14:editId="2129E5CA">
            <wp:extent cx="1851660" cy="11353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10" cy="1134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F77" w:rsidRPr="00094E7C" w:rsidRDefault="00D47F77" w:rsidP="00D47F77">
      <w:pPr>
        <w:pStyle w:val="20"/>
        <w:shd w:val="clear" w:color="auto" w:fill="auto"/>
        <w:spacing w:line="276" w:lineRule="auto"/>
        <w:ind w:right="2"/>
        <w:rPr>
          <w:sz w:val="28"/>
          <w:szCs w:val="28"/>
        </w:rPr>
      </w:pPr>
      <w:r w:rsidRPr="00094E7C">
        <w:rPr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</w:p>
    <w:p w:rsidR="00D47F77" w:rsidRPr="00094E7C" w:rsidRDefault="00D47F77" w:rsidP="00D47F77">
      <w:pPr>
        <w:pStyle w:val="20"/>
        <w:shd w:val="clear" w:color="auto" w:fill="auto"/>
        <w:spacing w:line="276" w:lineRule="auto"/>
        <w:ind w:right="600"/>
        <w:rPr>
          <w:sz w:val="28"/>
          <w:szCs w:val="28"/>
        </w:rPr>
      </w:pPr>
      <w:r w:rsidRPr="00094E7C">
        <w:rPr>
          <w:sz w:val="28"/>
          <w:szCs w:val="28"/>
        </w:rPr>
        <w:t xml:space="preserve">Тарасовского Дома детского творчества </w:t>
      </w:r>
    </w:p>
    <w:p w:rsidR="00D47F77" w:rsidRDefault="00D47F77" w:rsidP="00D47F77">
      <w:pPr>
        <w:pStyle w:val="20"/>
        <w:shd w:val="clear" w:color="auto" w:fill="auto"/>
        <w:ind w:right="600"/>
        <w:rPr>
          <w:sz w:val="32"/>
          <w:szCs w:val="32"/>
        </w:rPr>
      </w:pPr>
    </w:p>
    <w:p w:rsidR="00D47F77" w:rsidRDefault="00D47F77" w:rsidP="00D47F77">
      <w:pPr>
        <w:pStyle w:val="a3"/>
        <w:ind w:firstLine="709"/>
        <w:jc w:val="center"/>
      </w:pPr>
    </w:p>
    <w:p w:rsidR="00CE7B55" w:rsidRDefault="00CE7B55" w:rsidP="00D47F77">
      <w:pPr>
        <w:pStyle w:val="a3"/>
        <w:ind w:firstLine="709"/>
        <w:jc w:val="center"/>
      </w:pPr>
    </w:p>
    <w:p w:rsidR="00AB5269" w:rsidRPr="00D43342" w:rsidRDefault="00AB5269" w:rsidP="00D47F77">
      <w:pPr>
        <w:pStyle w:val="a3"/>
        <w:ind w:firstLine="709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5069"/>
      </w:tblGrid>
      <w:tr w:rsidR="00D47F77" w:rsidRPr="00D43342" w:rsidTr="00D97FEF">
        <w:trPr>
          <w:jc w:val="center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47F77" w:rsidRPr="00D43342" w:rsidRDefault="00D47F77" w:rsidP="00D97FEF">
            <w:pPr>
              <w:pStyle w:val="a3"/>
              <w:ind w:firstLine="709"/>
            </w:pPr>
          </w:p>
          <w:p w:rsidR="00D47F77" w:rsidRPr="00D43342" w:rsidRDefault="00D47F77" w:rsidP="00D97FEF">
            <w:pPr>
              <w:pStyle w:val="a3"/>
              <w:ind w:firstLine="709"/>
              <w:jc w:val="both"/>
            </w:pPr>
            <w:r w:rsidRPr="00D43342">
              <w:t xml:space="preserve">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47F77" w:rsidRDefault="00D47F77" w:rsidP="00D97FEF">
            <w:pPr>
              <w:spacing w:line="276" w:lineRule="auto"/>
              <w:ind w:right="140" w:firstLine="709"/>
              <w:jc w:val="right"/>
              <w:rPr>
                <w:rFonts w:ascii="Times New Roman" w:hAnsi="Times New Roman" w:cs="Times New Roman"/>
              </w:rPr>
            </w:pPr>
          </w:p>
          <w:p w:rsidR="00D47F77" w:rsidRDefault="00D47F77" w:rsidP="00D97FEF">
            <w:pPr>
              <w:spacing w:line="276" w:lineRule="auto"/>
              <w:ind w:right="140" w:firstLine="709"/>
              <w:jc w:val="right"/>
              <w:rPr>
                <w:rFonts w:ascii="Times New Roman" w:hAnsi="Times New Roman" w:cs="Times New Roman"/>
              </w:rPr>
            </w:pPr>
          </w:p>
          <w:p w:rsidR="00D47F77" w:rsidRDefault="00D47F77" w:rsidP="00D97FEF">
            <w:pPr>
              <w:spacing w:line="276" w:lineRule="auto"/>
              <w:ind w:right="140" w:firstLine="709"/>
              <w:jc w:val="right"/>
              <w:rPr>
                <w:rFonts w:ascii="Times New Roman" w:hAnsi="Times New Roman" w:cs="Times New Roman"/>
              </w:rPr>
            </w:pPr>
          </w:p>
          <w:p w:rsidR="00D47F77" w:rsidRPr="00D43342" w:rsidRDefault="00D47F77" w:rsidP="00D97FEF">
            <w:pPr>
              <w:spacing w:line="276" w:lineRule="auto"/>
              <w:ind w:right="140" w:firstLine="709"/>
              <w:jc w:val="right"/>
            </w:pPr>
          </w:p>
        </w:tc>
      </w:tr>
    </w:tbl>
    <w:p w:rsidR="00D47F77" w:rsidRPr="00D47F77" w:rsidRDefault="00724BF2" w:rsidP="00082E69">
      <w:pPr>
        <w:pStyle w:val="a3"/>
        <w:spacing w:after="0" w:afterAutospacing="0"/>
        <w:ind w:firstLine="709"/>
        <w:jc w:val="center"/>
        <w:rPr>
          <w:b/>
        </w:rPr>
      </w:pPr>
      <w:r>
        <w:rPr>
          <w:b/>
        </w:rPr>
        <w:t>ПУБЛИЧНЫЙ ДОКЛАД</w:t>
      </w:r>
    </w:p>
    <w:p w:rsidR="00D47F77" w:rsidRPr="004D3C2E" w:rsidRDefault="00D47F77" w:rsidP="00082E69">
      <w:pPr>
        <w:pStyle w:val="20"/>
        <w:shd w:val="clear" w:color="auto" w:fill="auto"/>
        <w:ind w:right="2"/>
        <w:rPr>
          <w:sz w:val="28"/>
          <w:szCs w:val="28"/>
        </w:rPr>
      </w:pPr>
      <w:r w:rsidRPr="004D3C2E">
        <w:rPr>
          <w:sz w:val="28"/>
          <w:szCs w:val="28"/>
        </w:rPr>
        <w:t>Муниципального бюджетного образовательного учреждения дополнительного образования</w:t>
      </w:r>
    </w:p>
    <w:p w:rsidR="00D47F77" w:rsidRPr="004D3C2E" w:rsidRDefault="00082E69" w:rsidP="00082E69">
      <w:pPr>
        <w:pStyle w:val="20"/>
        <w:shd w:val="clear" w:color="auto" w:fill="auto"/>
        <w:ind w:right="6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7F77" w:rsidRPr="004D3C2E">
        <w:rPr>
          <w:sz w:val="28"/>
          <w:szCs w:val="28"/>
        </w:rPr>
        <w:t>Тарасовского Дома детского творчества</w:t>
      </w:r>
    </w:p>
    <w:p w:rsidR="00D47F77" w:rsidRDefault="00082E69" w:rsidP="00082E69">
      <w:pPr>
        <w:pStyle w:val="20"/>
        <w:shd w:val="clear" w:color="auto" w:fill="auto"/>
        <w:ind w:right="6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17D95">
        <w:rPr>
          <w:sz w:val="28"/>
          <w:szCs w:val="28"/>
        </w:rPr>
        <w:t>за 2017-2018</w:t>
      </w:r>
      <w:r w:rsidR="00D47F77" w:rsidRPr="004D3C2E">
        <w:rPr>
          <w:sz w:val="28"/>
          <w:szCs w:val="28"/>
        </w:rPr>
        <w:t xml:space="preserve"> учебный год</w:t>
      </w:r>
    </w:p>
    <w:p w:rsidR="00D47F77" w:rsidRPr="004D3C2E" w:rsidRDefault="00D47F77" w:rsidP="00082E69">
      <w:pPr>
        <w:pStyle w:val="20"/>
        <w:shd w:val="clear" w:color="auto" w:fill="auto"/>
        <w:ind w:right="600"/>
        <w:rPr>
          <w:sz w:val="28"/>
          <w:szCs w:val="28"/>
        </w:rPr>
      </w:pPr>
    </w:p>
    <w:p w:rsidR="00D47F77" w:rsidRDefault="00D47F77" w:rsidP="00D47F77">
      <w:pPr>
        <w:pStyle w:val="20"/>
        <w:shd w:val="clear" w:color="auto" w:fill="auto"/>
        <w:ind w:right="600"/>
        <w:rPr>
          <w:sz w:val="32"/>
          <w:szCs w:val="32"/>
        </w:rPr>
      </w:pPr>
    </w:p>
    <w:p w:rsidR="00D47F77" w:rsidRDefault="00D47F77" w:rsidP="00D47F77">
      <w:pPr>
        <w:pStyle w:val="20"/>
        <w:shd w:val="clear" w:color="auto" w:fill="auto"/>
        <w:ind w:right="600"/>
        <w:rPr>
          <w:sz w:val="32"/>
          <w:szCs w:val="32"/>
        </w:rPr>
      </w:pPr>
    </w:p>
    <w:p w:rsidR="00D47F77" w:rsidRDefault="00D47F77" w:rsidP="00D47F77">
      <w:pPr>
        <w:pStyle w:val="20"/>
        <w:shd w:val="clear" w:color="auto" w:fill="auto"/>
        <w:ind w:right="600"/>
        <w:rPr>
          <w:sz w:val="32"/>
          <w:szCs w:val="32"/>
        </w:rPr>
      </w:pPr>
    </w:p>
    <w:p w:rsidR="00D47F77" w:rsidRDefault="00D47F77" w:rsidP="00D47F77">
      <w:pPr>
        <w:pStyle w:val="20"/>
        <w:shd w:val="clear" w:color="auto" w:fill="auto"/>
        <w:ind w:right="600"/>
        <w:rPr>
          <w:sz w:val="32"/>
          <w:szCs w:val="32"/>
        </w:rPr>
      </w:pPr>
    </w:p>
    <w:p w:rsidR="00D47F77" w:rsidRDefault="00D47F77" w:rsidP="00D47F77">
      <w:pPr>
        <w:pStyle w:val="20"/>
        <w:shd w:val="clear" w:color="auto" w:fill="auto"/>
        <w:ind w:right="600"/>
        <w:rPr>
          <w:sz w:val="32"/>
          <w:szCs w:val="32"/>
        </w:rPr>
      </w:pPr>
    </w:p>
    <w:p w:rsidR="00D47F77" w:rsidRDefault="00D47F77" w:rsidP="00D47F77">
      <w:pPr>
        <w:pStyle w:val="20"/>
        <w:shd w:val="clear" w:color="auto" w:fill="auto"/>
        <w:ind w:right="600"/>
        <w:rPr>
          <w:sz w:val="32"/>
          <w:szCs w:val="32"/>
        </w:rPr>
      </w:pPr>
    </w:p>
    <w:p w:rsidR="007E7914" w:rsidRDefault="007E7914" w:rsidP="00B149BE">
      <w:pPr>
        <w:pStyle w:val="20"/>
        <w:shd w:val="clear" w:color="auto" w:fill="auto"/>
        <w:ind w:right="600"/>
        <w:jc w:val="left"/>
        <w:rPr>
          <w:sz w:val="32"/>
          <w:szCs w:val="32"/>
        </w:rPr>
      </w:pPr>
    </w:p>
    <w:p w:rsidR="007E7914" w:rsidRDefault="007E7914" w:rsidP="00D47F77">
      <w:pPr>
        <w:pStyle w:val="20"/>
        <w:shd w:val="clear" w:color="auto" w:fill="auto"/>
        <w:ind w:right="600"/>
        <w:rPr>
          <w:sz w:val="32"/>
          <w:szCs w:val="32"/>
        </w:rPr>
      </w:pPr>
    </w:p>
    <w:p w:rsidR="00D47F77" w:rsidRDefault="00D47F77" w:rsidP="00D47F77">
      <w:pPr>
        <w:pStyle w:val="20"/>
        <w:shd w:val="clear" w:color="auto" w:fill="auto"/>
        <w:ind w:right="600"/>
        <w:rPr>
          <w:sz w:val="32"/>
          <w:szCs w:val="32"/>
        </w:rPr>
      </w:pPr>
    </w:p>
    <w:p w:rsidR="00D35050" w:rsidRDefault="00D35050" w:rsidP="00D47F77">
      <w:pPr>
        <w:pStyle w:val="20"/>
        <w:shd w:val="clear" w:color="auto" w:fill="auto"/>
        <w:ind w:right="600"/>
        <w:rPr>
          <w:sz w:val="32"/>
          <w:szCs w:val="32"/>
        </w:rPr>
      </w:pPr>
    </w:p>
    <w:p w:rsidR="00D47F77" w:rsidRPr="004D3C2E" w:rsidRDefault="00D47F77" w:rsidP="00D47F77">
      <w:pPr>
        <w:pStyle w:val="20"/>
        <w:shd w:val="clear" w:color="auto" w:fill="auto"/>
        <w:ind w:right="600"/>
        <w:rPr>
          <w:b w:val="0"/>
          <w:sz w:val="24"/>
          <w:szCs w:val="24"/>
        </w:rPr>
      </w:pPr>
      <w:r w:rsidRPr="004D3C2E">
        <w:rPr>
          <w:b w:val="0"/>
          <w:sz w:val="24"/>
          <w:szCs w:val="24"/>
        </w:rPr>
        <w:t>п.</w:t>
      </w:r>
      <w:r>
        <w:rPr>
          <w:b w:val="0"/>
          <w:sz w:val="24"/>
          <w:szCs w:val="24"/>
        </w:rPr>
        <w:t xml:space="preserve"> </w:t>
      </w:r>
      <w:r w:rsidRPr="004D3C2E">
        <w:rPr>
          <w:b w:val="0"/>
          <w:sz w:val="24"/>
          <w:szCs w:val="24"/>
        </w:rPr>
        <w:t>Тарасовский</w:t>
      </w:r>
    </w:p>
    <w:p w:rsidR="00FB48AD" w:rsidRPr="00834FB0" w:rsidRDefault="00B17D95" w:rsidP="00834FB0">
      <w:pPr>
        <w:pStyle w:val="20"/>
        <w:shd w:val="clear" w:color="auto" w:fill="auto"/>
        <w:ind w:right="6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2018</w:t>
      </w:r>
      <w:r w:rsidR="00D47F77" w:rsidRPr="004D3C2E">
        <w:rPr>
          <w:b w:val="0"/>
          <w:sz w:val="24"/>
          <w:szCs w:val="24"/>
        </w:rPr>
        <w:t xml:space="preserve"> г.</w:t>
      </w:r>
    </w:p>
    <w:p w:rsidR="00D35050" w:rsidRDefault="00D35050" w:rsidP="006750C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750CC" w:rsidRDefault="006750CC" w:rsidP="006750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</w:t>
      </w:r>
    </w:p>
    <w:p w:rsidR="006750CC" w:rsidRDefault="006750CC" w:rsidP="006750C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750CC" w:rsidRPr="006750CC" w:rsidRDefault="006750CC" w:rsidP="006750CC">
      <w:pPr>
        <w:spacing w:line="360" w:lineRule="auto"/>
        <w:rPr>
          <w:rFonts w:ascii="Times New Roman" w:hAnsi="Times New Roman"/>
          <w:sz w:val="28"/>
          <w:szCs w:val="28"/>
        </w:rPr>
      </w:pPr>
      <w:r w:rsidRPr="006750CC">
        <w:rPr>
          <w:rFonts w:ascii="Times New Roman" w:hAnsi="Times New Roman"/>
          <w:sz w:val="28"/>
          <w:szCs w:val="28"/>
        </w:rPr>
        <w:t>1. Общая характеристика учреждения------------</w:t>
      </w:r>
      <w:r>
        <w:rPr>
          <w:rFonts w:ascii="Times New Roman" w:hAnsi="Times New Roman"/>
          <w:sz w:val="28"/>
          <w:szCs w:val="28"/>
        </w:rPr>
        <w:t>-------------------------------</w:t>
      </w:r>
      <w:r w:rsidR="00956A7F">
        <w:rPr>
          <w:rFonts w:ascii="Times New Roman" w:hAnsi="Times New Roman"/>
          <w:sz w:val="28"/>
          <w:szCs w:val="28"/>
        </w:rPr>
        <w:t>3</w:t>
      </w:r>
    </w:p>
    <w:p w:rsidR="006750CC" w:rsidRPr="006750CC" w:rsidRDefault="006750CC" w:rsidP="006750CC">
      <w:pPr>
        <w:spacing w:line="360" w:lineRule="auto"/>
        <w:rPr>
          <w:rFonts w:ascii="Times New Roman" w:hAnsi="Times New Roman"/>
          <w:sz w:val="28"/>
          <w:szCs w:val="28"/>
        </w:rPr>
      </w:pPr>
      <w:r w:rsidRPr="006750CC">
        <w:rPr>
          <w:rFonts w:ascii="Times New Roman" w:hAnsi="Times New Roman"/>
          <w:sz w:val="28"/>
          <w:szCs w:val="28"/>
        </w:rPr>
        <w:t>2. Особенности образовательного процесса-----</w:t>
      </w:r>
      <w:r>
        <w:rPr>
          <w:rFonts w:ascii="Times New Roman" w:hAnsi="Times New Roman"/>
          <w:sz w:val="28"/>
          <w:szCs w:val="28"/>
        </w:rPr>
        <w:t>------------------------------</w:t>
      </w:r>
      <w:r w:rsidR="00715EE4">
        <w:rPr>
          <w:rFonts w:ascii="Times New Roman" w:hAnsi="Times New Roman"/>
          <w:sz w:val="28"/>
          <w:szCs w:val="28"/>
        </w:rPr>
        <w:t>-5</w:t>
      </w:r>
    </w:p>
    <w:p w:rsidR="006750CC" w:rsidRPr="006750CC" w:rsidRDefault="006750CC" w:rsidP="006750CC">
      <w:pPr>
        <w:spacing w:line="360" w:lineRule="auto"/>
        <w:rPr>
          <w:rFonts w:ascii="Times New Roman" w:hAnsi="Times New Roman"/>
          <w:sz w:val="28"/>
          <w:szCs w:val="28"/>
        </w:rPr>
      </w:pPr>
      <w:r w:rsidRPr="006750CC">
        <w:rPr>
          <w:rFonts w:ascii="Times New Roman" w:hAnsi="Times New Roman"/>
          <w:sz w:val="28"/>
          <w:szCs w:val="28"/>
        </w:rPr>
        <w:t>3. Условия осуществления образовательно</w:t>
      </w:r>
      <w:r w:rsidR="00956A7F">
        <w:rPr>
          <w:rFonts w:ascii="Times New Roman" w:hAnsi="Times New Roman"/>
          <w:sz w:val="28"/>
          <w:szCs w:val="28"/>
        </w:rPr>
        <w:t>го процесса--------------------</w:t>
      </w:r>
      <w:r w:rsidR="00FC4085">
        <w:rPr>
          <w:rFonts w:ascii="Times New Roman" w:hAnsi="Times New Roman"/>
          <w:sz w:val="28"/>
          <w:szCs w:val="28"/>
        </w:rPr>
        <w:t>-</w:t>
      </w:r>
      <w:r w:rsidR="007C74D1">
        <w:rPr>
          <w:rFonts w:ascii="Times New Roman" w:hAnsi="Times New Roman"/>
          <w:sz w:val="28"/>
          <w:szCs w:val="28"/>
        </w:rPr>
        <w:t>19</w:t>
      </w:r>
      <w:r w:rsidR="00FC408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4.</w:t>
      </w:r>
      <w:r w:rsidR="00FC4085">
        <w:rPr>
          <w:rFonts w:ascii="Times New Roman" w:hAnsi="Times New Roman"/>
          <w:sz w:val="28"/>
          <w:szCs w:val="28"/>
        </w:rPr>
        <w:t xml:space="preserve"> </w:t>
      </w:r>
      <w:r w:rsidRPr="006750CC">
        <w:rPr>
          <w:rFonts w:ascii="Times New Roman" w:hAnsi="Times New Roman"/>
          <w:sz w:val="28"/>
          <w:szCs w:val="28"/>
        </w:rPr>
        <w:t>Результаты деятельности учреждения,</w:t>
      </w:r>
      <w:r>
        <w:rPr>
          <w:rFonts w:ascii="Times New Roman" w:hAnsi="Times New Roman"/>
          <w:sz w:val="28"/>
          <w:szCs w:val="28"/>
        </w:rPr>
        <w:t xml:space="preserve"> качество образования---------</w:t>
      </w:r>
      <w:r w:rsidR="007C74D1">
        <w:rPr>
          <w:rFonts w:ascii="Times New Roman" w:hAnsi="Times New Roman"/>
          <w:sz w:val="28"/>
          <w:szCs w:val="28"/>
        </w:rPr>
        <w:t>-35</w:t>
      </w:r>
    </w:p>
    <w:p w:rsidR="006750CC" w:rsidRPr="006750CC" w:rsidRDefault="006750CC" w:rsidP="006750CC">
      <w:pPr>
        <w:spacing w:line="360" w:lineRule="auto"/>
        <w:rPr>
          <w:rFonts w:ascii="Times New Roman" w:hAnsi="Times New Roman"/>
          <w:sz w:val="28"/>
          <w:szCs w:val="28"/>
        </w:rPr>
      </w:pPr>
      <w:r w:rsidRPr="006750CC">
        <w:rPr>
          <w:rFonts w:ascii="Times New Roman" w:hAnsi="Times New Roman"/>
          <w:sz w:val="28"/>
          <w:szCs w:val="28"/>
        </w:rPr>
        <w:t>5. Социальная активность и внешние связи</w:t>
      </w:r>
      <w:r>
        <w:rPr>
          <w:rFonts w:ascii="Times New Roman" w:hAnsi="Times New Roman"/>
          <w:sz w:val="28"/>
          <w:szCs w:val="28"/>
        </w:rPr>
        <w:t xml:space="preserve"> учреждения-------------------</w:t>
      </w:r>
      <w:r w:rsidR="007C74D1">
        <w:rPr>
          <w:rFonts w:ascii="Times New Roman" w:hAnsi="Times New Roman"/>
          <w:sz w:val="28"/>
          <w:szCs w:val="28"/>
        </w:rPr>
        <w:t xml:space="preserve"> 40</w:t>
      </w:r>
    </w:p>
    <w:p w:rsidR="006750CC" w:rsidRPr="006750CC" w:rsidRDefault="006750CC" w:rsidP="006750CC">
      <w:pPr>
        <w:spacing w:line="360" w:lineRule="auto"/>
        <w:rPr>
          <w:rFonts w:ascii="Times New Roman" w:hAnsi="Times New Roman"/>
          <w:sz w:val="28"/>
          <w:szCs w:val="28"/>
        </w:rPr>
      </w:pPr>
      <w:r w:rsidRPr="006750CC">
        <w:rPr>
          <w:rFonts w:ascii="Times New Roman" w:hAnsi="Times New Roman"/>
          <w:sz w:val="28"/>
          <w:szCs w:val="28"/>
        </w:rPr>
        <w:t>6. Финансово-экономическая деятельность------</w:t>
      </w:r>
      <w:r>
        <w:rPr>
          <w:rFonts w:ascii="Times New Roman" w:hAnsi="Times New Roman"/>
          <w:sz w:val="28"/>
          <w:szCs w:val="28"/>
        </w:rPr>
        <w:t>---------</w:t>
      </w:r>
      <w:r w:rsidR="007C74D1">
        <w:rPr>
          <w:rFonts w:ascii="Times New Roman" w:hAnsi="Times New Roman"/>
          <w:sz w:val="28"/>
          <w:szCs w:val="28"/>
        </w:rPr>
        <w:t>-------------------- 41</w:t>
      </w:r>
    </w:p>
    <w:p w:rsidR="006750CC" w:rsidRPr="006750CC" w:rsidRDefault="006750CC" w:rsidP="006750CC">
      <w:pPr>
        <w:spacing w:line="360" w:lineRule="auto"/>
        <w:rPr>
          <w:rFonts w:ascii="Times New Roman" w:hAnsi="Times New Roman"/>
          <w:sz w:val="28"/>
          <w:szCs w:val="28"/>
        </w:rPr>
      </w:pPr>
      <w:r w:rsidRPr="006750CC">
        <w:rPr>
          <w:rFonts w:ascii="Times New Roman" w:hAnsi="Times New Roman"/>
          <w:sz w:val="28"/>
          <w:szCs w:val="28"/>
        </w:rPr>
        <w:t>7. Решения, принятые по итогам общественного обсуждения-------</w:t>
      </w:r>
      <w:r w:rsidR="007C74D1">
        <w:rPr>
          <w:rFonts w:ascii="Times New Roman" w:hAnsi="Times New Roman"/>
          <w:sz w:val="28"/>
          <w:szCs w:val="28"/>
        </w:rPr>
        <w:t>----- 42</w:t>
      </w:r>
    </w:p>
    <w:p w:rsidR="006750CC" w:rsidRPr="006750CC" w:rsidRDefault="00450D74" w:rsidP="006750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750CC" w:rsidRPr="006750CC">
        <w:rPr>
          <w:rFonts w:ascii="Times New Roman" w:hAnsi="Times New Roman"/>
          <w:sz w:val="28"/>
          <w:szCs w:val="28"/>
        </w:rPr>
        <w:t>. Заключение. Перспективы и планы развития-</w:t>
      </w:r>
      <w:r w:rsidR="007C74D1">
        <w:rPr>
          <w:rFonts w:ascii="Times New Roman" w:hAnsi="Times New Roman"/>
          <w:sz w:val="28"/>
          <w:szCs w:val="28"/>
        </w:rPr>
        <w:t>------------------------------ 43</w:t>
      </w:r>
    </w:p>
    <w:p w:rsidR="006750CC" w:rsidRDefault="006750CC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092EE5" w:rsidRDefault="00092EE5" w:rsidP="006750CC">
      <w:pPr>
        <w:spacing w:line="360" w:lineRule="auto"/>
        <w:rPr>
          <w:rFonts w:ascii="Times New Roman" w:hAnsi="Times New Roman"/>
        </w:rPr>
      </w:pPr>
    </w:p>
    <w:p w:rsidR="006750CC" w:rsidRPr="00B12555" w:rsidRDefault="006750CC" w:rsidP="00B12555">
      <w:pPr>
        <w:widowControl/>
        <w:spacing w:line="276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EC5F6A" w:rsidRDefault="00EC5F6A" w:rsidP="00A60939">
      <w:pPr>
        <w:pStyle w:val="a9"/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  <w:r w:rsidRPr="00EC5F6A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  <w:lastRenderedPageBreak/>
        <w:t>Введение</w:t>
      </w:r>
    </w:p>
    <w:p w:rsidR="00A60939" w:rsidRPr="00A60939" w:rsidRDefault="00A60939" w:rsidP="00A60939">
      <w:pPr>
        <w:pStyle w:val="a9"/>
        <w:widowControl/>
        <w:spacing w:line="276" w:lineRule="auto"/>
        <w:ind w:left="0" w:firstLine="72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A60939">
        <w:rPr>
          <w:rFonts w:ascii="Times New Roman" w:hAnsi="Times New Roman" w:cs="Times New Roman"/>
          <w:sz w:val="28"/>
          <w:szCs w:val="28"/>
        </w:rPr>
        <w:t>Публичный доклад является формой широкого информирования родителей, обучающихся, социальных партнеров, общественности об образовательной деятельности учреждения. Главной задачей данного доклада является публичное ознакомление с работой учреждения, с особенностями образовательного процесса, а также расширение круга социальных партнеров, повышение эффективности дополнительного образования в сотрудничестве с общеобразовательными и иными учреждениями района, чтобы более полно удовлетворить интересы, запросы, потребности участников образовательного процесса ДДТ.</w:t>
      </w:r>
    </w:p>
    <w:p w:rsidR="00C448EC" w:rsidRPr="006D6BA1" w:rsidRDefault="00EC5F6A" w:rsidP="005B5E58">
      <w:pPr>
        <w:pStyle w:val="20"/>
        <w:numPr>
          <w:ilvl w:val="0"/>
          <w:numId w:val="2"/>
        </w:numPr>
        <w:shd w:val="clear" w:color="auto" w:fill="auto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Общая характеристика  учреждения</w:t>
      </w:r>
    </w:p>
    <w:p w:rsidR="003A66FC" w:rsidRDefault="003A66FC" w:rsidP="00C448EC">
      <w:pPr>
        <w:shd w:val="clear" w:color="auto" w:fill="FFFFFF"/>
        <w:spacing w:line="276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E7914">
        <w:rPr>
          <w:rFonts w:ascii="Times New Roman" w:hAnsi="Times New Roman"/>
          <w:b/>
          <w:i/>
          <w:sz w:val="28"/>
          <w:szCs w:val="28"/>
        </w:rPr>
        <w:t>Название учреждения</w:t>
      </w:r>
      <w:r w:rsidRPr="003A6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C448EC" w:rsidRPr="00DB5ED3">
        <w:rPr>
          <w:rFonts w:ascii="Times New Roman" w:hAnsi="Times New Roman"/>
          <w:sz w:val="28"/>
          <w:szCs w:val="28"/>
        </w:rPr>
        <w:t>Муниципальное бюджетное образовательное учрежден</w:t>
      </w:r>
      <w:r w:rsidR="00C448EC">
        <w:rPr>
          <w:rFonts w:ascii="Times New Roman" w:hAnsi="Times New Roman"/>
          <w:sz w:val="28"/>
          <w:szCs w:val="28"/>
        </w:rPr>
        <w:t xml:space="preserve">ие дополнительного образования </w:t>
      </w:r>
      <w:r w:rsidR="00C448EC" w:rsidRPr="00DB5ED3">
        <w:rPr>
          <w:rFonts w:ascii="Times New Roman" w:hAnsi="Times New Roman"/>
          <w:sz w:val="28"/>
          <w:szCs w:val="28"/>
        </w:rPr>
        <w:t xml:space="preserve"> Тарасовский Дом детского творчества </w:t>
      </w:r>
      <w:r w:rsidR="00B7488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многопрофильно</w:t>
      </w:r>
      <w:r w:rsidR="00B74888">
        <w:rPr>
          <w:rFonts w:ascii="Times New Roman" w:hAnsi="Times New Roman"/>
          <w:sz w:val="28"/>
          <w:szCs w:val="28"/>
        </w:rPr>
        <w:t>е учреждение.</w:t>
      </w:r>
    </w:p>
    <w:p w:rsidR="00C448EC" w:rsidRDefault="00B74888" w:rsidP="00B74888">
      <w:pPr>
        <w:shd w:val="clear" w:color="auto" w:fill="FFFFFF"/>
        <w:spacing w:line="276" w:lineRule="auto"/>
        <w:ind w:left="142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детского творчества </w:t>
      </w:r>
      <w:r w:rsidR="00C448EC" w:rsidRPr="00DB5ED3">
        <w:rPr>
          <w:rFonts w:ascii="Times New Roman" w:hAnsi="Times New Roman"/>
          <w:sz w:val="28"/>
          <w:szCs w:val="28"/>
        </w:rPr>
        <w:t>создан на базе районного Дома пионеров</w:t>
      </w:r>
      <w:r w:rsidR="00C448EC">
        <w:rPr>
          <w:rFonts w:ascii="Times New Roman" w:hAnsi="Times New Roman"/>
          <w:sz w:val="28"/>
          <w:szCs w:val="28"/>
        </w:rPr>
        <w:t xml:space="preserve"> и школьников</w:t>
      </w:r>
      <w:r w:rsidR="00C448EC" w:rsidRPr="00DB5ED3">
        <w:rPr>
          <w:rFonts w:ascii="Times New Roman" w:hAnsi="Times New Roman"/>
          <w:sz w:val="28"/>
          <w:szCs w:val="28"/>
        </w:rPr>
        <w:t xml:space="preserve">, который начал свою работу </w:t>
      </w:r>
      <w:r>
        <w:rPr>
          <w:rFonts w:ascii="Times New Roman" w:hAnsi="Times New Roman"/>
          <w:sz w:val="28"/>
          <w:szCs w:val="28"/>
        </w:rPr>
        <w:t xml:space="preserve">1 июля </w:t>
      </w:r>
      <w:r w:rsidR="00C448EC" w:rsidRPr="000B7F46">
        <w:rPr>
          <w:rFonts w:ascii="Times New Roman" w:hAnsi="Times New Roman"/>
          <w:color w:val="auto"/>
          <w:sz w:val="28"/>
          <w:szCs w:val="28"/>
        </w:rPr>
        <w:t>1954 году – на основании книги приказов</w:t>
      </w:r>
      <w:r w:rsidR="005F5107" w:rsidRPr="005F5107">
        <w:rPr>
          <w:rFonts w:ascii="Times New Roman" w:hAnsi="Times New Roman"/>
          <w:sz w:val="28"/>
          <w:szCs w:val="28"/>
        </w:rPr>
        <w:t xml:space="preserve"> </w:t>
      </w:r>
      <w:r w:rsidR="005F5107">
        <w:rPr>
          <w:rFonts w:ascii="Times New Roman" w:hAnsi="Times New Roman"/>
          <w:sz w:val="28"/>
          <w:szCs w:val="28"/>
        </w:rPr>
        <w:t xml:space="preserve">и </w:t>
      </w:r>
      <w:r w:rsidR="005F5107" w:rsidRPr="00B17D95">
        <w:rPr>
          <w:rFonts w:ascii="Times New Roman" w:hAnsi="Times New Roman"/>
          <w:sz w:val="28"/>
          <w:szCs w:val="28"/>
        </w:rPr>
        <w:t>является одним из старейших учреждений дополнительного образования детей</w:t>
      </w:r>
      <w:r w:rsidR="00C448EC" w:rsidRPr="000B7F46">
        <w:rPr>
          <w:rFonts w:ascii="Times New Roman" w:hAnsi="Times New Roman"/>
          <w:color w:val="auto"/>
          <w:sz w:val="28"/>
          <w:szCs w:val="28"/>
        </w:rPr>
        <w:t>.</w:t>
      </w:r>
    </w:p>
    <w:p w:rsidR="003D42F3" w:rsidRPr="003D42F3" w:rsidRDefault="003D42F3" w:rsidP="005B5E58">
      <w:pPr>
        <w:shd w:val="clear" w:color="auto" w:fill="FFFFFF"/>
        <w:spacing w:line="276" w:lineRule="auto"/>
        <w:ind w:left="142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E7914">
        <w:rPr>
          <w:rFonts w:ascii="Times New Roman" w:hAnsi="Times New Roman"/>
          <w:b/>
          <w:i/>
          <w:color w:val="auto"/>
          <w:sz w:val="28"/>
          <w:szCs w:val="28"/>
        </w:rPr>
        <w:t>Тип учреждения</w:t>
      </w:r>
      <w:r w:rsidRPr="003D42F3">
        <w:rPr>
          <w:rFonts w:ascii="Times New Roman" w:hAnsi="Times New Roman"/>
          <w:color w:val="auto"/>
          <w:sz w:val="28"/>
          <w:szCs w:val="28"/>
        </w:rPr>
        <w:t xml:space="preserve"> – образовательное учреждение дополните</w:t>
      </w:r>
      <w:r w:rsidR="005B5E58">
        <w:rPr>
          <w:rFonts w:ascii="Times New Roman" w:hAnsi="Times New Roman"/>
          <w:color w:val="auto"/>
          <w:sz w:val="28"/>
          <w:szCs w:val="28"/>
        </w:rPr>
        <w:t xml:space="preserve">льного </w:t>
      </w:r>
      <w:r w:rsidRPr="003D42F3">
        <w:rPr>
          <w:rFonts w:ascii="Times New Roman" w:hAnsi="Times New Roman"/>
          <w:color w:val="auto"/>
          <w:sz w:val="28"/>
          <w:szCs w:val="28"/>
        </w:rPr>
        <w:t>образования.</w:t>
      </w:r>
      <w:r w:rsidR="00B17D9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D42F3" w:rsidRPr="003D42F3" w:rsidRDefault="003D42F3" w:rsidP="003D42F3">
      <w:pPr>
        <w:shd w:val="clear" w:color="auto" w:fill="FFFFFF"/>
        <w:spacing w:line="276" w:lineRule="auto"/>
        <w:ind w:left="142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E7914">
        <w:rPr>
          <w:rFonts w:ascii="Times New Roman" w:hAnsi="Times New Roman"/>
          <w:b/>
          <w:i/>
          <w:color w:val="auto"/>
          <w:sz w:val="28"/>
          <w:szCs w:val="28"/>
        </w:rPr>
        <w:t>Вид учреждения</w:t>
      </w:r>
      <w:r w:rsidRPr="003D42F3">
        <w:rPr>
          <w:rFonts w:ascii="Times New Roman" w:hAnsi="Times New Roman"/>
          <w:color w:val="auto"/>
          <w:sz w:val="28"/>
          <w:szCs w:val="28"/>
        </w:rPr>
        <w:t xml:space="preserve"> – Дом детского творчества.</w:t>
      </w:r>
    </w:p>
    <w:p w:rsidR="003D42F3" w:rsidRDefault="003D42F3" w:rsidP="005B5E58">
      <w:pPr>
        <w:shd w:val="clear" w:color="auto" w:fill="FFFFFF"/>
        <w:spacing w:line="276" w:lineRule="auto"/>
        <w:ind w:left="142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508EC">
        <w:rPr>
          <w:rFonts w:ascii="Times New Roman" w:hAnsi="Times New Roman"/>
          <w:b/>
          <w:i/>
          <w:color w:val="auto"/>
          <w:sz w:val="28"/>
          <w:szCs w:val="28"/>
        </w:rPr>
        <w:t xml:space="preserve">Организационно-правовая </w:t>
      </w:r>
      <w:r w:rsidR="005B5E58" w:rsidRPr="00C508EC">
        <w:rPr>
          <w:rFonts w:ascii="Times New Roman" w:hAnsi="Times New Roman"/>
          <w:b/>
          <w:i/>
          <w:color w:val="auto"/>
          <w:sz w:val="28"/>
          <w:szCs w:val="28"/>
        </w:rPr>
        <w:t>форма</w:t>
      </w:r>
      <w:r w:rsidR="005B5E58">
        <w:rPr>
          <w:rFonts w:ascii="Times New Roman" w:hAnsi="Times New Roman"/>
          <w:color w:val="auto"/>
          <w:sz w:val="28"/>
          <w:szCs w:val="28"/>
        </w:rPr>
        <w:t xml:space="preserve"> - муниципальное бюджетное </w:t>
      </w:r>
      <w:r w:rsidRPr="003D42F3">
        <w:rPr>
          <w:rFonts w:ascii="Times New Roman" w:hAnsi="Times New Roman"/>
          <w:color w:val="auto"/>
          <w:sz w:val="28"/>
          <w:szCs w:val="28"/>
        </w:rPr>
        <w:t>образовательное учреждение</w:t>
      </w:r>
      <w:r w:rsidR="00665C3F">
        <w:rPr>
          <w:rFonts w:ascii="Times New Roman" w:hAnsi="Times New Roman"/>
          <w:color w:val="auto"/>
          <w:sz w:val="28"/>
          <w:szCs w:val="28"/>
        </w:rPr>
        <w:t>.</w:t>
      </w:r>
    </w:p>
    <w:p w:rsidR="00393D48" w:rsidRDefault="00C508EC" w:rsidP="00D07536">
      <w:pPr>
        <w:spacing w:line="276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93D48" w:rsidRPr="00C508EC">
        <w:rPr>
          <w:rFonts w:ascii="Times New Roman" w:eastAsia="Times New Roman" w:hAnsi="Times New Roman" w:cs="Times New Roman"/>
          <w:b/>
          <w:i/>
          <w:sz w:val="28"/>
          <w:szCs w:val="28"/>
        </w:rPr>
        <w:t>Лицензия</w:t>
      </w:r>
      <w:r w:rsidR="00393D48" w:rsidRPr="00393D48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образовательной деятельности выдана Региональной службой по контролю и надзору в сфере образования Ростовской области - Серия 61Л01 № 0003574 регистрационный № 5930 от 09 октября 2015 года, срок действия лицензии - бессрочно.</w:t>
      </w:r>
    </w:p>
    <w:p w:rsidR="009026EF" w:rsidRPr="009026EF" w:rsidRDefault="009026EF" w:rsidP="009026EF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C508EC">
        <w:rPr>
          <w:rFonts w:ascii="Times New Roman" w:hAnsi="Times New Roman" w:cs="Times New Roman"/>
          <w:b/>
          <w:i/>
          <w:sz w:val="28"/>
          <w:szCs w:val="28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5EC">
        <w:rPr>
          <w:rFonts w:ascii="Times New Roman" w:hAnsi="Times New Roman" w:cs="Times New Roman"/>
          <w:sz w:val="28"/>
          <w:szCs w:val="28"/>
          <w:lang w:bidi="ru-RU"/>
        </w:rPr>
        <w:t>Дом детского творчества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  <w:r w:rsidRPr="002975EC">
        <w:rPr>
          <w:rFonts w:ascii="Times New Roman" w:hAnsi="Times New Roman" w:cs="Times New Roman"/>
          <w:sz w:val="28"/>
          <w:szCs w:val="28"/>
        </w:rPr>
        <w:t xml:space="preserve"> </w:t>
      </w:r>
      <w:r w:rsidRPr="002975EC">
        <w:rPr>
          <w:rFonts w:ascii="Times New Roman" w:hAnsi="Times New Roman" w:cs="Times New Roman"/>
          <w:sz w:val="28"/>
          <w:szCs w:val="28"/>
          <w:lang w:bidi="ru-RU"/>
        </w:rPr>
        <w:t xml:space="preserve">346050, Ростовская область, </w:t>
      </w:r>
      <w:r>
        <w:rPr>
          <w:rFonts w:ascii="Times New Roman" w:hAnsi="Times New Roman" w:cs="Times New Roman"/>
          <w:sz w:val="28"/>
          <w:szCs w:val="28"/>
          <w:lang w:bidi="ru-RU"/>
        </w:rPr>
        <w:t>Тарасовский район,</w:t>
      </w:r>
      <w:r w:rsidRPr="002975EC">
        <w:rPr>
          <w:rFonts w:ascii="Times New Roman" w:hAnsi="Times New Roman" w:cs="Times New Roman"/>
          <w:sz w:val="28"/>
          <w:szCs w:val="28"/>
          <w:lang w:bidi="ru-RU"/>
        </w:rPr>
        <w:t xml:space="preserve"> п. Тарасовский, ул. Ленина, 100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A47C5" w:rsidRDefault="00D47BEB" w:rsidP="009026E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детского творчества располагается в благоприятном социокуль</w:t>
      </w:r>
      <w:r w:rsidR="00871C08">
        <w:rPr>
          <w:rFonts w:ascii="Times New Roman" w:hAnsi="Times New Roman"/>
          <w:sz w:val="28"/>
          <w:szCs w:val="28"/>
        </w:rPr>
        <w:t>турном окружении - в центре посёлка</w:t>
      </w:r>
      <w:r>
        <w:rPr>
          <w:rFonts w:ascii="Times New Roman" w:hAnsi="Times New Roman"/>
          <w:sz w:val="28"/>
          <w:szCs w:val="28"/>
        </w:rPr>
        <w:t>, в непосредств</w:t>
      </w:r>
      <w:r w:rsidR="00871C08">
        <w:rPr>
          <w:rFonts w:ascii="Times New Roman" w:hAnsi="Times New Roman"/>
          <w:sz w:val="28"/>
          <w:szCs w:val="28"/>
        </w:rPr>
        <w:t xml:space="preserve">енной близости находятся МБОУДО </w:t>
      </w:r>
      <w:r w:rsidR="00871C08" w:rsidRPr="00871C08">
        <w:rPr>
          <w:rFonts w:ascii="Times New Roman" w:hAnsi="Times New Roman"/>
          <w:sz w:val="28"/>
          <w:szCs w:val="28"/>
        </w:rPr>
        <w:t>«ДШИ п.</w:t>
      </w:r>
      <w:r w:rsidR="00871C08">
        <w:rPr>
          <w:rFonts w:ascii="Times New Roman" w:hAnsi="Times New Roman"/>
          <w:sz w:val="28"/>
          <w:szCs w:val="28"/>
        </w:rPr>
        <w:t xml:space="preserve"> </w:t>
      </w:r>
      <w:r w:rsidR="00871C08" w:rsidRPr="00871C08">
        <w:rPr>
          <w:rFonts w:ascii="Times New Roman" w:hAnsi="Times New Roman"/>
          <w:sz w:val="28"/>
          <w:szCs w:val="28"/>
        </w:rPr>
        <w:t>Тарасовский»</w:t>
      </w:r>
      <w:r>
        <w:rPr>
          <w:rFonts w:ascii="Times New Roman" w:hAnsi="Times New Roman"/>
          <w:sz w:val="28"/>
          <w:szCs w:val="28"/>
        </w:rPr>
        <w:t>,  М</w:t>
      </w:r>
      <w:r w:rsidR="00871C0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</w:t>
      </w:r>
      <w:r w:rsidR="00C97FD4">
        <w:rPr>
          <w:rFonts w:ascii="Times New Roman" w:hAnsi="Times New Roman"/>
          <w:sz w:val="28"/>
          <w:szCs w:val="28"/>
        </w:rPr>
        <w:t xml:space="preserve">ДО </w:t>
      </w:r>
      <w:r w:rsidR="00871C08">
        <w:rPr>
          <w:rFonts w:ascii="Times New Roman" w:hAnsi="Times New Roman"/>
          <w:sz w:val="28"/>
          <w:szCs w:val="28"/>
        </w:rPr>
        <w:t>ДЮСШ</w:t>
      </w:r>
      <w:r w:rsidR="00C97FD4">
        <w:rPr>
          <w:rFonts w:ascii="Times New Roman" w:hAnsi="Times New Roman"/>
          <w:sz w:val="28"/>
          <w:szCs w:val="28"/>
        </w:rPr>
        <w:t xml:space="preserve"> «Спарта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,</w:t>
      </w:r>
      <w:r w:rsidR="002D69F1">
        <w:rPr>
          <w:rFonts w:ascii="Times New Roman" w:hAnsi="Times New Roman"/>
          <w:i/>
          <w:sz w:val="28"/>
          <w:szCs w:val="28"/>
        </w:rPr>
        <w:t xml:space="preserve"> </w:t>
      </w:r>
      <w:r w:rsidR="002D69F1" w:rsidRPr="00956A7F">
        <w:rPr>
          <w:rFonts w:ascii="Times New Roman" w:hAnsi="Times New Roman"/>
          <w:sz w:val="28"/>
          <w:szCs w:val="28"/>
        </w:rPr>
        <w:t>МУК «</w:t>
      </w:r>
      <w:r w:rsidR="007F58B7" w:rsidRPr="00956A7F">
        <w:rPr>
          <w:rFonts w:ascii="Times New Roman" w:hAnsi="Times New Roman"/>
          <w:sz w:val="28"/>
          <w:szCs w:val="28"/>
        </w:rPr>
        <w:t xml:space="preserve">Тарасовская </w:t>
      </w:r>
      <w:r w:rsidR="002D69F1" w:rsidRPr="00956A7F">
        <w:rPr>
          <w:rFonts w:ascii="Times New Roman" w:hAnsi="Times New Roman"/>
          <w:sz w:val="28"/>
          <w:szCs w:val="28"/>
        </w:rPr>
        <w:t>МЦБ</w:t>
      </w:r>
      <w:r w:rsidR="007F58B7" w:rsidRPr="00956A7F">
        <w:rPr>
          <w:rFonts w:ascii="Times New Roman" w:hAnsi="Times New Roman"/>
          <w:sz w:val="28"/>
          <w:szCs w:val="28"/>
        </w:rPr>
        <w:t>»</w:t>
      </w:r>
      <w:r w:rsidR="00C97FD4">
        <w:rPr>
          <w:rFonts w:ascii="Times New Roman" w:hAnsi="Times New Roman"/>
          <w:sz w:val="28"/>
          <w:szCs w:val="28"/>
        </w:rPr>
        <w:t xml:space="preserve"> администрация Тарасовского района и администрация Тарасовского</w:t>
      </w:r>
      <w:r w:rsidR="00657489">
        <w:rPr>
          <w:rFonts w:ascii="Times New Roman" w:hAnsi="Times New Roman"/>
          <w:sz w:val="28"/>
          <w:szCs w:val="28"/>
        </w:rPr>
        <w:t xml:space="preserve"> </w:t>
      </w:r>
      <w:r w:rsidR="002D69F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7BEB" w:rsidRDefault="00D47BEB" w:rsidP="00D47BEB">
      <w:pPr>
        <w:spacing w:line="276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ДДТ постоянно развивает формы взаимодействия с  данными учреждениями на основе совместного   планирования  организационно-массовой работы.</w:t>
      </w:r>
    </w:p>
    <w:p w:rsidR="005858BA" w:rsidRPr="005858BA" w:rsidRDefault="005858BA" w:rsidP="005858BA">
      <w:pPr>
        <w:spacing w:line="276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5858BA">
        <w:rPr>
          <w:rFonts w:ascii="Times New Roman" w:hAnsi="Times New Roman"/>
          <w:b/>
          <w:i/>
          <w:sz w:val="28"/>
          <w:szCs w:val="28"/>
        </w:rPr>
        <w:t>Структура управления учреждением</w:t>
      </w:r>
    </w:p>
    <w:p w:rsidR="00642D41" w:rsidRPr="00AE74ED" w:rsidRDefault="005858BA" w:rsidP="00AE74ED">
      <w:pPr>
        <w:spacing w:line="276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5858BA">
        <w:rPr>
          <w:rFonts w:ascii="Times New Roman" w:hAnsi="Times New Roman"/>
          <w:sz w:val="28"/>
          <w:szCs w:val="28"/>
        </w:rPr>
        <w:lastRenderedPageBreak/>
        <w:t xml:space="preserve">Управление Учреждением осуществляется Учредителем – </w:t>
      </w:r>
      <w:r w:rsidR="005253EF">
        <w:rPr>
          <w:rFonts w:ascii="Times New Roman" w:hAnsi="Times New Roman" w:cs="Times New Roman"/>
          <w:sz w:val="28"/>
          <w:szCs w:val="28"/>
        </w:rPr>
        <w:t xml:space="preserve"> Муниципальным образование</w:t>
      </w:r>
      <w:r w:rsidR="00642D41">
        <w:rPr>
          <w:rFonts w:ascii="Times New Roman" w:hAnsi="Times New Roman" w:cs="Times New Roman"/>
          <w:sz w:val="28"/>
          <w:szCs w:val="28"/>
        </w:rPr>
        <w:t>м</w:t>
      </w:r>
      <w:r w:rsidR="00642D41" w:rsidRPr="000C42A4">
        <w:rPr>
          <w:rFonts w:ascii="Times New Roman" w:hAnsi="Times New Roman" w:cs="Times New Roman"/>
          <w:sz w:val="28"/>
          <w:szCs w:val="28"/>
        </w:rPr>
        <w:t xml:space="preserve"> «Тарасовский </w:t>
      </w:r>
      <w:r w:rsidR="005253EF">
        <w:rPr>
          <w:rFonts w:ascii="Times New Roman" w:hAnsi="Times New Roman" w:cs="Times New Roman"/>
          <w:sz w:val="28"/>
          <w:szCs w:val="28"/>
        </w:rPr>
        <w:t>район»,</w:t>
      </w:r>
      <w:r w:rsidR="006C521E">
        <w:rPr>
          <w:rFonts w:ascii="Times New Roman" w:hAnsi="Times New Roman" w:cs="Times New Roman"/>
          <w:sz w:val="28"/>
          <w:szCs w:val="28"/>
        </w:rPr>
        <w:t xml:space="preserve"> </w:t>
      </w:r>
      <w:r w:rsidR="006C521E" w:rsidRPr="00FA115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642D41" w:rsidRPr="00FA1159">
        <w:rPr>
          <w:rFonts w:ascii="Times New Roman" w:hAnsi="Times New Roman" w:cs="Times New Roman"/>
          <w:sz w:val="28"/>
          <w:szCs w:val="28"/>
        </w:rPr>
        <w:t>учреждение</w:t>
      </w:r>
      <w:r w:rsidR="006C521E" w:rsidRPr="00FA1159">
        <w:rPr>
          <w:rFonts w:ascii="Times New Roman" w:hAnsi="Times New Roman" w:cs="Times New Roman"/>
          <w:sz w:val="28"/>
          <w:szCs w:val="28"/>
        </w:rPr>
        <w:t>м</w:t>
      </w:r>
      <w:r w:rsidR="00642D41" w:rsidRPr="00FA1159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C521E" w:rsidRPr="00FA1159">
        <w:rPr>
          <w:rFonts w:ascii="Times New Roman" w:hAnsi="Times New Roman" w:cs="Times New Roman"/>
          <w:sz w:val="28"/>
          <w:szCs w:val="28"/>
        </w:rPr>
        <w:t>ом</w:t>
      </w:r>
      <w:r w:rsidR="00642D41" w:rsidRPr="00FA1159">
        <w:rPr>
          <w:rFonts w:ascii="Times New Roman" w:hAnsi="Times New Roman" w:cs="Times New Roman"/>
          <w:sz w:val="28"/>
          <w:szCs w:val="28"/>
        </w:rPr>
        <w:t xml:space="preserve"> образования Администрации Тарасовского района</w:t>
      </w:r>
      <w:r w:rsidR="00642D41" w:rsidRPr="00FA11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59B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642D41" w:rsidRPr="00FA1159">
        <w:rPr>
          <w:rFonts w:ascii="Times New Roman" w:hAnsi="Times New Roman"/>
          <w:color w:val="auto"/>
          <w:sz w:val="28"/>
          <w:szCs w:val="28"/>
        </w:rPr>
        <w:t xml:space="preserve">пределах своей </w:t>
      </w:r>
      <w:r w:rsidR="005253EF" w:rsidRPr="00FA1159">
        <w:rPr>
          <w:rFonts w:ascii="Times New Roman" w:hAnsi="Times New Roman"/>
          <w:color w:val="auto"/>
          <w:sz w:val="28"/>
          <w:szCs w:val="28"/>
        </w:rPr>
        <w:t>компетенции,</w:t>
      </w:r>
      <w:r w:rsidR="005253E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53EF">
        <w:rPr>
          <w:rFonts w:ascii="Times New Roman" w:hAnsi="Times New Roman"/>
          <w:sz w:val="28"/>
          <w:szCs w:val="28"/>
        </w:rPr>
        <w:t>директором М</w:t>
      </w:r>
      <w:r w:rsidR="005253EF" w:rsidRPr="005858BA">
        <w:rPr>
          <w:rFonts w:ascii="Times New Roman" w:hAnsi="Times New Roman"/>
          <w:sz w:val="28"/>
          <w:szCs w:val="28"/>
        </w:rPr>
        <w:t>Б</w:t>
      </w:r>
      <w:r w:rsidR="005253EF">
        <w:rPr>
          <w:rFonts w:ascii="Times New Roman" w:hAnsi="Times New Roman"/>
          <w:sz w:val="28"/>
          <w:szCs w:val="28"/>
        </w:rPr>
        <w:t>ОУДО Тарасовского ДДТ</w:t>
      </w:r>
      <w:r w:rsidR="005253EF" w:rsidRPr="005858BA">
        <w:rPr>
          <w:rFonts w:ascii="Times New Roman" w:hAnsi="Times New Roman"/>
          <w:sz w:val="28"/>
          <w:szCs w:val="28"/>
        </w:rPr>
        <w:t xml:space="preserve">. </w:t>
      </w:r>
    </w:p>
    <w:p w:rsidR="004554A9" w:rsidRPr="004554A9" w:rsidRDefault="004554A9" w:rsidP="004554A9">
      <w:pPr>
        <w:spacing w:line="276" w:lineRule="auto"/>
        <w:ind w:right="140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554A9">
        <w:rPr>
          <w:rFonts w:ascii="Times New Roman" w:eastAsia="Times New Roman" w:hAnsi="Times New Roman" w:cs="Times New Roman"/>
          <w:noProof/>
          <w:spacing w:val="3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-264160</wp:posOffset>
                </wp:positionV>
                <wp:extent cx="0" cy="0"/>
                <wp:effectExtent l="19050" t="88265" r="28575" b="92710"/>
                <wp:wrapTight wrapText="bothSides">
                  <wp:wrapPolygon edited="0">
                    <wp:start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</wp:wrapPolygon>
                </wp:wrapTight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-20.8pt" to="198pt,-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" strokeweight="3pt">
                <v:stroke endarrow="block"/>
                <w10:wrap type="tight"/>
              </v:line>
            </w:pict>
          </mc:Fallback>
        </mc:AlternateContent>
      </w:r>
      <w:r w:rsidRPr="004554A9">
        <w:rPr>
          <w:rFonts w:ascii="Times New Roman" w:eastAsia="Times New Roman" w:hAnsi="Times New Roman" w:cs="Times New Roman"/>
          <w:spacing w:val="3"/>
          <w:sz w:val="28"/>
          <w:szCs w:val="28"/>
        </w:rPr>
        <w:t>Управление учреждением реализуется на основе сочетания принципов единоначалия и самоуправления, подразумевающего самостоятельность учреждения в выборе направлений работы, образовательных программ, выбор педагогами форм и методов обучения и воспитания, самостоятельн</w:t>
      </w:r>
      <w:r w:rsidR="00AE74ED">
        <w:rPr>
          <w:rFonts w:ascii="Times New Roman" w:eastAsia="Times New Roman" w:hAnsi="Times New Roman" w:cs="Times New Roman"/>
          <w:spacing w:val="3"/>
          <w:sz w:val="28"/>
          <w:szCs w:val="28"/>
        </w:rPr>
        <w:t>ое проектирование обучающимися</w:t>
      </w:r>
      <w:r w:rsidRPr="004554A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своей деятельности. </w:t>
      </w:r>
    </w:p>
    <w:p w:rsidR="00CA47C5" w:rsidRDefault="004554A9" w:rsidP="004554A9">
      <w:pPr>
        <w:spacing w:line="276" w:lineRule="auto"/>
        <w:ind w:right="140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554A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Административное руководство </w:t>
      </w:r>
      <w:r w:rsidR="00AE74ED" w:rsidRPr="004554A9">
        <w:rPr>
          <w:rFonts w:ascii="Times New Roman" w:eastAsia="Times New Roman" w:hAnsi="Times New Roman" w:cs="Times New Roman"/>
          <w:spacing w:val="3"/>
          <w:sz w:val="28"/>
          <w:szCs w:val="28"/>
        </w:rPr>
        <w:t>осуществляет директор</w:t>
      </w:r>
      <w:r w:rsidR="00AE74ED">
        <w:rPr>
          <w:rFonts w:ascii="Times New Roman" w:eastAsia="Times New Roman" w:hAnsi="Times New Roman" w:cs="Times New Roman"/>
          <w:spacing w:val="3"/>
          <w:sz w:val="28"/>
          <w:szCs w:val="28"/>
        </w:rPr>
        <w:t>,</w:t>
      </w:r>
      <w:r w:rsidRPr="004554A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 учебно-воспитательной работе </w:t>
      </w:r>
      <w:r w:rsidR="00AE74ED">
        <w:rPr>
          <w:rFonts w:ascii="Times New Roman" w:eastAsia="Times New Roman" w:hAnsi="Times New Roman" w:cs="Times New Roman"/>
          <w:spacing w:val="3"/>
          <w:sz w:val="28"/>
          <w:szCs w:val="28"/>
        </w:rPr>
        <w:t>– заместитель директора</w:t>
      </w:r>
      <w:r w:rsidR="0000488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 УВР</w:t>
      </w:r>
      <w:r w:rsidR="00CA47C5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Pr="004554A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4554A9" w:rsidRDefault="004554A9" w:rsidP="004554A9">
      <w:pPr>
        <w:spacing w:line="276" w:lineRule="auto"/>
        <w:ind w:right="140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554A9">
        <w:rPr>
          <w:rFonts w:ascii="Times New Roman" w:eastAsia="Times New Roman" w:hAnsi="Times New Roman" w:cs="Times New Roman"/>
          <w:spacing w:val="3"/>
          <w:sz w:val="28"/>
          <w:szCs w:val="28"/>
        </w:rPr>
        <w:t>Директор осуществляет непосредственное руководство на основе принципа единоначалия, выполняет общее руководство всеми направлениями деятельности  в соответствии с Уставом и законодательством Российской Федерации. Решает самостояте</w:t>
      </w:r>
      <w:r w:rsidR="003116CF">
        <w:rPr>
          <w:rFonts w:ascii="Times New Roman" w:eastAsia="Times New Roman" w:hAnsi="Times New Roman" w:cs="Times New Roman"/>
          <w:spacing w:val="3"/>
          <w:sz w:val="28"/>
          <w:szCs w:val="28"/>
        </w:rPr>
        <w:t>льно все вопросы деятельности М</w:t>
      </w:r>
      <w:r w:rsidRPr="004554A9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="003116CF">
        <w:rPr>
          <w:rFonts w:ascii="Times New Roman" w:eastAsia="Times New Roman" w:hAnsi="Times New Roman" w:cs="Times New Roman"/>
          <w:spacing w:val="3"/>
          <w:sz w:val="28"/>
          <w:szCs w:val="28"/>
        </w:rPr>
        <w:t>ОУДО Тарасовского ДДТ</w:t>
      </w:r>
      <w:r w:rsidRPr="004554A9">
        <w:rPr>
          <w:rFonts w:ascii="Times New Roman" w:eastAsia="Times New Roman" w:hAnsi="Times New Roman" w:cs="Times New Roman"/>
          <w:spacing w:val="3"/>
          <w:sz w:val="28"/>
          <w:szCs w:val="28"/>
        </w:rPr>
        <w:t>, не входящие в компетенцию органов самоуправления.</w:t>
      </w:r>
    </w:p>
    <w:p w:rsidR="004A4D77" w:rsidRPr="004554A9" w:rsidRDefault="004A4D77" w:rsidP="004554A9">
      <w:pPr>
        <w:spacing w:line="276" w:lineRule="auto"/>
        <w:ind w:right="140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A4D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Заместитель директора по учебно-воспитательной работе – организует образовательный процесс </w:t>
      </w:r>
      <w:proofErr w:type="gramStart"/>
      <w:r w:rsidRPr="004A4D77">
        <w:rPr>
          <w:rFonts w:ascii="Times New Roman" w:eastAsia="Times New Roman" w:hAnsi="Times New Roman" w:cs="Times New Roman"/>
          <w:spacing w:val="3"/>
          <w:sz w:val="28"/>
          <w:szCs w:val="28"/>
        </w:rPr>
        <w:t>обучающихся</w:t>
      </w:r>
      <w:proofErr w:type="gramEnd"/>
      <w:r w:rsidRPr="004A4D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научно-методическую, научно- исследовательскую, экспериментальную и инновационную деятельность. </w:t>
      </w:r>
    </w:p>
    <w:p w:rsidR="004554A9" w:rsidRPr="004554A9" w:rsidRDefault="00CD2506" w:rsidP="00CD2506">
      <w:pPr>
        <w:spacing w:line="276" w:lineRule="auto"/>
        <w:ind w:right="140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554A9">
        <w:rPr>
          <w:rFonts w:ascii="Times New Roman" w:eastAsia="Times New Roman" w:hAnsi="Times New Roman" w:cs="Times New Roman"/>
          <w:spacing w:val="3"/>
          <w:sz w:val="28"/>
          <w:szCs w:val="28"/>
        </w:rPr>
        <w:t>В организационную структуру управления  входят: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3116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Совет учреждения, </w:t>
      </w:r>
      <w:r w:rsidR="004554A9" w:rsidRPr="004554A9">
        <w:rPr>
          <w:rFonts w:ascii="Times New Roman" w:eastAsia="Times New Roman" w:hAnsi="Times New Roman" w:cs="Times New Roman"/>
          <w:spacing w:val="3"/>
          <w:sz w:val="28"/>
          <w:szCs w:val="28"/>
        </w:rPr>
        <w:t>Педагогич</w:t>
      </w:r>
      <w:r w:rsidR="003116CF">
        <w:rPr>
          <w:rFonts w:ascii="Times New Roman" w:eastAsia="Times New Roman" w:hAnsi="Times New Roman" w:cs="Times New Roman"/>
          <w:spacing w:val="3"/>
          <w:sz w:val="28"/>
          <w:szCs w:val="28"/>
        </w:rPr>
        <w:t>еский совет, Общее собрание работников</w:t>
      </w:r>
      <w:r w:rsidR="004554A9" w:rsidRPr="004554A9">
        <w:rPr>
          <w:rFonts w:ascii="Times New Roman" w:eastAsia="Times New Roman" w:hAnsi="Times New Roman" w:cs="Times New Roman"/>
          <w:spacing w:val="3"/>
          <w:sz w:val="28"/>
          <w:szCs w:val="28"/>
        </w:rPr>
        <w:t>,</w:t>
      </w:r>
      <w:r w:rsidR="003116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Совет родителей, Совет обучающихся,</w:t>
      </w:r>
      <w:r w:rsidR="00157F9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первичная профсоюзная организация ОУ</w:t>
      </w:r>
      <w:r w:rsidR="004554A9" w:rsidRPr="004554A9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986BB4" w:rsidRPr="005352E6" w:rsidRDefault="00986BB4" w:rsidP="00D47EED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52E6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5352E6">
        <w:rPr>
          <w:rFonts w:ascii="Times New Roman" w:hAnsi="Times New Roman"/>
          <w:b/>
          <w:i/>
          <w:sz w:val="28"/>
          <w:szCs w:val="28"/>
        </w:rPr>
        <w:t>Филиалов нет.</w:t>
      </w:r>
    </w:p>
    <w:p w:rsidR="00D47EED" w:rsidRPr="00D47EED" w:rsidRDefault="00D47EED" w:rsidP="00D47EE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47EED">
        <w:rPr>
          <w:rFonts w:ascii="Times New Roman" w:hAnsi="Times New Roman"/>
          <w:sz w:val="28"/>
          <w:szCs w:val="28"/>
        </w:rPr>
        <w:t>Дом детского творчества осуществляет 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EED">
        <w:rPr>
          <w:rFonts w:ascii="Times New Roman" w:hAnsi="Times New Roman"/>
          <w:sz w:val="28"/>
          <w:szCs w:val="28"/>
        </w:rPr>
        <w:t>образовательные услуги для детей</w:t>
      </w:r>
      <w:r>
        <w:rPr>
          <w:rFonts w:ascii="Times New Roman" w:hAnsi="Times New Roman"/>
          <w:sz w:val="28"/>
          <w:szCs w:val="28"/>
        </w:rPr>
        <w:t xml:space="preserve"> и подростков от 5 до 18 лет. Каждый обучающийся </w:t>
      </w:r>
      <w:r w:rsidRPr="00D47EED">
        <w:rPr>
          <w:rFonts w:ascii="Times New Roman" w:hAnsi="Times New Roman"/>
          <w:sz w:val="28"/>
          <w:szCs w:val="28"/>
        </w:rPr>
        <w:t>может заниматься в нескольких объединениях, менять их в течение года.</w:t>
      </w:r>
    </w:p>
    <w:p w:rsidR="00240A4E" w:rsidRPr="00954655" w:rsidRDefault="00954655" w:rsidP="007E7914">
      <w:pPr>
        <w:pStyle w:val="8"/>
        <w:shd w:val="clear" w:color="auto" w:fill="auto"/>
        <w:spacing w:before="0" w:after="240" w:line="276" w:lineRule="auto"/>
        <w:ind w:left="120"/>
        <w:rPr>
          <w:b/>
          <w:i/>
          <w:sz w:val="28"/>
          <w:szCs w:val="28"/>
        </w:rPr>
      </w:pPr>
      <w:r w:rsidRPr="00954655">
        <w:rPr>
          <w:b/>
          <w:i/>
          <w:sz w:val="28"/>
          <w:szCs w:val="28"/>
        </w:rPr>
        <w:t xml:space="preserve">        </w:t>
      </w:r>
      <w:r w:rsidR="007E7914">
        <w:rPr>
          <w:b/>
          <w:i/>
          <w:sz w:val="28"/>
          <w:szCs w:val="28"/>
        </w:rPr>
        <w:t xml:space="preserve"> </w:t>
      </w:r>
      <w:r w:rsidRPr="00954655">
        <w:rPr>
          <w:b/>
          <w:i/>
          <w:sz w:val="28"/>
          <w:szCs w:val="28"/>
        </w:rPr>
        <w:t xml:space="preserve"> Контактная информация</w:t>
      </w:r>
    </w:p>
    <w:tbl>
      <w:tblPr>
        <w:tblStyle w:val="a6"/>
        <w:tblW w:w="5942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475"/>
        <w:gridCol w:w="1781"/>
        <w:gridCol w:w="1843"/>
        <w:gridCol w:w="1843"/>
      </w:tblGrid>
      <w:tr w:rsidR="00551A93" w:rsidRPr="0031186E" w:rsidTr="00551A93">
        <w:trPr>
          <w:trHeight w:val="871"/>
        </w:trPr>
        <w:tc>
          <w:tcPr>
            <w:tcW w:w="475" w:type="dxa"/>
            <w:vMerge w:val="restart"/>
          </w:tcPr>
          <w:p w:rsidR="00551A93" w:rsidRPr="0031186E" w:rsidRDefault="00551A93" w:rsidP="00D97FEF">
            <w:pPr>
              <w:pStyle w:val="8"/>
              <w:shd w:val="clear" w:color="auto" w:fill="auto"/>
              <w:spacing w:before="0" w:after="458"/>
              <w:ind w:firstLine="0"/>
              <w:rPr>
                <w:sz w:val="28"/>
                <w:szCs w:val="28"/>
              </w:rPr>
            </w:pPr>
            <w:r w:rsidRPr="0031186E">
              <w:rPr>
                <w:rStyle w:val="aa"/>
                <w:sz w:val="28"/>
                <w:szCs w:val="28"/>
              </w:rPr>
              <w:t>№</w:t>
            </w:r>
          </w:p>
        </w:tc>
        <w:tc>
          <w:tcPr>
            <w:tcW w:w="1781" w:type="dxa"/>
            <w:vMerge w:val="restart"/>
          </w:tcPr>
          <w:p w:rsidR="00551A93" w:rsidRPr="0031186E" w:rsidRDefault="00551A93" w:rsidP="00D97FEF">
            <w:pPr>
              <w:pStyle w:val="8"/>
              <w:shd w:val="clear" w:color="auto" w:fill="auto"/>
              <w:spacing w:before="0" w:after="458"/>
              <w:ind w:firstLine="0"/>
              <w:rPr>
                <w:sz w:val="28"/>
                <w:szCs w:val="28"/>
              </w:rPr>
            </w:pPr>
            <w:r w:rsidRPr="0031186E">
              <w:rPr>
                <w:rStyle w:val="aa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551A93" w:rsidRPr="0031186E" w:rsidRDefault="00551A93" w:rsidP="00D97FEF">
            <w:pPr>
              <w:pStyle w:val="8"/>
              <w:shd w:val="clear" w:color="auto" w:fill="auto"/>
              <w:spacing w:before="0" w:after="458"/>
              <w:ind w:firstLine="0"/>
              <w:rPr>
                <w:sz w:val="28"/>
                <w:szCs w:val="28"/>
              </w:rPr>
            </w:pPr>
            <w:r w:rsidRPr="0031186E">
              <w:rPr>
                <w:rStyle w:val="aa"/>
                <w:sz w:val="28"/>
                <w:szCs w:val="28"/>
              </w:rPr>
              <w:t>ФИО</w:t>
            </w:r>
          </w:p>
        </w:tc>
        <w:tc>
          <w:tcPr>
            <w:tcW w:w="1843" w:type="dxa"/>
            <w:tcBorders>
              <w:bottom w:val="nil"/>
            </w:tcBorders>
          </w:tcPr>
          <w:p w:rsidR="00551A93" w:rsidRPr="0031186E" w:rsidRDefault="00551A93" w:rsidP="00D97FEF">
            <w:pPr>
              <w:pStyle w:val="8"/>
              <w:shd w:val="clear" w:color="auto" w:fill="auto"/>
              <w:spacing w:before="0" w:after="458"/>
              <w:ind w:firstLine="0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Телефон</w:t>
            </w:r>
          </w:p>
        </w:tc>
      </w:tr>
      <w:tr w:rsidR="00551A93" w:rsidRPr="0031186E" w:rsidTr="00551A93">
        <w:trPr>
          <w:trHeight w:val="413"/>
        </w:trPr>
        <w:tc>
          <w:tcPr>
            <w:tcW w:w="475" w:type="dxa"/>
            <w:vMerge/>
          </w:tcPr>
          <w:p w:rsidR="00551A93" w:rsidRPr="0031186E" w:rsidRDefault="00551A93" w:rsidP="00D97FEF">
            <w:pPr>
              <w:pStyle w:val="8"/>
              <w:shd w:val="clear" w:color="auto" w:fill="auto"/>
              <w:spacing w:before="0"/>
              <w:ind w:firstLine="0"/>
              <w:rPr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:rsidR="00551A93" w:rsidRPr="0031186E" w:rsidRDefault="00551A93" w:rsidP="00D97FEF">
            <w:pPr>
              <w:pStyle w:val="8"/>
              <w:shd w:val="clear" w:color="auto" w:fill="auto"/>
              <w:spacing w:before="0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51A93" w:rsidRPr="0031186E" w:rsidRDefault="00551A93" w:rsidP="00D97FEF">
            <w:pPr>
              <w:pStyle w:val="8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51A93" w:rsidRPr="0031186E" w:rsidRDefault="00551A93" w:rsidP="00D97FEF">
            <w:pPr>
              <w:pStyle w:val="8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51A93" w:rsidRPr="0031186E" w:rsidTr="00551A93">
        <w:tc>
          <w:tcPr>
            <w:tcW w:w="475" w:type="dxa"/>
          </w:tcPr>
          <w:p w:rsidR="00551A93" w:rsidRPr="0031186E" w:rsidRDefault="00551A93" w:rsidP="00D97FEF">
            <w:pPr>
              <w:pStyle w:val="8"/>
              <w:shd w:val="clear" w:color="auto" w:fill="auto"/>
              <w:spacing w:before="0"/>
              <w:ind w:firstLine="0"/>
              <w:rPr>
                <w:sz w:val="28"/>
                <w:szCs w:val="28"/>
              </w:rPr>
            </w:pPr>
            <w:r w:rsidRPr="0031186E"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</w:tcPr>
          <w:p w:rsidR="00551A93" w:rsidRPr="0031186E" w:rsidRDefault="00551A93" w:rsidP="00D97FEF">
            <w:pPr>
              <w:pStyle w:val="8"/>
              <w:shd w:val="clear" w:color="auto" w:fill="auto"/>
              <w:spacing w:before="0"/>
              <w:ind w:firstLine="0"/>
              <w:rPr>
                <w:rStyle w:val="11"/>
                <w:spacing w:val="0"/>
                <w:sz w:val="28"/>
                <w:szCs w:val="28"/>
              </w:rPr>
            </w:pPr>
            <w:r w:rsidRPr="0031186E">
              <w:rPr>
                <w:rStyle w:val="11"/>
                <w:spacing w:val="0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</w:tcPr>
          <w:p w:rsidR="00551A93" w:rsidRPr="0031186E" w:rsidRDefault="00551A93" w:rsidP="00D97FEF">
            <w:pPr>
              <w:pStyle w:val="8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1186E">
              <w:rPr>
                <w:sz w:val="28"/>
                <w:szCs w:val="28"/>
              </w:rPr>
              <w:t>Хлопонина</w:t>
            </w:r>
            <w:proofErr w:type="spellEnd"/>
            <w:r w:rsidRPr="0031186E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843" w:type="dxa"/>
          </w:tcPr>
          <w:p w:rsidR="00551A93" w:rsidRDefault="00551A93" w:rsidP="00551A9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(86386) </w:t>
            </w:r>
          </w:p>
          <w:p w:rsidR="00551A93" w:rsidRDefault="00551A93" w:rsidP="00551A9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31-8-50;</w:t>
            </w:r>
            <w:r w:rsidRPr="00B80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A93" w:rsidRPr="0031186E" w:rsidRDefault="00551A93" w:rsidP="00D97FEF">
            <w:pPr>
              <w:pStyle w:val="8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51A93" w:rsidRPr="0031186E" w:rsidTr="00551A93">
        <w:tc>
          <w:tcPr>
            <w:tcW w:w="475" w:type="dxa"/>
          </w:tcPr>
          <w:p w:rsidR="00551A93" w:rsidRPr="0031186E" w:rsidRDefault="00551A93" w:rsidP="00D97FEF">
            <w:pPr>
              <w:pStyle w:val="8"/>
              <w:shd w:val="clear" w:color="auto" w:fill="auto"/>
              <w:spacing w:before="0"/>
              <w:ind w:firstLine="0"/>
              <w:rPr>
                <w:sz w:val="28"/>
                <w:szCs w:val="28"/>
              </w:rPr>
            </w:pPr>
            <w:r w:rsidRPr="0031186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81" w:type="dxa"/>
          </w:tcPr>
          <w:p w:rsidR="00551A93" w:rsidRPr="0031186E" w:rsidRDefault="00CA47C5" w:rsidP="00D97FEF">
            <w:pPr>
              <w:pStyle w:val="8"/>
              <w:shd w:val="clear" w:color="auto" w:fill="auto"/>
              <w:spacing w:before="0" w:line="240" w:lineRule="auto"/>
              <w:ind w:firstLine="0"/>
              <w:rPr>
                <w:rStyle w:val="11"/>
                <w:spacing w:val="0"/>
                <w:sz w:val="28"/>
                <w:szCs w:val="28"/>
              </w:rPr>
            </w:pPr>
            <w:r>
              <w:rPr>
                <w:rStyle w:val="11"/>
                <w:spacing w:val="0"/>
                <w:sz w:val="28"/>
                <w:szCs w:val="28"/>
              </w:rPr>
              <w:t xml:space="preserve">Заместитель </w:t>
            </w:r>
            <w:r w:rsidR="00551A93" w:rsidRPr="0031186E">
              <w:rPr>
                <w:rStyle w:val="11"/>
                <w:spacing w:val="0"/>
                <w:sz w:val="28"/>
                <w:szCs w:val="28"/>
              </w:rPr>
              <w:t>директора по УВР</w:t>
            </w:r>
          </w:p>
        </w:tc>
        <w:tc>
          <w:tcPr>
            <w:tcW w:w="1843" w:type="dxa"/>
          </w:tcPr>
          <w:p w:rsidR="00551A93" w:rsidRPr="0031186E" w:rsidRDefault="00551A93" w:rsidP="00D97FEF">
            <w:pPr>
              <w:pStyle w:val="8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1186E">
              <w:rPr>
                <w:sz w:val="28"/>
                <w:szCs w:val="28"/>
              </w:rPr>
              <w:t>Кичкина</w:t>
            </w:r>
            <w:proofErr w:type="spellEnd"/>
            <w:r w:rsidRPr="0031186E">
              <w:rPr>
                <w:sz w:val="28"/>
                <w:szCs w:val="28"/>
              </w:rPr>
              <w:t xml:space="preserve"> </w:t>
            </w:r>
            <w:proofErr w:type="spellStart"/>
            <w:r w:rsidRPr="0031186E">
              <w:rPr>
                <w:sz w:val="28"/>
                <w:szCs w:val="28"/>
              </w:rPr>
              <w:t>Антонида</w:t>
            </w:r>
            <w:proofErr w:type="spellEnd"/>
            <w:r w:rsidRPr="0031186E">
              <w:rPr>
                <w:sz w:val="28"/>
                <w:szCs w:val="28"/>
              </w:rPr>
              <w:t xml:space="preserve"> Георгиевна</w:t>
            </w:r>
          </w:p>
        </w:tc>
        <w:tc>
          <w:tcPr>
            <w:tcW w:w="1843" w:type="dxa"/>
          </w:tcPr>
          <w:p w:rsidR="00CA47C5" w:rsidRDefault="00CA47C5" w:rsidP="00D97FEF">
            <w:pPr>
              <w:pStyle w:val="8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80990">
              <w:rPr>
                <w:sz w:val="28"/>
                <w:szCs w:val="28"/>
              </w:rPr>
              <w:t xml:space="preserve">8 (86386) </w:t>
            </w:r>
          </w:p>
          <w:p w:rsidR="00551A93" w:rsidRPr="0031186E" w:rsidRDefault="00CA47C5" w:rsidP="00D97FEF">
            <w:pPr>
              <w:pStyle w:val="8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80990">
              <w:rPr>
                <w:sz w:val="28"/>
                <w:szCs w:val="28"/>
              </w:rPr>
              <w:t>32-4-35</w:t>
            </w:r>
          </w:p>
        </w:tc>
      </w:tr>
    </w:tbl>
    <w:p w:rsidR="009026EF" w:rsidRDefault="009026EF" w:rsidP="009026EF">
      <w:pPr>
        <w:pStyle w:val="a7"/>
        <w:spacing w:line="276" w:lineRule="auto"/>
      </w:pPr>
      <w:r>
        <w:t xml:space="preserve">           </w:t>
      </w:r>
    </w:p>
    <w:p w:rsidR="009026EF" w:rsidRDefault="009026EF" w:rsidP="009026EF">
      <w:pPr>
        <w:pStyle w:val="a7"/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7E7914">
        <w:rPr>
          <w:rFonts w:ascii="Times New Roman" w:hAnsi="Times New Roman" w:cs="Times New Roman"/>
          <w:b/>
          <w:i/>
          <w:sz w:val="28"/>
          <w:szCs w:val="28"/>
        </w:rPr>
        <w:t>Адрес сайта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770F6D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770F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tarasovskiy</w:t>
        </w:r>
        <w:proofErr w:type="spellEnd"/>
        <w:r w:rsidRPr="00770F6D">
          <w:rPr>
            <w:rStyle w:val="a4"/>
            <w:rFonts w:ascii="Times New Roman" w:hAnsi="Times New Roman" w:cs="Times New Roman"/>
            <w:sz w:val="28"/>
            <w:szCs w:val="28"/>
          </w:rPr>
          <w:t>ddt.ru/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026EF" w:rsidRDefault="009026EF" w:rsidP="009026E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7914">
        <w:rPr>
          <w:rFonts w:ascii="Times New Roman" w:hAnsi="Times New Roman" w:cs="Times New Roman"/>
          <w:b/>
          <w:i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6227ED">
          <w:rPr>
            <w:rStyle w:val="a4"/>
            <w:sz w:val="28"/>
            <w:szCs w:val="28"/>
          </w:rPr>
          <w:t>tarddt2016@yandex.ru</w:t>
        </w:r>
      </w:hyperlink>
      <w:r w:rsidRPr="006227ED">
        <w:rPr>
          <w:rFonts w:ascii="Times New Roman" w:hAnsi="Times New Roman" w:cs="Times New Roman"/>
          <w:sz w:val="28"/>
          <w:szCs w:val="28"/>
        </w:rPr>
        <w:t>.</w:t>
      </w:r>
    </w:p>
    <w:p w:rsidR="00ED3E3E" w:rsidRDefault="00ED3E3E" w:rsidP="00ED3E3E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448EC" w:rsidRPr="0082583C" w:rsidRDefault="00C448EC" w:rsidP="00C448EC">
      <w:pPr>
        <w:pStyle w:val="8"/>
        <w:shd w:val="clear" w:color="auto" w:fill="auto"/>
        <w:spacing w:before="0" w:line="276" w:lineRule="auto"/>
        <w:ind w:left="142" w:right="20" w:firstLine="567"/>
        <w:rPr>
          <w:sz w:val="28"/>
          <w:szCs w:val="28"/>
        </w:rPr>
      </w:pPr>
      <w:r w:rsidRPr="0082583C">
        <w:rPr>
          <w:spacing w:val="0"/>
          <w:sz w:val="28"/>
          <w:szCs w:val="28"/>
        </w:rPr>
        <w:t>Учреждение осуществляет свою деятельность в соотв</w:t>
      </w:r>
      <w:r w:rsidR="00B12555">
        <w:rPr>
          <w:spacing w:val="0"/>
          <w:sz w:val="28"/>
          <w:szCs w:val="28"/>
        </w:rPr>
        <w:t>етствии с целью, определенной</w:t>
      </w:r>
      <w:r w:rsidRPr="0082583C">
        <w:rPr>
          <w:spacing w:val="0"/>
          <w:sz w:val="28"/>
          <w:szCs w:val="28"/>
        </w:rPr>
        <w:t xml:space="preserve"> федеральными законами, нормативно-правовыми актами, муниципальными правовыми актами Тарасовского района, Уставом</w:t>
      </w:r>
      <w:r>
        <w:rPr>
          <w:spacing w:val="0"/>
          <w:sz w:val="28"/>
          <w:szCs w:val="28"/>
        </w:rPr>
        <w:t xml:space="preserve"> ОУ</w:t>
      </w:r>
      <w:r w:rsidRPr="0082583C">
        <w:rPr>
          <w:spacing w:val="0"/>
          <w:sz w:val="28"/>
          <w:szCs w:val="28"/>
        </w:rPr>
        <w:t>, путем оказания услуг в сфере дополнительного образования детей</w:t>
      </w:r>
      <w:r w:rsidR="00364E1B">
        <w:rPr>
          <w:spacing w:val="0"/>
          <w:sz w:val="28"/>
          <w:szCs w:val="28"/>
        </w:rPr>
        <w:t xml:space="preserve"> и взрослых</w:t>
      </w:r>
      <w:r w:rsidRPr="0082583C">
        <w:rPr>
          <w:spacing w:val="0"/>
          <w:sz w:val="28"/>
          <w:szCs w:val="28"/>
        </w:rPr>
        <w:t>.</w:t>
      </w:r>
    </w:p>
    <w:p w:rsidR="006B655E" w:rsidRPr="00364E1B" w:rsidRDefault="006B655E" w:rsidP="00364E1B">
      <w:pPr>
        <w:ind w:left="142" w:firstLine="566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64E1B">
        <w:rPr>
          <w:rFonts w:ascii="Times New Roman" w:hAnsi="Times New Roman" w:cs="Times New Roman"/>
          <w:i/>
          <w:color w:val="000000" w:themeColor="text1"/>
          <w:sz w:val="28"/>
          <w:u w:val="single"/>
        </w:rPr>
        <w:t>Целевое назначение:</w:t>
      </w:r>
      <w:r w:rsidRPr="00364E1B">
        <w:rPr>
          <w:rFonts w:ascii="Times New Roman" w:hAnsi="Times New Roman" w:cs="Times New Roman"/>
          <w:color w:val="000000" w:themeColor="text1"/>
          <w:sz w:val="28"/>
        </w:rPr>
        <w:t xml:space="preserve"> оказание муниципальной услуги в сфе</w:t>
      </w:r>
      <w:r w:rsidR="00364E1B" w:rsidRPr="00364E1B">
        <w:rPr>
          <w:rFonts w:ascii="Times New Roman" w:hAnsi="Times New Roman" w:cs="Times New Roman"/>
          <w:color w:val="000000" w:themeColor="text1"/>
          <w:sz w:val="28"/>
        </w:rPr>
        <w:t xml:space="preserve">ре дополнительного образования, </w:t>
      </w:r>
      <w:proofErr w:type="gramStart"/>
      <w:r w:rsidRPr="00364E1B">
        <w:rPr>
          <w:rFonts w:ascii="Times New Roman" w:hAnsi="Times New Roman"/>
          <w:color w:val="000000" w:themeColor="text1"/>
          <w:sz w:val="28"/>
        </w:rPr>
        <w:t>направленная</w:t>
      </w:r>
      <w:proofErr w:type="gramEnd"/>
      <w:r w:rsidRPr="00364E1B">
        <w:rPr>
          <w:rFonts w:ascii="Times New Roman" w:hAnsi="Times New Roman"/>
          <w:color w:val="000000" w:themeColor="text1"/>
          <w:sz w:val="28"/>
        </w:rPr>
        <w:t xml:space="preserve"> на организацию деятельности обучающихся по усвоению знаний, форм</w:t>
      </w:r>
      <w:r w:rsidR="002B4871" w:rsidRPr="00364E1B">
        <w:rPr>
          <w:rFonts w:ascii="Times New Roman" w:hAnsi="Times New Roman"/>
          <w:color w:val="000000" w:themeColor="text1"/>
          <w:sz w:val="28"/>
        </w:rPr>
        <w:t xml:space="preserve">ированию умений и компетенций. </w:t>
      </w:r>
    </w:p>
    <w:p w:rsidR="006B655E" w:rsidRPr="00364E1B" w:rsidRDefault="006B655E" w:rsidP="006B655E">
      <w:pPr>
        <w:ind w:left="142" w:firstLine="566"/>
        <w:jc w:val="both"/>
        <w:rPr>
          <w:rFonts w:ascii="Times New Roman" w:hAnsi="Times New Roman"/>
          <w:color w:val="000000" w:themeColor="text1"/>
          <w:sz w:val="28"/>
        </w:rPr>
      </w:pPr>
      <w:r w:rsidRPr="00364E1B">
        <w:rPr>
          <w:rFonts w:ascii="Times New Roman" w:hAnsi="Times New Roman" w:cs="Times New Roman"/>
          <w:i/>
          <w:color w:val="000000" w:themeColor="text1"/>
          <w:sz w:val="28"/>
          <w:u w:val="single"/>
        </w:rPr>
        <w:t>Основная цель:</w:t>
      </w:r>
      <w:r w:rsidRPr="00364E1B">
        <w:rPr>
          <w:rFonts w:ascii="Times New Roman" w:hAnsi="Times New Roman" w:cs="Times New Roman"/>
          <w:color w:val="000000" w:themeColor="text1"/>
          <w:sz w:val="28"/>
        </w:rPr>
        <w:t xml:space="preserve"> создание условий получения </w:t>
      </w:r>
      <w:proofErr w:type="gramStart"/>
      <w:r w:rsidRPr="00364E1B">
        <w:rPr>
          <w:rFonts w:ascii="Times New Roman" w:hAnsi="Times New Roman" w:cs="Times New Roman"/>
          <w:color w:val="000000" w:themeColor="text1"/>
          <w:sz w:val="28"/>
        </w:rPr>
        <w:t>обучающимися</w:t>
      </w:r>
      <w:proofErr w:type="gramEnd"/>
      <w:r w:rsidRPr="00364E1B">
        <w:rPr>
          <w:rFonts w:ascii="Times New Roman" w:hAnsi="Times New Roman" w:cs="Times New Roman"/>
          <w:color w:val="000000" w:themeColor="text1"/>
          <w:sz w:val="28"/>
        </w:rPr>
        <w:t xml:space="preserve"> качественного дополнительного образования, развития их творческой одаренности, воспитание активной гражданской позиции и включение их в социально-экономическую и культурную жизнь общества, сохранение здоровья детей</w:t>
      </w:r>
      <w:r w:rsidRPr="00364E1B">
        <w:rPr>
          <w:color w:val="000000" w:themeColor="text1"/>
          <w:sz w:val="28"/>
        </w:rPr>
        <w:t>.</w:t>
      </w:r>
    </w:p>
    <w:p w:rsidR="006B655E" w:rsidRPr="00364E1B" w:rsidRDefault="006B655E" w:rsidP="002B4871">
      <w:pPr>
        <w:pStyle w:val="Standard"/>
        <w:ind w:left="142" w:firstLine="566"/>
        <w:jc w:val="both"/>
        <w:rPr>
          <w:bCs/>
          <w:i/>
          <w:color w:val="000000" w:themeColor="text1"/>
          <w:sz w:val="28"/>
          <w:u w:val="single"/>
        </w:rPr>
      </w:pPr>
      <w:r w:rsidRPr="00364E1B">
        <w:rPr>
          <w:bCs/>
          <w:color w:val="000000" w:themeColor="text1"/>
          <w:sz w:val="28"/>
        </w:rPr>
        <w:t xml:space="preserve">Для реализации поставленной цели необходимо было решить следующие </w:t>
      </w:r>
      <w:r w:rsidRPr="00364E1B">
        <w:rPr>
          <w:bCs/>
          <w:i/>
          <w:color w:val="000000" w:themeColor="text1"/>
          <w:sz w:val="28"/>
          <w:u w:val="single"/>
        </w:rPr>
        <w:t>задачи:</w:t>
      </w:r>
    </w:p>
    <w:p w:rsidR="006B655E" w:rsidRPr="00364E1B" w:rsidRDefault="006B655E" w:rsidP="006B655E">
      <w:pPr>
        <w:pStyle w:val="Standard"/>
        <w:numPr>
          <w:ilvl w:val="0"/>
          <w:numId w:val="26"/>
        </w:numPr>
        <w:ind w:left="142" w:firstLine="0"/>
        <w:jc w:val="both"/>
        <w:rPr>
          <w:color w:val="000000" w:themeColor="text1"/>
          <w:sz w:val="28"/>
        </w:rPr>
      </w:pPr>
      <w:r w:rsidRPr="00364E1B">
        <w:rPr>
          <w:color w:val="000000" w:themeColor="text1"/>
          <w:sz w:val="28"/>
        </w:rPr>
        <w:t>Обеспечение необходимых условий для личностного развития, укрепления здоровья и творческого труда обучающихся.</w:t>
      </w:r>
    </w:p>
    <w:p w:rsidR="006B655E" w:rsidRPr="00364E1B" w:rsidRDefault="006B655E" w:rsidP="006B655E">
      <w:pPr>
        <w:pStyle w:val="Standard"/>
        <w:numPr>
          <w:ilvl w:val="0"/>
          <w:numId w:val="26"/>
        </w:numPr>
        <w:ind w:left="142" w:firstLine="0"/>
        <w:jc w:val="both"/>
        <w:rPr>
          <w:color w:val="000000" w:themeColor="text1"/>
          <w:sz w:val="28"/>
        </w:rPr>
      </w:pPr>
      <w:r w:rsidRPr="00364E1B">
        <w:rPr>
          <w:color w:val="000000" w:themeColor="text1"/>
          <w:sz w:val="28"/>
          <w:shd w:val="clear" w:color="auto" w:fill="FFFFFF"/>
        </w:rPr>
        <w:t>Обеспечение доступности дополнительного образования для детей всех социальных и возрастных групп в соответствии с их интересами, склонностями и характером образовательных потребностей.</w:t>
      </w:r>
      <w:r w:rsidRPr="00364E1B">
        <w:rPr>
          <w:color w:val="000000" w:themeColor="text1"/>
          <w:sz w:val="28"/>
          <w:lang w:eastAsia="ru-RU"/>
        </w:rPr>
        <w:t xml:space="preserve"> </w:t>
      </w:r>
    </w:p>
    <w:p w:rsidR="006B655E" w:rsidRPr="00364E1B" w:rsidRDefault="006B655E" w:rsidP="006B655E">
      <w:pPr>
        <w:pStyle w:val="Standard"/>
        <w:numPr>
          <w:ilvl w:val="0"/>
          <w:numId w:val="26"/>
        </w:numPr>
        <w:ind w:left="142" w:firstLine="0"/>
        <w:jc w:val="both"/>
        <w:rPr>
          <w:color w:val="000000" w:themeColor="text1"/>
          <w:sz w:val="28"/>
        </w:rPr>
      </w:pPr>
      <w:r w:rsidRPr="00364E1B">
        <w:rPr>
          <w:color w:val="000000" w:themeColor="text1"/>
          <w:sz w:val="28"/>
          <w:shd w:val="clear" w:color="auto" w:fill="FFFFFF"/>
        </w:rPr>
        <w:t>Создание методической базы, отвечающей современным требованиям развития системы дополнительного образования.</w:t>
      </w:r>
    </w:p>
    <w:p w:rsidR="006B655E" w:rsidRPr="00364E1B" w:rsidRDefault="006B655E" w:rsidP="006B655E">
      <w:pPr>
        <w:pStyle w:val="Standard"/>
        <w:numPr>
          <w:ilvl w:val="0"/>
          <w:numId w:val="26"/>
        </w:numPr>
        <w:ind w:left="142" w:firstLine="0"/>
        <w:jc w:val="both"/>
        <w:rPr>
          <w:color w:val="000000" w:themeColor="text1"/>
          <w:sz w:val="28"/>
        </w:rPr>
      </w:pPr>
      <w:r w:rsidRPr="00364E1B">
        <w:rPr>
          <w:color w:val="000000" w:themeColor="text1"/>
          <w:sz w:val="28"/>
        </w:rPr>
        <w:t>Увеличение контингента обучающихся за счет внедрения новых программ и использования учебных площадей общеобразовательных учреждений района.</w:t>
      </w:r>
    </w:p>
    <w:p w:rsidR="006B655E" w:rsidRPr="00364E1B" w:rsidRDefault="006B655E" w:rsidP="006B655E">
      <w:pPr>
        <w:pStyle w:val="Standard"/>
        <w:numPr>
          <w:ilvl w:val="0"/>
          <w:numId w:val="26"/>
        </w:numPr>
        <w:ind w:left="142" w:firstLine="0"/>
        <w:jc w:val="both"/>
        <w:rPr>
          <w:color w:val="000000" w:themeColor="text1"/>
          <w:sz w:val="28"/>
        </w:rPr>
      </w:pPr>
      <w:r w:rsidRPr="00364E1B">
        <w:rPr>
          <w:color w:val="000000" w:themeColor="text1"/>
          <w:sz w:val="28"/>
          <w:lang w:eastAsia="ru-RU"/>
        </w:rPr>
        <w:t>Координация деятельности педагогов дополнительного образования</w:t>
      </w:r>
      <w:r w:rsidRPr="00364E1B">
        <w:rPr>
          <w:color w:val="000000" w:themeColor="text1"/>
          <w:sz w:val="28"/>
        </w:rPr>
        <w:t>.</w:t>
      </w:r>
    </w:p>
    <w:p w:rsidR="006B655E" w:rsidRPr="00364E1B" w:rsidRDefault="006B655E" w:rsidP="006B655E">
      <w:pPr>
        <w:pStyle w:val="Standard"/>
        <w:numPr>
          <w:ilvl w:val="0"/>
          <w:numId w:val="26"/>
        </w:numPr>
        <w:ind w:left="142" w:firstLine="0"/>
        <w:jc w:val="both"/>
        <w:rPr>
          <w:color w:val="000000" w:themeColor="text1"/>
          <w:sz w:val="28"/>
        </w:rPr>
      </w:pPr>
      <w:r w:rsidRPr="00364E1B">
        <w:rPr>
          <w:color w:val="000000" w:themeColor="text1"/>
          <w:sz w:val="28"/>
          <w:shd w:val="clear" w:color="auto" w:fill="FFFFFF"/>
        </w:rPr>
        <w:t>Осуществление методической помощи образовательным учреждениям, педагогическим работникам в выборе программ по организации учебно-воспитательной работы.</w:t>
      </w:r>
    </w:p>
    <w:p w:rsidR="006B655E" w:rsidRPr="00364E1B" w:rsidRDefault="006B655E" w:rsidP="006B655E">
      <w:pPr>
        <w:pStyle w:val="Standard"/>
        <w:numPr>
          <w:ilvl w:val="0"/>
          <w:numId w:val="26"/>
        </w:numPr>
        <w:ind w:left="142" w:firstLine="0"/>
        <w:jc w:val="both"/>
        <w:rPr>
          <w:color w:val="000000" w:themeColor="text1"/>
          <w:sz w:val="28"/>
        </w:rPr>
      </w:pPr>
      <w:r w:rsidRPr="00364E1B">
        <w:rPr>
          <w:color w:val="000000" w:themeColor="text1"/>
          <w:sz w:val="28"/>
        </w:rPr>
        <w:t>Повышение эффективности управления в учреждении. Совершенствование нормативно-правовой базы деятельности Дома детского творчества.</w:t>
      </w:r>
    </w:p>
    <w:p w:rsidR="007F5F87" w:rsidRPr="00364E1B" w:rsidRDefault="007F5F87">
      <w:pPr>
        <w:rPr>
          <w:color w:val="000000" w:themeColor="text1"/>
        </w:rPr>
      </w:pPr>
    </w:p>
    <w:p w:rsidR="002B4871" w:rsidRDefault="002B4871"/>
    <w:p w:rsidR="00B20549" w:rsidRDefault="00715DEA" w:rsidP="00FE1F9F">
      <w:pPr>
        <w:pStyle w:val="a9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DEA">
        <w:rPr>
          <w:rFonts w:ascii="Times New Roman" w:hAnsi="Times New Roman" w:cs="Times New Roman"/>
          <w:b/>
          <w:sz w:val="32"/>
          <w:szCs w:val="32"/>
        </w:rPr>
        <w:t>Особенности образовательного процесса</w:t>
      </w:r>
    </w:p>
    <w:p w:rsidR="00715DEA" w:rsidRDefault="00715DEA" w:rsidP="005352E6">
      <w:pPr>
        <w:pStyle w:val="a9"/>
        <w:spacing w:line="276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EA">
        <w:rPr>
          <w:rFonts w:ascii="Times New Roman" w:hAnsi="Times New Roman" w:cs="Times New Roman"/>
          <w:sz w:val="28"/>
          <w:szCs w:val="28"/>
        </w:rPr>
        <w:t>Условия организации образовательного процесса в МБ</w:t>
      </w:r>
      <w:r w:rsidR="00F14BD6">
        <w:rPr>
          <w:rFonts w:ascii="Times New Roman" w:hAnsi="Times New Roman" w:cs="Times New Roman"/>
          <w:sz w:val="28"/>
          <w:szCs w:val="28"/>
        </w:rPr>
        <w:t xml:space="preserve">ОУДО </w:t>
      </w:r>
      <w:proofErr w:type="gramStart"/>
      <w:r w:rsidR="00F712B2">
        <w:rPr>
          <w:rFonts w:ascii="Times New Roman" w:hAnsi="Times New Roman" w:cs="Times New Roman"/>
          <w:sz w:val="28"/>
          <w:szCs w:val="28"/>
        </w:rPr>
        <w:lastRenderedPageBreak/>
        <w:t>Тарасовском</w:t>
      </w:r>
      <w:proofErr w:type="gramEnd"/>
      <w:r w:rsidR="00F712B2">
        <w:rPr>
          <w:rFonts w:ascii="Times New Roman" w:hAnsi="Times New Roman" w:cs="Times New Roman"/>
          <w:sz w:val="28"/>
          <w:szCs w:val="28"/>
        </w:rPr>
        <w:t xml:space="preserve"> ДДТ</w:t>
      </w:r>
      <w:r w:rsidR="00F14BD6">
        <w:rPr>
          <w:rFonts w:ascii="Times New Roman" w:hAnsi="Times New Roman" w:cs="Times New Roman"/>
          <w:sz w:val="28"/>
          <w:szCs w:val="28"/>
        </w:rPr>
        <w:t xml:space="preserve"> </w:t>
      </w:r>
      <w:r w:rsidRPr="00F14BD6">
        <w:rPr>
          <w:rFonts w:ascii="Times New Roman" w:hAnsi="Times New Roman" w:cs="Times New Roman"/>
          <w:sz w:val="28"/>
          <w:szCs w:val="28"/>
        </w:rPr>
        <w:t>регулируют</w:t>
      </w:r>
      <w:r w:rsidR="00617F3D">
        <w:rPr>
          <w:rFonts w:ascii="Times New Roman" w:hAnsi="Times New Roman" w:cs="Times New Roman"/>
          <w:sz w:val="28"/>
          <w:szCs w:val="28"/>
        </w:rPr>
        <w:t>ся следующими документами</w:t>
      </w:r>
      <w:r w:rsidRPr="00F14BD6">
        <w:rPr>
          <w:rFonts w:ascii="Times New Roman" w:hAnsi="Times New Roman" w:cs="Times New Roman"/>
          <w:sz w:val="28"/>
          <w:szCs w:val="28"/>
        </w:rPr>
        <w:t>:</w:t>
      </w:r>
    </w:p>
    <w:p w:rsidR="00617F3D" w:rsidRPr="00617F3D" w:rsidRDefault="00617F3D" w:rsidP="005352E6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3D">
        <w:rPr>
          <w:rFonts w:ascii="Times New Roman" w:hAnsi="Times New Roman" w:cs="Times New Roman"/>
          <w:sz w:val="28"/>
          <w:szCs w:val="28"/>
        </w:rPr>
        <w:t>Федеральным Законом  от 29.12.2012 № 273 - ФЗ «Об образ</w:t>
      </w:r>
      <w:r w:rsidR="005352E6"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617F3D" w:rsidRPr="00617F3D" w:rsidRDefault="00617F3D" w:rsidP="005352E6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3D">
        <w:rPr>
          <w:rFonts w:ascii="Times New Roman" w:hAnsi="Times New Roman" w:cs="Times New Roman"/>
          <w:bCs/>
          <w:sz w:val="28"/>
          <w:szCs w:val="28"/>
        </w:rPr>
        <w:t xml:space="preserve">постановлением Главного государственного санитарного врача РФ от 4 июля 2014 г. № 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617F3D">
        <w:rPr>
          <w:rFonts w:ascii="Times New Roman" w:hAnsi="Times New Roman" w:cs="Times New Roman"/>
          <w:bCs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17F3D">
        <w:rPr>
          <w:rFonts w:ascii="Times New Roman" w:hAnsi="Times New Roman" w:cs="Times New Roman"/>
          <w:bCs/>
          <w:sz w:val="28"/>
          <w:szCs w:val="28"/>
        </w:rPr>
        <w:t>"</w:t>
      </w:r>
      <w:r w:rsidR="005352E6">
        <w:rPr>
          <w:rFonts w:ascii="Times New Roman" w:hAnsi="Times New Roman" w:cs="Times New Roman"/>
          <w:sz w:val="28"/>
          <w:szCs w:val="28"/>
        </w:rPr>
        <w:t>;</w:t>
      </w:r>
      <w:r w:rsidRPr="0061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F3D" w:rsidRPr="00617F3D" w:rsidRDefault="00617F3D" w:rsidP="005352E6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3D">
        <w:rPr>
          <w:rFonts w:ascii="Times New Roman" w:hAnsi="Times New Roman" w:cs="Times New Roman"/>
          <w:sz w:val="28"/>
          <w:szCs w:val="28"/>
        </w:rPr>
        <w:t>распоряжением правительства РФ № 1726-р от 04.09.2014 г. «Об утверждении Концепции развития доп</w:t>
      </w:r>
      <w:r w:rsidR="005352E6">
        <w:rPr>
          <w:rFonts w:ascii="Times New Roman" w:hAnsi="Times New Roman" w:cs="Times New Roman"/>
          <w:sz w:val="28"/>
          <w:szCs w:val="28"/>
        </w:rPr>
        <w:t>олнительного образования детей»;</w:t>
      </w:r>
      <w:r w:rsidRPr="0061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F3D" w:rsidRPr="00617F3D" w:rsidRDefault="00617F3D" w:rsidP="005352E6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3D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№ 1008 от 29.08.2013 г. «Об утверждении Порядка организации и осуществления образовательной деятельности по дополнительным </w:t>
      </w:r>
      <w:r w:rsidR="005352E6"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  <w:r w:rsidRPr="0061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F3D" w:rsidRPr="00617F3D" w:rsidRDefault="00617F3D" w:rsidP="005352E6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3D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29 мая 2015 г.       № 996 ­ </w:t>
      </w:r>
      <w:proofErr w:type="gramStart"/>
      <w:r w:rsidRPr="00617F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7F3D">
        <w:rPr>
          <w:rFonts w:ascii="Times New Roman" w:hAnsi="Times New Roman" w:cs="Times New Roman"/>
          <w:sz w:val="28"/>
          <w:szCs w:val="28"/>
        </w:rPr>
        <w:t xml:space="preserve"> г. Москва "Стратегия развития воспитания в Российской Ф</w:t>
      </w:r>
      <w:r w:rsidR="005352E6">
        <w:rPr>
          <w:rFonts w:ascii="Times New Roman" w:hAnsi="Times New Roman" w:cs="Times New Roman"/>
          <w:sz w:val="28"/>
          <w:szCs w:val="28"/>
        </w:rPr>
        <w:t>едерации на период до 2025года";</w:t>
      </w:r>
      <w:r w:rsidRPr="0061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F3D" w:rsidRPr="006A7AD8" w:rsidRDefault="00617F3D" w:rsidP="006A7AD8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3D">
        <w:rPr>
          <w:rFonts w:ascii="Times New Roman" w:hAnsi="Times New Roman" w:cs="Times New Roman"/>
          <w:sz w:val="28"/>
          <w:szCs w:val="28"/>
        </w:rPr>
        <w:t>приказом Минобразования Ростовской области № 661от 18.07.2012 г.  «Об утверждении примерных региональных требований к регламентации деятельности учр</w:t>
      </w:r>
      <w:r w:rsidRPr="006A7AD8">
        <w:rPr>
          <w:rFonts w:ascii="Times New Roman" w:hAnsi="Times New Roman" w:cs="Times New Roman"/>
          <w:sz w:val="28"/>
          <w:szCs w:val="28"/>
        </w:rPr>
        <w:t>еждений дополнительного образова</w:t>
      </w:r>
      <w:r w:rsidR="005352E6" w:rsidRPr="006A7AD8">
        <w:rPr>
          <w:rFonts w:ascii="Times New Roman" w:hAnsi="Times New Roman" w:cs="Times New Roman"/>
          <w:sz w:val="28"/>
          <w:szCs w:val="28"/>
        </w:rPr>
        <w:t>ния детей в Ростовской области»;</w:t>
      </w:r>
    </w:p>
    <w:p w:rsidR="00617F3D" w:rsidRPr="00617F3D" w:rsidRDefault="00617F3D" w:rsidP="005352E6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3D">
        <w:rPr>
          <w:rFonts w:ascii="Times New Roman" w:hAnsi="Times New Roman" w:cs="Times New Roman"/>
          <w:sz w:val="28"/>
          <w:szCs w:val="28"/>
        </w:rPr>
        <w:t xml:space="preserve">приказом Минобразования Ростовской области № 115 от 01.03.2016 г.  «Региональные рекомендации к регламентации деятельности образовательных организаций Ростовской области, осуществляющих образовательную деятельность по дополнительным </w:t>
      </w:r>
      <w:r w:rsidR="005352E6"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617F3D" w:rsidRPr="00617F3D" w:rsidRDefault="00617F3D" w:rsidP="005352E6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3D">
        <w:rPr>
          <w:rFonts w:ascii="Times New Roman" w:hAnsi="Times New Roman" w:cs="Times New Roman"/>
          <w:sz w:val="28"/>
          <w:szCs w:val="28"/>
        </w:rPr>
        <w:t>приказами Министерства общего и профессионального</w:t>
      </w:r>
      <w:r w:rsidR="005352E6">
        <w:rPr>
          <w:rFonts w:ascii="Times New Roman" w:hAnsi="Times New Roman" w:cs="Times New Roman"/>
          <w:sz w:val="28"/>
          <w:szCs w:val="28"/>
        </w:rPr>
        <w:t xml:space="preserve"> образования Ростовской области;</w:t>
      </w:r>
    </w:p>
    <w:p w:rsidR="00617F3D" w:rsidRPr="00617F3D" w:rsidRDefault="005352E6" w:rsidP="005352E6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уставом МБОУДО ДДТ;</w:t>
      </w:r>
    </w:p>
    <w:p w:rsidR="00617F3D" w:rsidRPr="00617F3D" w:rsidRDefault="00617F3D" w:rsidP="005352E6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3D">
        <w:rPr>
          <w:rFonts w:ascii="Times New Roman" w:hAnsi="Times New Roman" w:cs="Times New Roman"/>
          <w:sz w:val="28"/>
          <w:szCs w:val="28"/>
        </w:rPr>
        <w:t>правилами в</w:t>
      </w:r>
      <w:r w:rsidR="005352E6">
        <w:rPr>
          <w:rFonts w:ascii="Times New Roman" w:hAnsi="Times New Roman" w:cs="Times New Roman"/>
          <w:sz w:val="28"/>
          <w:szCs w:val="28"/>
        </w:rPr>
        <w:t>нутреннего трудового распорядка;</w:t>
      </w:r>
    </w:p>
    <w:p w:rsidR="00617F3D" w:rsidRPr="00617F3D" w:rsidRDefault="00617F3D" w:rsidP="005352E6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3D">
        <w:rPr>
          <w:rFonts w:ascii="Times New Roman" w:hAnsi="Times New Roman" w:cs="Times New Roman"/>
          <w:sz w:val="28"/>
          <w:szCs w:val="28"/>
        </w:rPr>
        <w:t>лицензией на право образовательной деятельности.</w:t>
      </w:r>
    </w:p>
    <w:p w:rsidR="00617F3D" w:rsidRPr="00F14BD6" w:rsidRDefault="00617F3D" w:rsidP="00F14BD6">
      <w:pPr>
        <w:pStyle w:val="a9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DEA" w:rsidRPr="00C807CB" w:rsidRDefault="00715DEA" w:rsidP="005352E6">
      <w:pPr>
        <w:pStyle w:val="a9"/>
        <w:spacing w:line="276" w:lineRule="auto"/>
        <w:ind w:left="284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715DEA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Дома детского</w:t>
      </w:r>
      <w:r w:rsidR="00C807CB">
        <w:rPr>
          <w:rFonts w:ascii="Times New Roman" w:hAnsi="Times New Roman" w:cs="Times New Roman"/>
          <w:sz w:val="28"/>
          <w:szCs w:val="28"/>
        </w:rPr>
        <w:t xml:space="preserve"> </w:t>
      </w:r>
      <w:r w:rsidRPr="00715DEA">
        <w:rPr>
          <w:rFonts w:ascii="Times New Roman" w:hAnsi="Times New Roman" w:cs="Times New Roman"/>
          <w:sz w:val="28"/>
          <w:szCs w:val="28"/>
        </w:rPr>
        <w:t>творчества</w:t>
      </w:r>
      <w:r w:rsidR="00C807CB">
        <w:rPr>
          <w:rFonts w:ascii="Times New Roman" w:hAnsi="Times New Roman" w:cs="Times New Roman"/>
          <w:sz w:val="28"/>
          <w:szCs w:val="28"/>
        </w:rPr>
        <w:t xml:space="preserve"> </w:t>
      </w:r>
      <w:r w:rsidRPr="00C807CB">
        <w:rPr>
          <w:rFonts w:ascii="Times New Roman" w:hAnsi="Times New Roman" w:cs="Times New Roman"/>
          <w:sz w:val="28"/>
          <w:szCs w:val="28"/>
        </w:rPr>
        <w:t xml:space="preserve">строится с учетом добровольного объединения детей в </w:t>
      </w:r>
      <w:r w:rsidR="00C807CB" w:rsidRPr="00C807CB">
        <w:rPr>
          <w:rFonts w:ascii="Times New Roman" w:hAnsi="Times New Roman" w:cs="Times New Roman"/>
          <w:sz w:val="28"/>
          <w:szCs w:val="28"/>
        </w:rPr>
        <w:t xml:space="preserve">разновозрастные и </w:t>
      </w:r>
      <w:r w:rsidRPr="00C807CB">
        <w:rPr>
          <w:rFonts w:ascii="Times New Roman" w:hAnsi="Times New Roman" w:cs="Times New Roman"/>
          <w:sz w:val="28"/>
          <w:szCs w:val="28"/>
        </w:rPr>
        <w:t>одновозрастные группы различной направленности.</w:t>
      </w:r>
    </w:p>
    <w:p w:rsidR="00715DEA" w:rsidRPr="00715DEA" w:rsidRDefault="00715DEA" w:rsidP="005352E6">
      <w:pPr>
        <w:pStyle w:val="a9"/>
        <w:spacing w:line="276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715DEA">
        <w:rPr>
          <w:rFonts w:ascii="Times New Roman" w:hAnsi="Times New Roman" w:cs="Times New Roman"/>
          <w:sz w:val="28"/>
          <w:szCs w:val="28"/>
        </w:rPr>
        <w:t>Средством учебной мотивации служ</w:t>
      </w:r>
      <w:r w:rsidR="00C807CB">
        <w:rPr>
          <w:rFonts w:ascii="Times New Roman" w:hAnsi="Times New Roman" w:cs="Times New Roman"/>
          <w:sz w:val="28"/>
          <w:szCs w:val="28"/>
        </w:rPr>
        <w:t xml:space="preserve">ит социальная значимость знаний </w:t>
      </w:r>
      <w:r w:rsidRPr="00C807CB">
        <w:rPr>
          <w:rFonts w:ascii="Times New Roman" w:hAnsi="Times New Roman" w:cs="Times New Roman"/>
          <w:sz w:val="28"/>
          <w:szCs w:val="28"/>
        </w:rPr>
        <w:t xml:space="preserve">по </w:t>
      </w:r>
      <w:r w:rsidR="00FE1F9F">
        <w:rPr>
          <w:rFonts w:ascii="Times New Roman" w:hAnsi="Times New Roman" w:cs="Times New Roman"/>
          <w:sz w:val="28"/>
          <w:szCs w:val="28"/>
        </w:rPr>
        <w:t xml:space="preserve">различным направлениям обучения, </w:t>
      </w:r>
      <w:r w:rsidR="00FE1F9F">
        <w:rPr>
          <w:rFonts w:ascii="Times New Roman" w:hAnsi="Times New Roman"/>
          <w:sz w:val="28"/>
          <w:szCs w:val="28"/>
        </w:rPr>
        <w:t xml:space="preserve">а также нетрадиционные формы </w:t>
      </w:r>
      <w:r w:rsidR="00FE1F9F">
        <w:rPr>
          <w:rFonts w:ascii="Times New Roman" w:hAnsi="Times New Roman"/>
          <w:sz w:val="28"/>
          <w:szCs w:val="28"/>
        </w:rPr>
        <w:lastRenderedPageBreak/>
        <w:t>организации учебно-воспитательного процесса, массовых мероприятий.</w:t>
      </w:r>
    </w:p>
    <w:p w:rsidR="00715DEA" w:rsidRDefault="00715DEA" w:rsidP="005352E6">
      <w:pPr>
        <w:pStyle w:val="a9"/>
        <w:spacing w:line="276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715DEA">
        <w:rPr>
          <w:rFonts w:ascii="Times New Roman" w:hAnsi="Times New Roman" w:cs="Times New Roman"/>
          <w:sz w:val="28"/>
          <w:szCs w:val="28"/>
        </w:rPr>
        <w:t>Дополнительн</w:t>
      </w:r>
      <w:r w:rsidR="00C807CB">
        <w:rPr>
          <w:rFonts w:ascii="Times New Roman" w:hAnsi="Times New Roman" w:cs="Times New Roman"/>
          <w:sz w:val="28"/>
          <w:szCs w:val="28"/>
        </w:rPr>
        <w:t>ые образовательные услуги в 2016-2017</w:t>
      </w:r>
      <w:r w:rsidRPr="00715DE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30EB2">
        <w:rPr>
          <w:rFonts w:ascii="Times New Roman" w:hAnsi="Times New Roman" w:cs="Times New Roman"/>
          <w:sz w:val="28"/>
          <w:szCs w:val="28"/>
        </w:rPr>
        <w:t xml:space="preserve"> </w:t>
      </w:r>
      <w:r w:rsidRPr="00E30EB2">
        <w:rPr>
          <w:rFonts w:ascii="Times New Roman" w:hAnsi="Times New Roman" w:cs="Times New Roman"/>
          <w:sz w:val="28"/>
          <w:szCs w:val="28"/>
        </w:rPr>
        <w:t>предоставлялись по след</w:t>
      </w:r>
      <w:r w:rsidR="00E30EB2" w:rsidRPr="00E30EB2">
        <w:rPr>
          <w:rFonts w:ascii="Times New Roman" w:hAnsi="Times New Roman" w:cs="Times New Roman"/>
          <w:sz w:val="28"/>
          <w:szCs w:val="28"/>
        </w:rPr>
        <w:t xml:space="preserve">ующим основным направлениям </w:t>
      </w:r>
      <w:r w:rsidRPr="00E30EB2">
        <w:rPr>
          <w:rFonts w:ascii="Times New Roman" w:hAnsi="Times New Roman" w:cs="Times New Roman"/>
          <w:sz w:val="28"/>
          <w:szCs w:val="28"/>
        </w:rPr>
        <w:t>образовательной деятельности:</w:t>
      </w:r>
    </w:p>
    <w:p w:rsidR="00E30EB2" w:rsidRPr="00E30EB2" w:rsidRDefault="00E30EB2" w:rsidP="005352E6">
      <w:pPr>
        <w:pStyle w:val="a9"/>
        <w:spacing w:line="276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30EB2">
        <w:rPr>
          <w:rFonts w:ascii="Times New Roman" w:hAnsi="Times New Roman" w:cs="Times New Roman"/>
          <w:sz w:val="28"/>
          <w:szCs w:val="28"/>
        </w:rPr>
        <w:t>•</w:t>
      </w:r>
      <w:r w:rsidRPr="00E30EB2">
        <w:rPr>
          <w:rFonts w:ascii="Times New Roman" w:hAnsi="Times New Roman" w:cs="Times New Roman"/>
          <w:sz w:val="28"/>
          <w:szCs w:val="28"/>
        </w:rPr>
        <w:tab/>
        <w:t>художественно – эстетической;</w:t>
      </w:r>
    </w:p>
    <w:p w:rsidR="00E30EB2" w:rsidRPr="00B065B4" w:rsidRDefault="00E30EB2" w:rsidP="005352E6">
      <w:pPr>
        <w:pStyle w:val="a9"/>
        <w:spacing w:line="276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30EB2">
        <w:rPr>
          <w:rFonts w:ascii="Times New Roman" w:hAnsi="Times New Roman" w:cs="Times New Roman"/>
          <w:sz w:val="28"/>
          <w:szCs w:val="28"/>
        </w:rPr>
        <w:t>•</w:t>
      </w:r>
      <w:r w:rsidRPr="00E30EB2">
        <w:rPr>
          <w:rFonts w:ascii="Times New Roman" w:hAnsi="Times New Roman" w:cs="Times New Roman"/>
          <w:sz w:val="28"/>
          <w:szCs w:val="28"/>
        </w:rPr>
        <w:tab/>
      </w:r>
      <w:r w:rsidR="00B065B4">
        <w:rPr>
          <w:rFonts w:ascii="Times New Roman" w:hAnsi="Times New Roman" w:cs="Times New Roman"/>
          <w:sz w:val="28"/>
          <w:szCs w:val="28"/>
        </w:rPr>
        <w:t>социально-педагогической;</w:t>
      </w:r>
    </w:p>
    <w:p w:rsidR="00097875" w:rsidRPr="00097875" w:rsidRDefault="00E30EB2" w:rsidP="005352E6">
      <w:pPr>
        <w:pStyle w:val="a9"/>
        <w:spacing w:line="276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30EB2">
        <w:rPr>
          <w:rFonts w:ascii="Times New Roman" w:hAnsi="Times New Roman" w:cs="Times New Roman"/>
          <w:sz w:val="28"/>
          <w:szCs w:val="28"/>
        </w:rPr>
        <w:t>•</w:t>
      </w:r>
      <w:r w:rsidRPr="00E30EB2">
        <w:rPr>
          <w:rFonts w:ascii="Times New Roman" w:hAnsi="Times New Roman" w:cs="Times New Roman"/>
          <w:sz w:val="28"/>
          <w:szCs w:val="28"/>
        </w:rPr>
        <w:tab/>
        <w:t>туристско-краеведческой;</w:t>
      </w:r>
    </w:p>
    <w:p w:rsidR="00B065B4" w:rsidRPr="00E30EB2" w:rsidRDefault="001B1D47" w:rsidP="005352E6">
      <w:pPr>
        <w:pStyle w:val="a9"/>
        <w:spacing w:line="276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313BA0">
        <w:rPr>
          <w:rFonts w:ascii="Times New Roman" w:hAnsi="Times New Roman" w:cs="Times New Roman"/>
          <w:sz w:val="28"/>
          <w:szCs w:val="28"/>
        </w:rPr>
        <w:t>естественнонаучной.</w:t>
      </w:r>
    </w:p>
    <w:p w:rsidR="001B1D47" w:rsidRPr="00E30EB2" w:rsidRDefault="001B1D47" w:rsidP="00E30EB2">
      <w:pPr>
        <w:pStyle w:val="a9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1972F0" w:rsidRPr="009A7443" w:rsidRDefault="00B76D3B" w:rsidP="00EB648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576D7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отчетный период в МБ</w:t>
      </w:r>
      <w:r w:rsidR="00F309E4" w:rsidRPr="00576D7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ОУДО </w:t>
      </w:r>
      <w:proofErr w:type="gramStart"/>
      <w:r w:rsidR="00F309E4" w:rsidRPr="00576D7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Тарасовском</w:t>
      </w:r>
      <w:proofErr w:type="gramEnd"/>
      <w:r w:rsidR="00F309E4" w:rsidRPr="00576D7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ДДТ реализовывалось</w:t>
      </w:r>
      <w:r w:rsidRPr="00576D7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13BA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52</w:t>
      </w:r>
      <w:r w:rsidR="00F309E4" w:rsidRPr="00576D7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дополнительных образовательных программ</w:t>
      </w:r>
      <w:r w:rsidR="005A04BF" w:rsidRPr="005A04BF">
        <w:rPr>
          <w:rFonts w:ascii="Times New Roman" w:hAnsi="Times New Roman"/>
          <w:color w:val="984806" w:themeColor="accent6" w:themeShade="80"/>
          <w:sz w:val="28"/>
        </w:rPr>
        <w:t xml:space="preserve"> </w:t>
      </w:r>
      <w:r w:rsidR="005A04BF" w:rsidRPr="00364E1B">
        <w:rPr>
          <w:rFonts w:ascii="Times New Roman" w:hAnsi="Times New Roman"/>
          <w:color w:val="000000" w:themeColor="text1"/>
          <w:sz w:val="28"/>
        </w:rPr>
        <w:t>различных уровней</w:t>
      </w:r>
      <w:r w:rsidR="00F309E4" w:rsidRPr="00364E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313BA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4</w:t>
      </w:r>
      <w:r w:rsidR="001972F0" w:rsidRPr="00576D7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направленностям</w:t>
      </w:r>
      <w:r w:rsidR="005A04B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1972F0" w:rsidRPr="00576D7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A04BF" w:rsidRPr="009A7443">
        <w:rPr>
          <w:rFonts w:ascii="Times New Roman" w:hAnsi="Times New Roman" w:cs="Times New Roman"/>
          <w:color w:val="000000" w:themeColor="text1"/>
          <w:sz w:val="28"/>
        </w:rPr>
        <w:t>Содержание деяте</w:t>
      </w:r>
      <w:r w:rsidR="009A7443" w:rsidRPr="009A7443">
        <w:rPr>
          <w:rFonts w:ascii="Times New Roman" w:hAnsi="Times New Roman" w:cs="Times New Roman"/>
          <w:color w:val="000000" w:themeColor="text1"/>
          <w:sz w:val="28"/>
        </w:rPr>
        <w:t>льности объединений определялось педагогами</w:t>
      </w:r>
      <w:r w:rsidR="005A04BF" w:rsidRPr="009A7443">
        <w:rPr>
          <w:rFonts w:ascii="Times New Roman" w:hAnsi="Times New Roman" w:cs="Times New Roman"/>
          <w:color w:val="000000" w:themeColor="text1"/>
          <w:sz w:val="28"/>
        </w:rPr>
        <w:t xml:space="preserve"> с учетом учебного плана и </w:t>
      </w:r>
      <w:bookmarkStart w:id="0" w:name="YANDEX_110"/>
      <w:bookmarkEnd w:id="0"/>
      <w:r w:rsidR="009A7443" w:rsidRPr="009A7443">
        <w:rPr>
          <w:rFonts w:ascii="Times New Roman" w:hAnsi="Times New Roman" w:cs="Times New Roman"/>
          <w:color w:val="000000" w:themeColor="text1"/>
          <w:sz w:val="28"/>
        </w:rPr>
        <w:t>дополнительными общеобразовательными</w:t>
      </w:r>
      <w:r w:rsidR="005A04BF" w:rsidRPr="009A744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bookmarkStart w:id="1" w:name="YANDEX_111"/>
      <w:bookmarkEnd w:id="1"/>
      <w:r w:rsidR="009A7443" w:rsidRPr="009A7443">
        <w:rPr>
          <w:rFonts w:ascii="Times New Roman" w:hAnsi="Times New Roman" w:cs="Times New Roman"/>
          <w:color w:val="000000" w:themeColor="text1"/>
          <w:sz w:val="28"/>
        </w:rPr>
        <w:t>общеразвивающими программами</w:t>
      </w:r>
      <w:r w:rsidR="005A04BF" w:rsidRPr="009A744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B76D3B" w:rsidRDefault="00F309E4" w:rsidP="00112A6C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309E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Все программы являются мод</w:t>
      </w:r>
      <w:r w:rsidR="00C32F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ифицированными</w:t>
      </w:r>
      <w:r w:rsidRPr="00F309E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112A6C" w:rsidRDefault="00112A6C" w:rsidP="00112A6C">
      <w:pPr>
        <w:widowControl/>
        <w:spacing w:after="24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12A6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срокам реализации программ за прошедшие три учебных года можно провести сравнительный анализ:</w:t>
      </w:r>
    </w:p>
    <w:p w:rsidR="00112A6C" w:rsidRPr="00112A6C" w:rsidRDefault="00112A6C" w:rsidP="00170733">
      <w:pPr>
        <w:widowControl/>
        <w:spacing w:after="240" w:line="276" w:lineRule="auto"/>
        <w:ind w:firstLine="708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112A6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Количество программ:</w:t>
      </w:r>
    </w:p>
    <w:p w:rsidR="00112A6C" w:rsidRDefault="00170733" w:rsidP="00112A6C">
      <w:pPr>
        <w:widowControl/>
        <w:spacing w:after="24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B6919"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 wp14:anchorId="74F4F9CB" wp14:editId="751FE704">
            <wp:extent cx="5940425" cy="3000583"/>
            <wp:effectExtent l="0" t="0" r="222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0733" w:rsidRPr="003B2E26" w:rsidRDefault="00D524ED" w:rsidP="00E632B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>В 2017-2018</w:t>
      </w:r>
      <w:r w:rsidR="00170733" w:rsidRPr="003B2E26">
        <w:rPr>
          <w:rFonts w:ascii="Times New Roman" w:hAnsi="Times New Roman" w:cs="Times New Roman"/>
          <w:color w:val="000000" w:themeColor="text1"/>
          <w:sz w:val="28"/>
        </w:rPr>
        <w:t xml:space="preserve"> учебном году количество программ увеличилось на 13, в </w:t>
      </w:r>
      <w:r w:rsidR="00170733" w:rsidRPr="00715EE4">
        <w:rPr>
          <w:rFonts w:ascii="Times New Roman" w:hAnsi="Times New Roman" w:cs="Times New Roman"/>
          <w:color w:val="000000" w:themeColor="text1"/>
          <w:sz w:val="28"/>
        </w:rPr>
        <w:t xml:space="preserve">связи с </w:t>
      </w:r>
      <w:r w:rsidR="00C37E00" w:rsidRPr="00715EE4">
        <w:rPr>
          <w:rFonts w:ascii="Times New Roman" w:hAnsi="Times New Roman" w:cs="Times New Roman"/>
          <w:color w:val="000000" w:themeColor="text1"/>
          <w:sz w:val="28"/>
        </w:rPr>
        <w:t>принятием</w:t>
      </w:r>
      <w:r w:rsidR="005B2C3B" w:rsidRPr="00715EE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E1CB0" w:rsidRPr="00715EE4">
        <w:rPr>
          <w:rFonts w:ascii="Times New Roman" w:hAnsi="Times New Roman" w:cs="Times New Roman"/>
          <w:color w:val="000000" w:themeColor="text1"/>
          <w:sz w:val="28"/>
        </w:rPr>
        <w:t xml:space="preserve">18 </w:t>
      </w:r>
      <w:r w:rsidR="005B2C3B" w:rsidRPr="00715EE4">
        <w:rPr>
          <w:rFonts w:ascii="Times New Roman" w:hAnsi="Times New Roman" w:cs="Times New Roman"/>
          <w:color w:val="000000" w:themeColor="text1"/>
          <w:sz w:val="28"/>
        </w:rPr>
        <w:t xml:space="preserve">педагогов </w:t>
      </w:r>
      <w:r w:rsidR="00C37E00" w:rsidRPr="00715EE4">
        <w:rPr>
          <w:rFonts w:ascii="Times New Roman" w:hAnsi="Times New Roman" w:cs="Times New Roman"/>
          <w:color w:val="000000" w:themeColor="text1"/>
          <w:sz w:val="28"/>
        </w:rPr>
        <w:t xml:space="preserve">на работу по </w:t>
      </w:r>
      <w:r w:rsidR="00AE1CB0" w:rsidRPr="00715EE4">
        <w:rPr>
          <w:rFonts w:ascii="Times New Roman" w:hAnsi="Times New Roman" w:cs="Times New Roman"/>
          <w:color w:val="000000" w:themeColor="text1"/>
          <w:sz w:val="28"/>
        </w:rPr>
        <w:t xml:space="preserve">внешнему </w:t>
      </w:r>
      <w:r w:rsidR="00C37E00" w:rsidRPr="00715EE4">
        <w:rPr>
          <w:rFonts w:ascii="Times New Roman" w:hAnsi="Times New Roman" w:cs="Times New Roman"/>
          <w:color w:val="000000" w:themeColor="text1"/>
          <w:sz w:val="28"/>
        </w:rPr>
        <w:t>совместительству</w:t>
      </w:r>
      <w:r w:rsidR="00170733" w:rsidRPr="00715EE4">
        <w:rPr>
          <w:rFonts w:ascii="Times New Roman" w:hAnsi="Times New Roman" w:cs="Times New Roman"/>
          <w:color w:val="000000" w:themeColor="text1"/>
          <w:sz w:val="28"/>
        </w:rPr>
        <w:t xml:space="preserve"> и 1 педагог</w:t>
      </w:r>
      <w:r w:rsidR="003A4A9B" w:rsidRPr="00715EE4">
        <w:rPr>
          <w:rFonts w:ascii="Times New Roman" w:hAnsi="Times New Roman" w:cs="Times New Roman"/>
          <w:color w:val="000000" w:themeColor="text1"/>
          <w:sz w:val="28"/>
        </w:rPr>
        <w:t>а</w:t>
      </w:r>
      <w:r w:rsidR="00AF392B" w:rsidRPr="00715EE4">
        <w:rPr>
          <w:rFonts w:ascii="Times New Roman" w:hAnsi="Times New Roman" w:cs="Times New Roman"/>
          <w:color w:val="000000" w:themeColor="text1"/>
          <w:sz w:val="28"/>
        </w:rPr>
        <w:t xml:space="preserve"> на постоянную основу</w:t>
      </w:r>
      <w:r w:rsidR="00170733" w:rsidRPr="00715EE4">
        <w:rPr>
          <w:rFonts w:ascii="Times New Roman" w:hAnsi="Times New Roman" w:cs="Times New Roman"/>
          <w:color w:val="000000" w:themeColor="text1"/>
          <w:sz w:val="28"/>
        </w:rPr>
        <w:t>.  Увеличилось количество программ 1 года обучения,</w:t>
      </w:r>
      <w:r w:rsidR="00AF392B" w:rsidRPr="00715EE4">
        <w:rPr>
          <w:rFonts w:ascii="Times New Roman" w:hAnsi="Times New Roman" w:cs="Times New Roman"/>
          <w:color w:val="000000" w:themeColor="text1"/>
          <w:sz w:val="28"/>
        </w:rPr>
        <w:t xml:space="preserve"> т.к. педагоги по внешнему совместительству принимаются на работу по срочному договору на учебный год.</w:t>
      </w:r>
      <w:r w:rsidR="00AF7A69" w:rsidRPr="00715EE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AF7A69" w:rsidRPr="00715EE4">
        <w:rPr>
          <w:rFonts w:ascii="Times New Roman" w:hAnsi="Times New Roman" w:cs="Times New Roman"/>
          <w:color w:val="000000" w:themeColor="text1"/>
          <w:sz w:val="28"/>
        </w:rPr>
        <w:t>Н</w:t>
      </w:r>
      <w:r w:rsidR="00170733" w:rsidRPr="00715EE4">
        <w:rPr>
          <w:rFonts w:ascii="Times New Roman" w:hAnsi="Times New Roman" w:cs="Times New Roman"/>
          <w:color w:val="000000" w:themeColor="text1"/>
          <w:sz w:val="28"/>
        </w:rPr>
        <w:t xml:space="preserve">е осуществлялось обучение по </w:t>
      </w:r>
      <w:r w:rsidR="00111107" w:rsidRPr="00715EE4">
        <w:rPr>
          <w:rFonts w:ascii="Times New Roman" w:hAnsi="Times New Roman" w:cs="Times New Roman"/>
          <w:color w:val="000000" w:themeColor="text1"/>
          <w:sz w:val="28"/>
        </w:rPr>
        <w:t>программам 4-го и 5-го года</w:t>
      </w:r>
      <w:r w:rsidR="00AF7A69" w:rsidRPr="00715EE4">
        <w:rPr>
          <w:rFonts w:ascii="Times New Roman" w:hAnsi="Times New Roman" w:cs="Times New Roman"/>
          <w:color w:val="000000" w:themeColor="text1"/>
          <w:sz w:val="28"/>
        </w:rPr>
        <w:t xml:space="preserve"> обучения, в связи с уменьшение количества обучающихся</w:t>
      </w:r>
      <w:r w:rsidR="00170733" w:rsidRPr="00715EE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11107" w:rsidRPr="00715EE4">
        <w:rPr>
          <w:rFonts w:ascii="Times New Roman" w:hAnsi="Times New Roman" w:cs="Times New Roman"/>
          <w:color w:val="000000" w:themeColor="text1"/>
          <w:sz w:val="28"/>
        </w:rPr>
        <w:t>в объедине</w:t>
      </w:r>
      <w:r w:rsidR="00AF7A69" w:rsidRPr="00715EE4">
        <w:rPr>
          <w:rFonts w:ascii="Times New Roman" w:hAnsi="Times New Roman" w:cs="Times New Roman"/>
          <w:color w:val="000000" w:themeColor="text1"/>
          <w:sz w:val="28"/>
        </w:rPr>
        <w:t>ниях</w:t>
      </w:r>
      <w:r w:rsidR="00E632B1" w:rsidRPr="00715EE4"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</w:p>
    <w:p w:rsidR="00A40DF6" w:rsidRPr="00A40DF6" w:rsidRDefault="00170733" w:rsidP="00A40DF6">
      <w:pPr>
        <w:pStyle w:val="Standard"/>
        <w:jc w:val="both"/>
        <w:rPr>
          <w:color w:val="984806" w:themeColor="accent6" w:themeShade="80"/>
          <w:sz w:val="28"/>
        </w:rPr>
      </w:pPr>
      <w:r w:rsidRPr="00DD495A">
        <w:rPr>
          <w:color w:val="984806" w:themeColor="accent6" w:themeShade="80"/>
          <w:sz w:val="28"/>
        </w:rPr>
        <w:lastRenderedPageBreak/>
        <w:t xml:space="preserve">   </w:t>
      </w:r>
      <w:r w:rsidR="009E3444">
        <w:rPr>
          <w:color w:val="984806" w:themeColor="accent6" w:themeShade="80"/>
          <w:sz w:val="28"/>
        </w:rPr>
        <w:tab/>
      </w:r>
    </w:p>
    <w:p w:rsidR="00693B5C" w:rsidRDefault="005E2AA2" w:rsidP="005E2AA2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E2AA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Характеристика </w:t>
      </w:r>
      <w:proofErr w:type="gramStart"/>
      <w:r w:rsidRPr="005E2AA2">
        <w:rPr>
          <w:rFonts w:ascii="Times New Roman" w:eastAsia="Times New Roman" w:hAnsi="Times New Roman" w:cs="Times New Roman"/>
          <w:b/>
          <w:iCs/>
          <w:sz w:val="28"/>
          <w:szCs w:val="28"/>
        </w:rPr>
        <w:t>дополнительных</w:t>
      </w:r>
      <w:proofErr w:type="gramEnd"/>
      <w:r w:rsidRPr="005E2AA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общеобразовательных </w:t>
      </w:r>
    </w:p>
    <w:p w:rsidR="005E2AA2" w:rsidRDefault="005E2AA2" w:rsidP="005E2AA2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E2AA2">
        <w:rPr>
          <w:rFonts w:ascii="Times New Roman" w:eastAsia="Times New Roman" w:hAnsi="Times New Roman" w:cs="Times New Roman"/>
          <w:b/>
          <w:iCs/>
          <w:sz w:val="28"/>
          <w:szCs w:val="28"/>
        </w:rPr>
        <w:t>общеразвивающих программ</w:t>
      </w:r>
    </w:p>
    <w:p w:rsidR="00693B5C" w:rsidRPr="00693B5C" w:rsidRDefault="00693B5C" w:rsidP="00693B5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3B5C">
        <w:rPr>
          <w:rFonts w:ascii="Times New Roman" w:eastAsia="Times New Roman" w:hAnsi="Times New Roman" w:cs="Times New Roman"/>
          <w:iCs/>
          <w:sz w:val="28"/>
          <w:szCs w:val="28"/>
        </w:rPr>
        <w:t>Общеобразовательные программы соответствуют требованиям Министерства образования РФ, регулируются Положением 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93B5C">
        <w:rPr>
          <w:rFonts w:ascii="Times New Roman" w:eastAsia="Times New Roman" w:hAnsi="Times New Roman" w:cs="Times New Roman"/>
          <w:iCs/>
          <w:sz w:val="28"/>
          <w:szCs w:val="28"/>
        </w:rPr>
        <w:t>дополнительной общеобразовательной программе. Дополнительные общеобразовательные 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рограммы содержат пояснительную </w:t>
      </w:r>
      <w:r w:rsidRPr="00693B5C">
        <w:rPr>
          <w:rFonts w:ascii="Times New Roman" w:eastAsia="Times New Roman" w:hAnsi="Times New Roman" w:cs="Times New Roman"/>
          <w:iCs/>
          <w:sz w:val="28"/>
          <w:szCs w:val="28"/>
        </w:rPr>
        <w:t>записку с обоснованием актуальности программы, формулировкой ее цели и задач, учебно-тематич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еские и календарно-тематические </w:t>
      </w:r>
      <w:r w:rsidRPr="00693B5C">
        <w:rPr>
          <w:rFonts w:ascii="Times New Roman" w:eastAsia="Times New Roman" w:hAnsi="Times New Roman" w:cs="Times New Roman"/>
          <w:iCs/>
          <w:sz w:val="28"/>
          <w:szCs w:val="28"/>
        </w:rPr>
        <w:t>планы, содержание разделов и тем по годам обучения, перечень знаний, умений и навыков, котор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ыми должен овладеть обучающийся </w:t>
      </w:r>
      <w:r w:rsidRPr="00693B5C">
        <w:rPr>
          <w:rFonts w:ascii="Times New Roman" w:eastAsia="Times New Roman" w:hAnsi="Times New Roman" w:cs="Times New Roman"/>
          <w:iCs/>
          <w:sz w:val="28"/>
          <w:szCs w:val="28"/>
        </w:rPr>
        <w:t>после каждого года обучения, список литературы для педагога и обучающихся, описания методичес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кого обеспечения программы. Все </w:t>
      </w:r>
      <w:r w:rsidRPr="00693B5C">
        <w:rPr>
          <w:rFonts w:ascii="Times New Roman" w:eastAsia="Times New Roman" w:hAnsi="Times New Roman" w:cs="Times New Roman"/>
          <w:iCs/>
          <w:sz w:val="28"/>
          <w:szCs w:val="28"/>
        </w:rPr>
        <w:t>программы рассмотрены и рекомендованы к работе педагогическим советом по направлениям деятельности и утверждены</w:t>
      </w:r>
    </w:p>
    <w:p w:rsidR="00693B5C" w:rsidRDefault="00693B5C" w:rsidP="00693B5C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Pr="00693B5C">
        <w:rPr>
          <w:rFonts w:ascii="Times New Roman" w:eastAsia="Times New Roman" w:hAnsi="Times New Roman" w:cs="Times New Roman"/>
          <w:iCs/>
          <w:sz w:val="28"/>
          <w:szCs w:val="28"/>
        </w:rPr>
        <w:t>иректором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9E3444" w:rsidRPr="009B2B10" w:rsidRDefault="009E3444" w:rsidP="009E3444">
      <w:pPr>
        <w:spacing w:line="220" w:lineRule="exact"/>
        <w:jc w:val="both"/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871"/>
        <w:gridCol w:w="1276"/>
        <w:gridCol w:w="4536"/>
      </w:tblGrid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spacing w:line="276" w:lineRule="auto"/>
              <w:ind w:firstLine="142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gramStart"/>
            <w:r w:rsidRPr="000407D5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0407D5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ind w:right="230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/>
                <w:color w:val="000000" w:themeColor="text1"/>
              </w:rPr>
              <w:t>Название дополнительных общеобразовательных общеразвивающих программ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/>
                <w:color w:val="000000" w:themeColor="text1"/>
              </w:rPr>
              <w:t>Срок реализации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/>
                <w:color w:val="000000" w:themeColor="text1"/>
              </w:rPr>
              <w:t>Характеристика программы</w:t>
            </w:r>
          </w:p>
        </w:tc>
      </w:tr>
      <w:tr w:rsidR="009E3444" w:rsidRPr="000407D5" w:rsidTr="00B12555">
        <w:tc>
          <w:tcPr>
            <w:tcW w:w="9606" w:type="dxa"/>
            <w:gridSpan w:val="4"/>
          </w:tcPr>
          <w:p w:rsidR="009E3444" w:rsidRPr="000407D5" w:rsidRDefault="009E3444" w:rsidP="00B12555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/>
                <w:color w:val="000000" w:themeColor="text1"/>
              </w:rPr>
              <w:t>Программы х</w:t>
            </w:r>
            <w:r w:rsidRPr="000407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удожественно-эстетической </w:t>
            </w:r>
            <w:r w:rsidRPr="000407D5">
              <w:rPr>
                <w:rFonts w:ascii="Times New Roman" w:hAnsi="Times New Roman" w:cs="Times New Roman"/>
                <w:b/>
                <w:color w:val="000000" w:themeColor="text1"/>
              </w:rPr>
              <w:t>направленности</w:t>
            </w:r>
          </w:p>
        </w:tc>
      </w:tr>
      <w:tr w:rsidR="009E3444" w:rsidRPr="000407D5" w:rsidTr="00B12555">
        <w:tc>
          <w:tcPr>
            <w:tcW w:w="923" w:type="dxa"/>
            <w:vMerge w:val="restart"/>
            <w:vAlign w:val="bottom"/>
          </w:tcPr>
          <w:p w:rsidR="009E3444" w:rsidRPr="000407D5" w:rsidRDefault="0066791C" w:rsidP="0066791C">
            <w:pPr>
              <w:shd w:val="clear" w:color="auto" w:fill="FFFFFF"/>
              <w:spacing w:line="276" w:lineRule="auto"/>
              <w:ind w:right="2268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   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spacing w:line="276" w:lineRule="auto"/>
              <w:outlineLvl w:val="0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«Хоровое пение»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3 года</w:t>
            </w:r>
          </w:p>
        </w:tc>
        <w:tc>
          <w:tcPr>
            <w:tcW w:w="4536" w:type="dxa"/>
            <w:vMerge w:val="restart"/>
          </w:tcPr>
          <w:p w:rsidR="009E3444" w:rsidRPr="000407D5" w:rsidRDefault="009E3444" w:rsidP="00B12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Творческое развитие через формирование певческой культуры</w:t>
            </w:r>
          </w:p>
        </w:tc>
      </w:tr>
      <w:tr w:rsidR="009E3444" w:rsidRPr="000407D5" w:rsidTr="00B12555">
        <w:trPr>
          <w:trHeight w:val="335"/>
        </w:trPr>
        <w:tc>
          <w:tcPr>
            <w:tcW w:w="923" w:type="dxa"/>
            <w:vMerge/>
          </w:tcPr>
          <w:p w:rsidR="009E3444" w:rsidRPr="000407D5" w:rsidRDefault="009E3444" w:rsidP="00B12555">
            <w:pPr>
              <w:shd w:val="clear" w:color="auto" w:fill="FFFFFF"/>
              <w:spacing w:line="276" w:lineRule="auto"/>
              <w:ind w:right="2268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«Хоровое пение»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4536" w:type="dxa"/>
            <w:vMerge/>
          </w:tcPr>
          <w:p w:rsidR="009E3444" w:rsidRPr="000407D5" w:rsidRDefault="009E3444" w:rsidP="00B12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E3444" w:rsidRPr="000407D5" w:rsidTr="00B12555">
        <w:tc>
          <w:tcPr>
            <w:tcW w:w="923" w:type="dxa"/>
            <w:vMerge w:val="restart"/>
          </w:tcPr>
          <w:p w:rsidR="009E3444" w:rsidRPr="000407D5" w:rsidRDefault="009E3444" w:rsidP="00B12555">
            <w:pPr>
              <w:shd w:val="clear" w:color="auto" w:fill="FFFFFF"/>
              <w:spacing w:line="276" w:lineRule="auto"/>
              <w:ind w:right="2268" w:firstLine="426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spacing w:line="276" w:lineRule="auto"/>
              <w:ind w:right="2268" w:firstLine="426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spacing w:line="276" w:lineRule="auto"/>
              <w:ind w:right="2268" w:firstLine="426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spacing w:line="276" w:lineRule="auto"/>
              <w:ind w:right="-106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«Вокальное пение»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4536" w:type="dxa"/>
            <w:vMerge w:val="restart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Творческое развитие через </w:t>
            </w:r>
            <w:r w:rsidRPr="000407D5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формирование и развитие вокальных умений и навыков.</w:t>
            </w:r>
          </w:p>
        </w:tc>
      </w:tr>
      <w:tr w:rsidR="009E3444" w:rsidRPr="000407D5" w:rsidTr="00B12555">
        <w:tc>
          <w:tcPr>
            <w:tcW w:w="923" w:type="dxa"/>
            <w:vMerge/>
          </w:tcPr>
          <w:p w:rsidR="009E3444" w:rsidRPr="000407D5" w:rsidRDefault="009E3444" w:rsidP="00B12555">
            <w:pPr>
              <w:shd w:val="clear" w:color="auto" w:fill="FFFFFF"/>
              <w:spacing w:line="276" w:lineRule="auto"/>
              <w:ind w:right="2268" w:firstLine="426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spacing w:line="276" w:lineRule="auto"/>
              <w:ind w:right="-106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«Вокальное пение»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5 лет</w:t>
            </w:r>
          </w:p>
        </w:tc>
        <w:tc>
          <w:tcPr>
            <w:tcW w:w="4536" w:type="dxa"/>
            <w:vMerge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spacing w:line="276" w:lineRule="auto"/>
              <w:ind w:right="2268" w:firstLine="426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spacing w:line="276" w:lineRule="auto"/>
              <w:ind w:right="2268" w:firstLine="426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tabs>
                <w:tab w:val="left" w:pos="4633"/>
              </w:tabs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«Сольное пение»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4 года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Творческое развитие через формирование певческой культуры.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«Вокально-инструментальный ансамбль»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Творческое развитие через обучение игре на музыкальных инструментах, формирование навыков игры в ансамбле.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«Палитра творчества»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3 года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Развитие индивидуальных творческих способностей средствами декоративно</w:t>
            </w: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>-прикладного искусства при декоративной обработке изделий из дерева, формирование и развитие мотивации к познанию, творчеству и личностному росту через изучение основных техник обработки материала.</w:t>
            </w:r>
          </w:p>
        </w:tc>
      </w:tr>
      <w:tr w:rsidR="009E3444" w:rsidRPr="000407D5" w:rsidTr="00B12555">
        <w:tc>
          <w:tcPr>
            <w:tcW w:w="923" w:type="dxa"/>
            <w:vMerge w:val="restart"/>
          </w:tcPr>
          <w:p w:rsidR="009E3444" w:rsidRPr="000407D5" w:rsidRDefault="009E3444" w:rsidP="00B12555">
            <w:pPr>
              <w:widowControl/>
              <w:spacing w:line="276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</w:p>
          <w:p w:rsidR="009E3444" w:rsidRPr="000407D5" w:rsidRDefault="009E3444" w:rsidP="00B12555">
            <w:pPr>
              <w:widowControl/>
              <w:spacing w:line="276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</w:p>
          <w:p w:rsidR="009E3444" w:rsidRPr="000407D5" w:rsidRDefault="009E3444" w:rsidP="00B1255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</w:p>
          <w:p w:rsidR="009E3444" w:rsidRPr="000407D5" w:rsidRDefault="009E3444" w:rsidP="00B1255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 6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lastRenderedPageBreak/>
              <w:t>«Волшебный бисер»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4536" w:type="dxa"/>
            <w:vMerge w:val="restart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Развитие художественно - эстетического </w:t>
            </w: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вкуса, творческого мышления через занятия </w:t>
            </w:r>
            <w:proofErr w:type="spellStart"/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бисероплетением</w:t>
            </w:r>
            <w:proofErr w:type="spellEnd"/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9E3444" w:rsidRPr="000407D5" w:rsidTr="00B12555">
        <w:trPr>
          <w:trHeight w:val="470"/>
        </w:trPr>
        <w:tc>
          <w:tcPr>
            <w:tcW w:w="923" w:type="dxa"/>
            <w:vMerge/>
          </w:tcPr>
          <w:p w:rsidR="009E3444" w:rsidRPr="000407D5" w:rsidRDefault="009E3444" w:rsidP="00B12555">
            <w:pPr>
              <w:widowControl/>
              <w:spacing w:line="276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871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«Волшебный бисер»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1 года</w:t>
            </w:r>
          </w:p>
        </w:tc>
        <w:tc>
          <w:tcPr>
            <w:tcW w:w="4536" w:type="dxa"/>
            <w:vMerge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E3444" w:rsidRPr="000407D5" w:rsidTr="00B12555">
        <w:trPr>
          <w:trHeight w:val="470"/>
        </w:trPr>
        <w:tc>
          <w:tcPr>
            <w:tcW w:w="923" w:type="dxa"/>
            <w:vMerge/>
          </w:tcPr>
          <w:p w:rsidR="009E3444" w:rsidRPr="000407D5" w:rsidRDefault="009E3444" w:rsidP="00B12555">
            <w:pPr>
              <w:widowControl/>
              <w:spacing w:line="276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871" w:type="dxa"/>
            <w:vAlign w:val="bottom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«Бусинка»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E3444" w:rsidRPr="000407D5" w:rsidTr="00B12555">
        <w:tc>
          <w:tcPr>
            <w:tcW w:w="923" w:type="dxa"/>
            <w:vMerge w:val="restart"/>
          </w:tcPr>
          <w:p w:rsidR="009E3444" w:rsidRPr="000407D5" w:rsidRDefault="009E3444" w:rsidP="00B12555">
            <w:pPr>
              <w:spacing w:line="276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</w:p>
          <w:p w:rsidR="009E3444" w:rsidRPr="000407D5" w:rsidRDefault="009E3444" w:rsidP="00B12555">
            <w:pPr>
              <w:spacing w:line="276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</w:p>
          <w:p w:rsidR="009E3444" w:rsidRPr="000407D5" w:rsidRDefault="009E3444" w:rsidP="00B12555">
            <w:pPr>
              <w:spacing w:line="276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7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«</w:t>
            </w:r>
            <w:proofErr w:type="spellStart"/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Декупаж</w:t>
            </w:r>
            <w:proofErr w:type="spellEnd"/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4536" w:type="dxa"/>
            <w:vMerge w:val="restart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Развитие творческих способностей в процессе изучения основ техники </w:t>
            </w:r>
            <w:proofErr w:type="spellStart"/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декупажа</w:t>
            </w:r>
            <w:proofErr w:type="spellEnd"/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9E3444" w:rsidRPr="000407D5" w:rsidTr="00B12555">
        <w:tc>
          <w:tcPr>
            <w:tcW w:w="923" w:type="dxa"/>
            <w:vMerge/>
          </w:tcPr>
          <w:p w:rsidR="009E3444" w:rsidRPr="000407D5" w:rsidRDefault="009E3444" w:rsidP="00B12555">
            <w:pPr>
              <w:widowControl/>
              <w:spacing w:line="276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871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«Умей-ка»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4536" w:type="dxa"/>
            <w:vMerge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spacing w:line="276" w:lineRule="auto"/>
              <w:ind w:hanging="72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«Наш формат»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3 года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Творческое развитие средствами театральной деятельности.</w:t>
            </w:r>
          </w:p>
        </w:tc>
      </w:tr>
      <w:tr w:rsidR="009E3444" w:rsidRPr="000407D5" w:rsidTr="00B12555">
        <w:trPr>
          <w:trHeight w:val="952"/>
        </w:trPr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0407D5">
              <w:rPr>
                <w:rFonts w:ascii="Times New Roman" w:hAnsi="Times New Roman" w:cs="Times New Roman"/>
                <w:color w:val="000000" w:themeColor="text1"/>
              </w:rPr>
              <w:t>Аванта</w:t>
            </w:r>
            <w:proofErr w:type="spellEnd"/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+»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Развитие творческих способностей в процессе изучения способов обработки различных материалов.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     10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«Основы дизайна»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3 года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Воспитание художественно-эстетической культуры, развитие творческого потенциала личности и художественных способностей посредством дизайнерской деятельности.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pacing w:line="276" w:lineRule="auto"/>
              <w:ind w:right="122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    11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pacing w:line="276" w:lineRule="auto"/>
              <w:ind w:right="122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0407D5">
              <w:rPr>
                <w:rFonts w:ascii="Times New Roman" w:hAnsi="Times New Roman" w:cs="Times New Roman"/>
                <w:color w:val="000000" w:themeColor="text1"/>
              </w:rPr>
              <w:t>Мукосолька</w:t>
            </w:r>
            <w:proofErr w:type="spellEnd"/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»  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Развитие творческих способностей школьников средствами декоративно</w:t>
            </w: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 xml:space="preserve">-прикладного творчества при изготовлении поделок в технике </w:t>
            </w:r>
            <w:proofErr w:type="spellStart"/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тестопластики</w:t>
            </w:r>
            <w:proofErr w:type="spellEnd"/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    12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«Чудесная мастерская»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3 года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и развитие мотивации к познанию, творчеству и личностному росту через изучение основных техник обработки материала.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    13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0407D5">
              <w:rPr>
                <w:rFonts w:ascii="Times New Roman" w:hAnsi="Times New Roman" w:cs="Times New Roman"/>
                <w:color w:val="000000" w:themeColor="text1"/>
              </w:rPr>
              <w:t>Бумагопластика</w:t>
            </w:r>
            <w:proofErr w:type="spellEnd"/>
            <w:r w:rsidRPr="000407D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Развитие творческих способностей в процессе художественного моделирования и конструирования из бумаги.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tabs>
                <w:tab w:val="left" w:pos="142"/>
              </w:tabs>
              <w:spacing w:line="276" w:lineRule="auto"/>
              <w:ind w:right="-83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:rsidR="009E3444" w:rsidRPr="000407D5" w:rsidRDefault="009E3444" w:rsidP="00B12555">
            <w:pPr>
              <w:tabs>
                <w:tab w:val="left" w:pos="142"/>
              </w:tabs>
              <w:spacing w:line="276" w:lineRule="auto"/>
              <w:ind w:right="-8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3444" w:rsidRPr="000407D5" w:rsidRDefault="009E3444" w:rsidP="00B12555">
            <w:pPr>
              <w:tabs>
                <w:tab w:val="left" w:pos="142"/>
              </w:tabs>
              <w:spacing w:line="276" w:lineRule="auto"/>
              <w:ind w:right="-8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3444" w:rsidRPr="000407D5" w:rsidRDefault="009E3444" w:rsidP="00B12555">
            <w:pPr>
              <w:tabs>
                <w:tab w:val="left" w:pos="142"/>
              </w:tabs>
              <w:spacing w:line="276" w:lineRule="auto"/>
              <w:ind w:right="-83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9E3444" w:rsidRPr="000407D5" w:rsidRDefault="009E3444" w:rsidP="00B12555">
            <w:pPr>
              <w:tabs>
                <w:tab w:val="left" w:pos="142"/>
              </w:tabs>
              <w:spacing w:line="276" w:lineRule="auto"/>
              <w:ind w:right="-83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    14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tabs>
                <w:tab w:val="left" w:pos="142"/>
              </w:tabs>
              <w:spacing w:line="276" w:lineRule="auto"/>
              <w:ind w:right="-83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«Удивительные куклы»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потребности личности к саморазвитию и самореализации в процессе конструирования, моделирования кукол и одежды для них.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15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pacing w:val="15"/>
              </w:rPr>
              <w:t xml:space="preserve">    </w:t>
            </w:r>
          </w:p>
          <w:p w:rsidR="009E3444" w:rsidRPr="000407D5" w:rsidRDefault="009E3444" w:rsidP="00B12555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15"/>
              </w:rPr>
            </w:pPr>
          </w:p>
          <w:p w:rsidR="009E3444" w:rsidRPr="000407D5" w:rsidRDefault="009E3444" w:rsidP="00B12555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15"/>
              </w:rPr>
            </w:pPr>
          </w:p>
          <w:p w:rsidR="009E3444" w:rsidRPr="000407D5" w:rsidRDefault="009E3444" w:rsidP="00B12555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15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pacing w:val="15"/>
              </w:rPr>
              <w:t xml:space="preserve">   15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pacing w:val="15"/>
              </w:rPr>
              <w:t>«Хореография»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эстетической культуры, творческое развитие средствами хореографического искусства.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</w:p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  16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72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«Рисовальный калейдоскоп»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1 года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Насыщенное образовательное и творческое развитие личности обучающегося средствами эстетического воспитания.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  17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407D5">
              <w:rPr>
                <w:rFonts w:ascii="Times New Roman" w:hAnsi="Times New Roman" w:cs="Times New Roman"/>
                <w:color w:val="000000" w:themeColor="text1"/>
              </w:rPr>
              <w:lastRenderedPageBreak/>
              <w:t>ИЗО</w:t>
            </w:r>
            <w:proofErr w:type="gramEnd"/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«Цвета радуги»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1 года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Развитие художественных способностей, эстетического вкуса средствами изобразительного искусства.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    </w:t>
            </w:r>
          </w:p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 18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72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407D5">
              <w:rPr>
                <w:rFonts w:ascii="Times New Roman" w:hAnsi="Times New Roman" w:cs="Times New Roman"/>
                <w:color w:val="000000" w:themeColor="text1"/>
              </w:rPr>
              <w:t>ИЗО</w:t>
            </w:r>
            <w:proofErr w:type="gramEnd"/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«Юный художник»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Развитие эстетической культуры средствами изобразительной деятельности через многообразие художественных техник и материалов.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 19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«Волшебный мир бумаги»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0407D5">
              <w:rPr>
                <w:color w:val="000000" w:themeColor="text1"/>
                <w:szCs w:val="28"/>
              </w:rPr>
              <w:t xml:space="preserve">Воспитание навыков декоративного конструирования из бумаги, придумывая свой узор, располагая элементы декорирования ритмично, соблюдая сочетаемость цветов и оттенков. 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«Рукоделие»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zCs w:val="28"/>
              </w:rPr>
              <w:t>Развитие творческих способностей в процессе использования технологии вышивки крестом.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72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Художественное слово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Формирование творческих способностей в умении чтения классических произведений, обладая чувством ритма, пластикой голоса и движений. 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«Звонкие голоса»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Творческое развитие через </w:t>
            </w:r>
            <w:r w:rsidRPr="000407D5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формирование и развитие вокальных умений и навыков.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«Волшебная кисточка»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pStyle w:val="a3"/>
              <w:spacing w:line="276" w:lineRule="auto"/>
              <w:jc w:val="both"/>
              <w:rPr>
                <w:bCs/>
                <w:color w:val="000000" w:themeColor="text1"/>
                <w:sz w:val="22"/>
              </w:rPr>
            </w:pPr>
            <w:r w:rsidRPr="000407D5">
              <w:rPr>
                <w:color w:val="000000" w:themeColor="text1"/>
                <w:szCs w:val="28"/>
              </w:rPr>
              <w:t xml:space="preserve">Формирование эстетического подхода к роду деятельности с различными художественными материалами, техниками и средствами художественной выразительности. 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«Палитра эмоций»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Развитие эстетической культуры средствами изобразительной деятельности через многообразие художественных техник и материалов.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«Непоседы»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zCs w:val="28"/>
              </w:rPr>
              <w:t>Формировать умение сосредотачивать внимание, эмоциональную память, оценивать и использовать полученные знания и умения в области театрального искусства.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«Радуга»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Развитие творческих способностей в распознавании характера  музыки, </w:t>
            </w:r>
            <w:proofErr w:type="spellStart"/>
            <w:r w:rsidRPr="000407D5">
              <w:rPr>
                <w:rFonts w:ascii="Times New Roman" w:hAnsi="Times New Roman" w:cs="Times New Roman"/>
                <w:color w:val="000000" w:themeColor="text1"/>
                <w:szCs w:val="28"/>
              </w:rPr>
              <w:t>умеии</w:t>
            </w:r>
            <w:proofErr w:type="spellEnd"/>
            <w:r w:rsidRPr="000407D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исполнить  движения, ходы, элементы русского танца.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«Золотой ключик»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zCs w:val="28"/>
              </w:rPr>
              <w:t>Формировать умение сосредотачивать внимание, эмоциональную память, общаться со зрителем, владеть необходимыми навыками пластической выразительности и сценической речи.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«Умелые руки»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Воспитание эстетического вкуса при применении различных художественных материалов, техник и средств </w:t>
            </w:r>
            <w:r w:rsidRPr="000407D5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художественной выразительности в собственной художественн</w:t>
            </w:r>
            <w:proofErr w:type="gramStart"/>
            <w:r w:rsidRPr="000407D5">
              <w:rPr>
                <w:rFonts w:ascii="Times New Roman" w:hAnsi="Times New Roman" w:cs="Times New Roman"/>
                <w:color w:val="000000" w:themeColor="text1"/>
                <w:szCs w:val="28"/>
              </w:rPr>
              <w:t>о-</w:t>
            </w:r>
            <w:proofErr w:type="gramEnd"/>
            <w:r w:rsidRPr="000407D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творческой деятельности.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lastRenderedPageBreak/>
              <w:t>31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«Радуга +»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zCs w:val="28"/>
              </w:rPr>
              <w:t>Умение использовать технологию изготовления сувениров, панно и др. в техниках «пей-арт», солёное тесто.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«Шаги в творчество»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zCs w:val="28"/>
                <w:lang w:eastAsia="en-US"/>
              </w:rPr>
              <w:t>Формирование творческих способностей в решении техники прикладного творчества для воплощения художественного замысла.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72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«Жёлтый квадрат»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pStyle w:val="c47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color w:val="000000" w:themeColor="text1"/>
                <w:szCs w:val="28"/>
              </w:rPr>
            </w:pPr>
            <w:r w:rsidRPr="000407D5">
              <w:rPr>
                <w:rStyle w:val="c0"/>
                <w:color w:val="000000" w:themeColor="text1"/>
                <w:szCs w:val="28"/>
              </w:rPr>
              <w:t xml:space="preserve">Развитие умения владеть: </w:t>
            </w:r>
          </w:p>
          <w:p w:rsidR="009E3444" w:rsidRPr="000407D5" w:rsidRDefault="009E3444" w:rsidP="00B12555">
            <w:pPr>
              <w:pStyle w:val="c47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color w:val="000000" w:themeColor="text1"/>
                <w:szCs w:val="28"/>
              </w:rPr>
            </w:pPr>
            <w:r w:rsidRPr="000407D5">
              <w:rPr>
                <w:rStyle w:val="c0"/>
                <w:color w:val="000000" w:themeColor="text1"/>
                <w:szCs w:val="28"/>
              </w:rPr>
              <w:t xml:space="preserve">- навыками </w:t>
            </w:r>
            <w:proofErr w:type="spellStart"/>
            <w:r w:rsidRPr="000407D5">
              <w:rPr>
                <w:rStyle w:val="c0"/>
                <w:color w:val="000000" w:themeColor="text1"/>
                <w:szCs w:val="28"/>
              </w:rPr>
              <w:t>саморегуляции</w:t>
            </w:r>
            <w:proofErr w:type="spellEnd"/>
            <w:r w:rsidRPr="000407D5">
              <w:rPr>
                <w:rStyle w:val="c0"/>
                <w:color w:val="000000" w:themeColor="text1"/>
                <w:szCs w:val="28"/>
              </w:rPr>
              <w:t>, самоконтроля,</w:t>
            </w:r>
          </w:p>
          <w:p w:rsidR="009E3444" w:rsidRPr="000407D5" w:rsidRDefault="009E3444" w:rsidP="00B12555">
            <w:pPr>
              <w:pStyle w:val="c47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color w:val="000000" w:themeColor="text1"/>
                <w:szCs w:val="28"/>
              </w:rPr>
            </w:pPr>
            <w:r w:rsidRPr="000407D5">
              <w:rPr>
                <w:rStyle w:val="c0"/>
                <w:color w:val="000000" w:themeColor="text1"/>
                <w:szCs w:val="28"/>
              </w:rPr>
              <w:t xml:space="preserve"> - навыками согласованных действий в группе; </w:t>
            </w:r>
          </w:p>
          <w:p w:rsidR="009E3444" w:rsidRPr="000407D5" w:rsidRDefault="009E3444" w:rsidP="00B12555">
            <w:pPr>
              <w:pStyle w:val="c4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Cs w:val="28"/>
              </w:rPr>
            </w:pPr>
            <w:r w:rsidRPr="000407D5">
              <w:rPr>
                <w:rStyle w:val="c0"/>
                <w:color w:val="000000" w:themeColor="text1"/>
                <w:szCs w:val="28"/>
              </w:rPr>
              <w:t>- владеть элементарной терминологией театрального искусства.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7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07D5">
              <w:rPr>
                <w:rFonts w:ascii="Times New Roman" w:hAnsi="Times New Roman" w:cs="Times New Roman"/>
                <w:color w:val="000000" w:themeColor="text1"/>
              </w:rPr>
              <w:t>Медиаобразование</w:t>
            </w:r>
            <w:proofErr w:type="spellEnd"/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zCs w:val="21"/>
              </w:rPr>
              <w:t>Формирование у обучающихся системы базовых понятий и представлений о мультимедийных технологиях, а также выработка умений применять их для решения жизненных задач.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7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07D5">
              <w:rPr>
                <w:rFonts w:ascii="Times New Roman" w:hAnsi="Times New Roman" w:cs="Times New Roman"/>
                <w:color w:val="000000" w:themeColor="text1"/>
              </w:rPr>
              <w:t>Медиацентр</w:t>
            </w:r>
            <w:proofErr w:type="spellEnd"/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zCs w:val="21"/>
              </w:rPr>
              <w:t>Формирование у обучающихся системы базовых понятий и представлений о мультимедийных технологиях, а также выработка умений применять их для решения жизненных задач.</w:t>
            </w:r>
          </w:p>
        </w:tc>
      </w:tr>
      <w:tr w:rsidR="009E3444" w:rsidRPr="000407D5" w:rsidTr="00B12555">
        <w:tc>
          <w:tcPr>
            <w:tcW w:w="9606" w:type="dxa"/>
            <w:gridSpan w:val="4"/>
          </w:tcPr>
          <w:p w:rsidR="009E3444" w:rsidRPr="000407D5" w:rsidRDefault="009E3444" w:rsidP="00B12555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/>
                <w:color w:val="000000" w:themeColor="text1"/>
              </w:rPr>
              <w:t>Программы туристско-краеведческой направленности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pacing w:line="276" w:lineRule="auto"/>
              <w:ind w:right="122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pacing w:line="276" w:lineRule="auto"/>
              <w:ind w:right="122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«Юный турист»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  <w:lang w:bidi="ar-SA"/>
              </w:rPr>
              <w:t>Развитие умения собирать снаряжение для похода, ориентироваться по компасу, применять на практике технику вязания узлов.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  <w:t>2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  <w:t>«Краеведение»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/>
                <w:color w:val="000000" w:themeColor="text1"/>
              </w:rPr>
              <w:t>Ознакомление с историей и современной жизнью своего населенного пункта, района, области.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  <w:t>3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  <w:t>«Хуторок»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3444" w:rsidRPr="000407D5" w:rsidTr="00B12555">
        <w:tc>
          <w:tcPr>
            <w:tcW w:w="9606" w:type="dxa"/>
            <w:gridSpan w:val="4"/>
          </w:tcPr>
          <w:p w:rsidR="009E3444" w:rsidRPr="000407D5" w:rsidRDefault="009E3444" w:rsidP="00B12555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/>
                <w:color w:val="000000" w:themeColor="text1"/>
              </w:rPr>
              <w:t>Программы социально-педагогической направленности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   1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«Юные музееведы»      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ценностного отношения к истории через изучение основ музейного дела.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   2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«В мире </w:t>
            </w:r>
            <w:proofErr w:type="gramStart"/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прекрасного</w:t>
            </w:r>
            <w:proofErr w:type="gramEnd"/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1 год 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Эстетическое развитие и воспитание через изучение основ видов и жанров изобразительного искусства.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pacing w:line="276" w:lineRule="auto"/>
              <w:ind w:right="12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3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pacing w:line="276" w:lineRule="auto"/>
              <w:ind w:right="122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>«Музееведение»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ценностного отношения к истории через изучение основ музейного </w:t>
            </w:r>
            <w:r w:rsidRPr="000407D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дела.</w:t>
            </w:r>
          </w:p>
        </w:tc>
      </w:tr>
      <w:tr w:rsidR="009E3444" w:rsidRPr="000407D5" w:rsidTr="00B12555">
        <w:tc>
          <w:tcPr>
            <w:tcW w:w="9606" w:type="dxa"/>
            <w:gridSpan w:val="4"/>
          </w:tcPr>
          <w:p w:rsidR="009E3444" w:rsidRPr="000407D5" w:rsidRDefault="009E3444" w:rsidP="00B12555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Программы </w:t>
            </w:r>
            <w:r w:rsidRPr="000407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естественнонаучной</w:t>
            </w:r>
            <w:r w:rsidRPr="000407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направленности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  1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«Юный эколог»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Приобщение к наблюдениям за окружающей природой, выявление  склонностей и способностей детей к видам и формам исследовательской, практической, опытнической деятельности.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  2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«Экологическая школа»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453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у </w:t>
            </w:r>
            <w:proofErr w:type="gramStart"/>
            <w:r w:rsidRPr="000407D5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0407D5">
              <w:rPr>
                <w:rFonts w:ascii="Times New Roman" w:hAnsi="Times New Roman" w:cs="Times New Roman"/>
                <w:color w:val="000000" w:themeColor="text1"/>
              </w:rPr>
              <w:t xml:space="preserve"> сознательного, нравственно-этического отношения к окружающей среде.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«Занимательная химия»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zCs w:val="28"/>
              </w:rPr>
              <w:t>Развитие способности определять цель, выделять объект исследования, владеть способами регистрации полученной информации, ее обработки и оформления</w:t>
            </w:r>
          </w:p>
          <w:p w:rsidR="009E3444" w:rsidRPr="000407D5" w:rsidRDefault="009E3444" w:rsidP="00B12555">
            <w:pPr>
              <w:widowControl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zCs w:val="28"/>
              </w:rPr>
              <w:t>осуществлять кристаллизацию, высушивание, выпаривание, определять  плотность исследуемых веществ.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4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«Занимательная информатика»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Cs w:val="21"/>
              </w:rPr>
            </w:pPr>
            <w:r w:rsidRPr="000407D5">
              <w:rPr>
                <w:color w:val="000000" w:themeColor="text1"/>
                <w:szCs w:val="28"/>
              </w:rPr>
              <w:t xml:space="preserve">Развивать навыки </w:t>
            </w:r>
            <w:r w:rsidRPr="000407D5">
              <w:rPr>
                <w:color w:val="000000" w:themeColor="text1"/>
                <w:szCs w:val="21"/>
              </w:rPr>
              <w:t>использования различных редакторов по обработке звука и видео, создания анимационных эффектов и обработке различных графических объектов, созданию мультимедийных презентаций.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5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«Мир, в котором я живу»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widowControl/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8"/>
              </w:rPr>
            </w:pPr>
            <w:r w:rsidRPr="000407D5">
              <w:rPr>
                <w:rFonts w:ascii="Times New Roman" w:hAnsi="Times New Roman"/>
                <w:color w:val="000000" w:themeColor="text1"/>
                <w:szCs w:val="28"/>
              </w:rPr>
              <w:t>Развивать умение выражать свое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т.д.),</w:t>
            </w:r>
            <w:r w:rsidRPr="000407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407D5">
              <w:rPr>
                <w:rFonts w:ascii="Times New Roman" w:hAnsi="Times New Roman"/>
                <w:color w:val="000000" w:themeColor="text1"/>
                <w:szCs w:val="28"/>
              </w:rPr>
              <w:t>ответственно относиться к природе, осознавая необходимость сохранения окружающей среды.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6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«Экотуризм»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07D5">
              <w:rPr>
                <w:rFonts w:ascii="Times New Roman" w:hAnsi="Times New Roman"/>
                <w:color w:val="000000" w:themeColor="text1"/>
                <w:szCs w:val="28"/>
              </w:rPr>
              <w:t xml:space="preserve">Развивать умение </w:t>
            </w:r>
            <w:r w:rsidRPr="000407D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вести научно – исследовательскую работу, составлять презентации,</w:t>
            </w:r>
          </w:p>
          <w:p w:rsidR="009E3444" w:rsidRPr="000407D5" w:rsidRDefault="009E3444" w:rsidP="00B125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07D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наблюдать за растениями и животными в природе.</w:t>
            </w:r>
          </w:p>
        </w:tc>
      </w:tr>
      <w:tr w:rsidR="009E3444" w:rsidRPr="000407D5" w:rsidTr="00B12555">
        <w:tc>
          <w:tcPr>
            <w:tcW w:w="923" w:type="dxa"/>
          </w:tcPr>
          <w:p w:rsidR="009E3444" w:rsidRPr="000407D5" w:rsidRDefault="009E3444" w:rsidP="00B1255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407D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7</w:t>
            </w:r>
          </w:p>
        </w:tc>
        <w:tc>
          <w:tcPr>
            <w:tcW w:w="2871" w:type="dxa"/>
          </w:tcPr>
          <w:p w:rsidR="009E3444" w:rsidRPr="000407D5" w:rsidRDefault="009E3444" w:rsidP="00B1255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407D5">
              <w:rPr>
                <w:rFonts w:ascii="Times New Roman" w:eastAsia="Calibri" w:hAnsi="Times New Roman" w:cs="Times New Roman"/>
                <w:color w:val="000000" w:themeColor="text1"/>
              </w:rPr>
              <w:t>«Наш мир»</w:t>
            </w:r>
          </w:p>
        </w:tc>
        <w:tc>
          <w:tcPr>
            <w:tcW w:w="1276" w:type="dxa"/>
          </w:tcPr>
          <w:p w:rsidR="009E3444" w:rsidRPr="000407D5" w:rsidRDefault="009E3444" w:rsidP="00B125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E3444" w:rsidRPr="000407D5" w:rsidRDefault="009E3444" w:rsidP="00B12555">
            <w:pPr>
              <w:widowControl/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0407D5">
              <w:rPr>
                <w:rFonts w:ascii="Times New Roman" w:hAnsi="Times New Roman"/>
                <w:color w:val="000000" w:themeColor="text1"/>
                <w:szCs w:val="28"/>
              </w:rPr>
              <w:t>Развивать умение владеть навыками ухода за комнатными растениями и декоративными растениям на клумбах, за домашними питомцами.</w:t>
            </w:r>
          </w:p>
        </w:tc>
      </w:tr>
    </w:tbl>
    <w:p w:rsidR="00097875" w:rsidRPr="00B76D3B" w:rsidRDefault="00097875" w:rsidP="00BB29A8">
      <w:pPr>
        <w:widowControl/>
        <w:spacing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821EC5" w:rsidRDefault="00DD3C85" w:rsidP="00A40DF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D3C8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Все общеобразовательные общеразвивающие программы составлены 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D3C8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учетом индивидуальных и возрастных особенностей детей и ориентированы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D3C8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 стимулирование творческой активности ребенка, на деятельное усвоение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D3C8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содержания программы, на преемственнос</w:t>
      </w:r>
      <w:r w:rsidR="00A40D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ть различных видов образования.</w:t>
      </w:r>
    </w:p>
    <w:p w:rsidR="00BB29A8" w:rsidRPr="00821EC5" w:rsidRDefault="00BB29A8" w:rsidP="00293C39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B29A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Процент выпо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лнения дополнительных общеобразовательных общеразвивающих</w:t>
      </w:r>
      <w:r w:rsidRPr="00BB29A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программ по объему планируемых часов в соответствии с учебной нагрузкой педагогов по учреждению в целом составляет </w:t>
      </w:r>
      <w:r w:rsidRPr="001809C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99 %,</w:t>
      </w:r>
      <w:r w:rsidRPr="00BB29A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что соответствует </w:t>
      </w:r>
      <w:r w:rsidR="00047E5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качеству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предоставления муни</w:t>
      </w:r>
      <w:r w:rsidRPr="00BB29A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ципальной услуги, по содержанию дополнительные образовательные программы у всех педагогов выполнены на 100 %. </w:t>
      </w:r>
    </w:p>
    <w:p w:rsidR="0051302C" w:rsidRPr="006D5253" w:rsidRDefault="00BB29A8" w:rsidP="009F24EC">
      <w:pPr>
        <w:widowControl/>
        <w:spacing w:line="276" w:lineRule="auto"/>
        <w:ind w:firstLine="284"/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E50628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>Используемые инновационные образовательные технологии:</w:t>
      </w:r>
    </w:p>
    <w:p w:rsidR="00037496" w:rsidRDefault="009F24EC" w:rsidP="009F24EC">
      <w:pPr>
        <w:widowControl/>
        <w:spacing w:after="240" w:line="276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="0005711C"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Инновационная деятельность образовательных организаций рассматривается обществом и государством в качестве основы для повышения качества образования и конкурентоспособности образовательного учреждения. Использование информационных компьютерных технологий в образовательном процессе является потребностью современного образования, и оно рассматриваются как необходимое средство профессиональной деятельности педагога. Все педагоги дополнительного образования используют в образовательном процессе инновационные современные технологии или их элементы. Проблемное обучение, проектные и исследовательские методы используются для работы с детьми разного возраста. Целью инновационной работы нашего педагогического коллектива является создание условий для обеспечения дальнейшего развития и функционирования образовательного учреждения дополнительного образования. Инновационная работа в ДДТ ведется по следующим направлениям: содержание образования, структура и организация образовательного процесса, управление качеством образования, работа с высокомотивированными детьми, воспитательная работа. </w:t>
      </w:r>
    </w:p>
    <w:p w:rsidR="00037496" w:rsidRPr="0047385C" w:rsidRDefault="00037496" w:rsidP="00452020">
      <w:pPr>
        <w:widowControl/>
        <w:spacing w:line="276" w:lineRule="auto"/>
        <w:ind w:firstLine="284"/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</w:pPr>
      <w:r w:rsidRPr="0047385C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Использование ИКТ в учебно-воспитательном процессе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7496" w:rsidTr="00037496">
        <w:tc>
          <w:tcPr>
            <w:tcW w:w="4785" w:type="dxa"/>
          </w:tcPr>
          <w:p w:rsidR="00037496" w:rsidRDefault="00452020" w:rsidP="00037496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71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Использование ИКТ в управленческой деятельности</w:t>
            </w:r>
          </w:p>
        </w:tc>
        <w:tc>
          <w:tcPr>
            <w:tcW w:w="4786" w:type="dxa"/>
          </w:tcPr>
          <w:p w:rsidR="00037496" w:rsidRDefault="00452020" w:rsidP="00037496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71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Использование ИКТ в учебной и </w:t>
            </w:r>
            <w:proofErr w:type="spellStart"/>
            <w:r w:rsidRPr="000571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внеучебной</w:t>
            </w:r>
            <w:proofErr w:type="spellEnd"/>
            <w:r w:rsidRPr="000571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деятельности</w:t>
            </w:r>
          </w:p>
        </w:tc>
      </w:tr>
      <w:tr w:rsidR="00037496" w:rsidTr="00037496">
        <w:tc>
          <w:tcPr>
            <w:tcW w:w="4785" w:type="dxa"/>
          </w:tcPr>
          <w:p w:rsidR="00037496" w:rsidRPr="00C53035" w:rsidRDefault="00452020" w:rsidP="00C53035">
            <w:pPr>
              <w:pStyle w:val="a9"/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5303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получение информационно-справочных, распорядительных, нормативно-правовых документов по электронной почте;</w:t>
            </w:r>
          </w:p>
          <w:p w:rsidR="00FC1744" w:rsidRPr="00C53035" w:rsidRDefault="00FC1744" w:rsidP="00C53035">
            <w:pPr>
              <w:pStyle w:val="a9"/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5303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организация совместной </w:t>
            </w:r>
            <w:r w:rsidRPr="00C5303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деятельности педагогов ДДТ по разработке и согласованию планов работы и их исполнению;</w:t>
            </w:r>
          </w:p>
          <w:p w:rsidR="00FC1744" w:rsidRPr="00C53035" w:rsidRDefault="00FC1744" w:rsidP="00C53035">
            <w:pPr>
              <w:pStyle w:val="a9"/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5303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участие в муниципальных, региональных, проектах;</w:t>
            </w:r>
          </w:p>
          <w:p w:rsidR="00FC1744" w:rsidRPr="00C53035" w:rsidRDefault="00FC1744" w:rsidP="00C53035">
            <w:pPr>
              <w:pStyle w:val="a9"/>
              <w:widowControl/>
              <w:numPr>
                <w:ilvl w:val="0"/>
                <w:numId w:val="24"/>
              </w:num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5303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размещение информации на сайте учреждения:</w:t>
            </w:r>
            <w:r w:rsidR="00C53035">
              <w:t xml:space="preserve"> </w:t>
            </w:r>
            <w:hyperlink r:id="rId13" w:history="1">
              <w:r w:rsidR="00C53035" w:rsidRPr="00770F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proofErr w:type="spellStart"/>
              <w:r w:rsidR="00C53035" w:rsidRPr="00770F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tarasovskiy</w:t>
              </w:r>
              <w:proofErr w:type="spellEnd"/>
              <w:r w:rsidR="00C53035" w:rsidRPr="00770F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ddt.ru/</w:t>
              </w:r>
            </w:hyperlink>
          </w:p>
        </w:tc>
        <w:tc>
          <w:tcPr>
            <w:tcW w:w="4786" w:type="dxa"/>
          </w:tcPr>
          <w:p w:rsidR="00037496" w:rsidRPr="00C53035" w:rsidRDefault="00FC1744" w:rsidP="00C53035">
            <w:pPr>
              <w:pStyle w:val="a9"/>
              <w:widowControl/>
              <w:numPr>
                <w:ilvl w:val="0"/>
                <w:numId w:val="25"/>
              </w:num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5303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проведение занятий, конкурсных мероприятий т.п.;</w:t>
            </w:r>
          </w:p>
          <w:p w:rsidR="00FC1744" w:rsidRPr="00C53035" w:rsidRDefault="00FC1744" w:rsidP="00C53035">
            <w:pPr>
              <w:pStyle w:val="a9"/>
              <w:widowControl/>
              <w:numPr>
                <w:ilvl w:val="0"/>
                <w:numId w:val="25"/>
              </w:num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5303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подготовка материалов для размещения на сайте ДДТ;</w:t>
            </w:r>
          </w:p>
          <w:p w:rsidR="00FC1744" w:rsidRPr="00C53035" w:rsidRDefault="00FC1744" w:rsidP="00C53035">
            <w:pPr>
              <w:pStyle w:val="a9"/>
              <w:widowControl/>
              <w:numPr>
                <w:ilvl w:val="0"/>
                <w:numId w:val="25"/>
              </w:num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5303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поиск необходимой информации для подготовки занятий, методической </w:t>
            </w:r>
            <w:r w:rsidRPr="00C5303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продукции, докладов и сообщений;</w:t>
            </w:r>
          </w:p>
          <w:p w:rsidR="00FC1744" w:rsidRPr="00C53035" w:rsidRDefault="00FC1744" w:rsidP="00C53035">
            <w:pPr>
              <w:pStyle w:val="a9"/>
              <w:widowControl/>
              <w:numPr>
                <w:ilvl w:val="0"/>
                <w:numId w:val="25"/>
              </w:num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5303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разработка презентаций;</w:t>
            </w:r>
          </w:p>
          <w:p w:rsidR="00A24744" w:rsidRPr="00C53035" w:rsidRDefault="00A24744" w:rsidP="00C53035">
            <w:pPr>
              <w:pStyle w:val="a9"/>
              <w:widowControl/>
              <w:numPr>
                <w:ilvl w:val="0"/>
                <w:numId w:val="25"/>
              </w:num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5303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разработка учебно-дидактических пособий, досуговых мероприятий;</w:t>
            </w:r>
          </w:p>
          <w:p w:rsidR="00A24744" w:rsidRPr="00C53035" w:rsidRDefault="00A24744" w:rsidP="00C53035">
            <w:pPr>
              <w:pStyle w:val="a9"/>
              <w:widowControl/>
              <w:numPr>
                <w:ilvl w:val="0"/>
                <w:numId w:val="25"/>
              </w:num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5303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получение информации о конкурсах, проектах;</w:t>
            </w:r>
          </w:p>
          <w:p w:rsidR="00A24744" w:rsidRPr="00C53035" w:rsidRDefault="00A24744" w:rsidP="00C53035">
            <w:pPr>
              <w:pStyle w:val="a9"/>
              <w:widowControl/>
              <w:numPr>
                <w:ilvl w:val="0"/>
                <w:numId w:val="25"/>
              </w:num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5303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оформление исследовательских и проектных работ;</w:t>
            </w:r>
          </w:p>
          <w:p w:rsidR="00A24744" w:rsidRPr="00C53035" w:rsidRDefault="00A24744" w:rsidP="00C53035">
            <w:pPr>
              <w:pStyle w:val="a9"/>
              <w:widowControl/>
              <w:numPr>
                <w:ilvl w:val="0"/>
                <w:numId w:val="25"/>
              </w:num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5303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подготовка отчетной документации</w:t>
            </w:r>
          </w:p>
        </w:tc>
      </w:tr>
    </w:tbl>
    <w:p w:rsidR="00A24744" w:rsidRPr="009F24EC" w:rsidRDefault="0005711C" w:rsidP="00BB29A8">
      <w:pPr>
        <w:widowControl/>
        <w:spacing w:line="276" w:lineRule="auto"/>
        <w:ind w:firstLine="284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u w:val="single"/>
          <w:lang w:eastAsia="en-US"/>
        </w:rPr>
      </w:pPr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Все нововведения вызваны стремлением педагогического коллектива ДДТ реализовать социальный запрос общества, стремлением повысить качество предоставляемых услуг, раскрыть и развить индивидуальные способности обучающихся (творческие, лидерские, интеллектуальные). Поэтому в условиях Дома детского творчества возможно, необходимо и целесообразно использовать ИКТ в различных видах образовательной деятельности. С целью дальнейшего развития инновационной деятельности, совершенствования информационно-методического сопровождения </w:t>
      </w:r>
      <w:proofErr w:type="spellStart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воспитательно</w:t>
      </w:r>
      <w:proofErr w:type="spellEnd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образовательного процесса педагогам рекомендовано </w:t>
      </w:r>
      <w:r w:rsidRPr="009F24EC">
        <w:rPr>
          <w:rFonts w:ascii="Times New Roman" w:eastAsiaTheme="minorHAnsi" w:hAnsi="Times New Roman" w:cs="Times New Roman"/>
          <w:i/>
          <w:color w:val="auto"/>
          <w:sz w:val="28"/>
          <w:szCs w:val="28"/>
          <w:u w:val="single"/>
          <w:lang w:eastAsia="en-US"/>
        </w:rPr>
        <w:t>улучшить:</w:t>
      </w:r>
    </w:p>
    <w:p w:rsidR="00A24744" w:rsidRDefault="0005711C" w:rsidP="00BB29A8">
      <w:pPr>
        <w:widowControl/>
        <w:spacing w:line="276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информационную готовность; </w:t>
      </w:r>
    </w:p>
    <w:p w:rsidR="00A24744" w:rsidRDefault="0005711C" w:rsidP="00BB29A8">
      <w:pPr>
        <w:widowControl/>
        <w:spacing w:line="276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мотивационную готовность к освоению новшеств;</w:t>
      </w:r>
    </w:p>
    <w:p w:rsidR="009F24EC" w:rsidRDefault="0005711C" w:rsidP="00BB29A8">
      <w:pPr>
        <w:widowControl/>
        <w:spacing w:line="276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уровень новаторства; </w:t>
      </w:r>
    </w:p>
    <w:p w:rsidR="00A24744" w:rsidRDefault="0005711C" w:rsidP="00BB29A8">
      <w:pPr>
        <w:widowControl/>
        <w:spacing w:line="276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способности к самообразованию;</w:t>
      </w:r>
    </w:p>
    <w:p w:rsidR="00A24744" w:rsidRDefault="0005711C" w:rsidP="00BB29A8">
      <w:pPr>
        <w:widowControl/>
        <w:spacing w:line="276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самооценку </w:t>
      </w:r>
      <w:r w:rsidR="00A724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уровня компьютерной грамотности.</w:t>
      </w:r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A24744" w:rsidRPr="00A7244B" w:rsidRDefault="0005711C" w:rsidP="00BB29A8">
      <w:pPr>
        <w:widowControl/>
        <w:spacing w:line="276" w:lineRule="auto"/>
        <w:ind w:firstLine="284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u w:val="single"/>
          <w:lang w:eastAsia="en-US"/>
        </w:rPr>
      </w:pPr>
      <w:r w:rsidRPr="00A7244B">
        <w:rPr>
          <w:rFonts w:ascii="Times New Roman" w:eastAsiaTheme="minorHAnsi" w:hAnsi="Times New Roman" w:cs="Times New Roman"/>
          <w:i/>
          <w:color w:val="auto"/>
          <w:sz w:val="28"/>
          <w:szCs w:val="28"/>
          <w:u w:val="single"/>
          <w:lang w:eastAsia="en-US"/>
        </w:rPr>
        <w:t xml:space="preserve">Овладеть в совершенстве: </w:t>
      </w:r>
    </w:p>
    <w:p w:rsidR="00A24744" w:rsidRDefault="0005711C" w:rsidP="00BB29A8">
      <w:pPr>
        <w:widowControl/>
        <w:spacing w:line="276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современным оборудованием; </w:t>
      </w:r>
    </w:p>
    <w:p w:rsidR="0005711C" w:rsidRPr="0005711C" w:rsidRDefault="0005711C" w:rsidP="00BB29A8">
      <w:pPr>
        <w:widowControl/>
        <w:spacing w:line="276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интернетом (электронная почта, поиск и скачивание информации, социальные сети); - программным обеспечением (MS </w:t>
      </w:r>
      <w:proofErr w:type="spellStart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Word</w:t>
      </w:r>
      <w:proofErr w:type="spellEnd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MS </w:t>
      </w:r>
      <w:proofErr w:type="spellStart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Excel</w:t>
      </w:r>
      <w:proofErr w:type="spellEnd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MS </w:t>
      </w:r>
      <w:proofErr w:type="spellStart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Power</w:t>
      </w:r>
      <w:proofErr w:type="spellEnd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Point</w:t>
      </w:r>
      <w:proofErr w:type="spellEnd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MS </w:t>
      </w:r>
      <w:proofErr w:type="spellStart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Picture</w:t>
      </w:r>
      <w:proofErr w:type="spellEnd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Manager</w:t>
      </w:r>
      <w:proofErr w:type="spellEnd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MS </w:t>
      </w:r>
      <w:proofErr w:type="spellStart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Access</w:t>
      </w:r>
      <w:proofErr w:type="spellEnd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MS </w:t>
      </w:r>
      <w:proofErr w:type="spellStart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Movie</w:t>
      </w:r>
      <w:proofErr w:type="spellEnd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Maker</w:t>
      </w:r>
      <w:proofErr w:type="spellEnd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CorelDRAW</w:t>
      </w:r>
      <w:proofErr w:type="spellEnd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Adobe</w:t>
      </w:r>
      <w:proofErr w:type="spellEnd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Photoshop</w:t>
      </w:r>
      <w:proofErr w:type="spellEnd"/>
      <w:r w:rsidRPr="000571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).</w:t>
      </w:r>
    </w:p>
    <w:p w:rsidR="002B4323" w:rsidRPr="00954655" w:rsidRDefault="002B4323" w:rsidP="00DE06D9">
      <w:pPr>
        <w:spacing w:after="240" w:line="276" w:lineRule="auto"/>
        <w:ind w:firstLin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E06D9">
        <w:rPr>
          <w:rFonts w:ascii="Times New Roman" w:hAnsi="Times New Roman"/>
          <w:sz w:val="28"/>
          <w:szCs w:val="28"/>
        </w:rPr>
        <w:t xml:space="preserve">  </w:t>
      </w:r>
      <w:r w:rsidRPr="00DE06D9">
        <w:rPr>
          <w:rFonts w:ascii="Times New Roman" w:hAnsi="Times New Roman"/>
          <w:b/>
          <w:i/>
          <w:sz w:val="28"/>
          <w:szCs w:val="28"/>
        </w:rPr>
        <w:t>Занятия во всех объединениях</w:t>
      </w:r>
      <w:r w:rsidRPr="00D47EED">
        <w:rPr>
          <w:rFonts w:ascii="Times New Roman" w:hAnsi="Times New Roman"/>
          <w:sz w:val="28"/>
          <w:szCs w:val="28"/>
        </w:rPr>
        <w:t xml:space="preserve"> – бесплатные.</w:t>
      </w:r>
    </w:p>
    <w:p w:rsidR="00DE06D9" w:rsidRPr="00DE06D9" w:rsidRDefault="00DE06D9" w:rsidP="00DE06D9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09CA">
        <w:rPr>
          <w:rFonts w:ascii="Times New Roman" w:hAnsi="Times New Roman" w:cs="Times New Roman"/>
          <w:b/>
          <w:i/>
          <w:sz w:val="28"/>
          <w:szCs w:val="28"/>
        </w:rPr>
        <w:t>Харак</w:t>
      </w:r>
      <w:r w:rsidRPr="00DE06D9">
        <w:rPr>
          <w:rFonts w:ascii="Times New Roman" w:hAnsi="Times New Roman" w:cs="Times New Roman"/>
          <w:b/>
          <w:i/>
          <w:sz w:val="28"/>
          <w:szCs w:val="28"/>
        </w:rPr>
        <w:t xml:space="preserve">теристика </w:t>
      </w:r>
      <w:proofErr w:type="gramStart"/>
      <w:r w:rsidRPr="00DE06D9">
        <w:rPr>
          <w:rFonts w:ascii="Times New Roman" w:hAnsi="Times New Roman" w:cs="Times New Roman"/>
          <w:b/>
          <w:i/>
          <w:sz w:val="28"/>
          <w:szCs w:val="28"/>
        </w:rPr>
        <w:t>системы оценки качества освоения программ дополнительного образования</w:t>
      </w:r>
      <w:proofErr w:type="gramEnd"/>
    </w:p>
    <w:p w:rsidR="00DE06D9" w:rsidRPr="00375D62" w:rsidRDefault="00DE06D9" w:rsidP="00DE06D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D62">
        <w:rPr>
          <w:rFonts w:ascii="Times New Roman" w:hAnsi="Times New Roman" w:cs="Times New Roman"/>
          <w:sz w:val="28"/>
          <w:szCs w:val="28"/>
        </w:rPr>
        <w:t>При реализации 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общеразвивающих программ </w:t>
      </w:r>
      <w:r w:rsidRPr="00375D62">
        <w:rPr>
          <w:rFonts w:ascii="Times New Roman" w:hAnsi="Times New Roman" w:cs="Times New Roman"/>
          <w:sz w:val="28"/>
          <w:szCs w:val="28"/>
        </w:rPr>
        <w:t>педагоги ДДТ регулярно используют ши</w:t>
      </w:r>
      <w:r>
        <w:rPr>
          <w:rFonts w:ascii="Times New Roman" w:hAnsi="Times New Roman" w:cs="Times New Roman"/>
          <w:sz w:val="28"/>
          <w:szCs w:val="28"/>
        </w:rPr>
        <w:t xml:space="preserve">рокий спектр методов проверки и </w:t>
      </w:r>
      <w:r w:rsidRPr="00375D62">
        <w:rPr>
          <w:rFonts w:ascii="Times New Roman" w:hAnsi="Times New Roman" w:cs="Times New Roman"/>
          <w:sz w:val="28"/>
          <w:szCs w:val="28"/>
        </w:rPr>
        <w:lastRenderedPageBreak/>
        <w:t>оценки знаний, умений и навыков (дид</w:t>
      </w:r>
      <w:r>
        <w:rPr>
          <w:rFonts w:ascii="Times New Roman" w:hAnsi="Times New Roman" w:cs="Times New Roman"/>
          <w:sz w:val="28"/>
          <w:szCs w:val="28"/>
        </w:rPr>
        <w:t xml:space="preserve">актические игры, тест – опросы, </w:t>
      </w:r>
      <w:r w:rsidRPr="00375D62">
        <w:rPr>
          <w:rFonts w:ascii="Times New Roman" w:hAnsi="Times New Roman" w:cs="Times New Roman"/>
          <w:sz w:val="28"/>
          <w:szCs w:val="28"/>
        </w:rPr>
        <w:t>викторины, творческие работы, диагност</w:t>
      </w:r>
      <w:r>
        <w:rPr>
          <w:rFonts w:ascii="Times New Roman" w:hAnsi="Times New Roman" w:cs="Times New Roman"/>
          <w:sz w:val="28"/>
          <w:szCs w:val="28"/>
        </w:rPr>
        <w:t xml:space="preserve">ические срезы), обеспечивающих  </w:t>
      </w:r>
      <w:r w:rsidRPr="00375D62">
        <w:rPr>
          <w:rFonts w:ascii="Times New Roman" w:hAnsi="Times New Roman" w:cs="Times New Roman"/>
          <w:sz w:val="28"/>
          <w:szCs w:val="28"/>
        </w:rPr>
        <w:t>необходимую систематичность и глубину контроля качества успеваемости</w:t>
      </w:r>
    </w:p>
    <w:p w:rsidR="00DE06D9" w:rsidRPr="00375D62" w:rsidRDefault="00DE06D9" w:rsidP="00DE06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D62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E06D9" w:rsidRDefault="00DE06D9" w:rsidP="00DE06D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D62">
        <w:rPr>
          <w:rFonts w:ascii="Times New Roman" w:hAnsi="Times New Roman" w:cs="Times New Roman"/>
          <w:sz w:val="28"/>
          <w:szCs w:val="28"/>
        </w:rPr>
        <w:t>На основании ан</w:t>
      </w:r>
      <w:r>
        <w:rPr>
          <w:rFonts w:ascii="Times New Roman" w:hAnsi="Times New Roman" w:cs="Times New Roman"/>
          <w:sz w:val="28"/>
          <w:szCs w:val="28"/>
        </w:rPr>
        <w:t xml:space="preserve">ализа </w:t>
      </w:r>
      <w:r w:rsidRPr="00375D62">
        <w:rPr>
          <w:rFonts w:ascii="Times New Roman" w:hAnsi="Times New Roman" w:cs="Times New Roman"/>
          <w:sz w:val="28"/>
          <w:szCs w:val="28"/>
        </w:rPr>
        <w:t>общеобразовательных общеразвиваю</w:t>
      </w:r>
      <w:r>
        <w:rPr>
          <w:rFonts w:ascii="Times New Roman" w:hAnsi="Times New Roman" w:cs="Times New Roman"/>
          <w:sz w:val="28"/>
          <w:szCs w:val="28"/>
        </w:rPr>
        <w:t xml:space="preserve">щих программ, журналов занятий, </w:t>
      </w:r>
      <w:r w:rsidRPr="00375D62">
        <w:rPr>
          <w:rFonts w:ascii="Times New Roman" w:hAnsi="Times New Roman" w:cs="Times New Roman"/>
          <w:sz w:val="28"/>
          <w:szCs w:val="28"/>
        </w:rPr>
        <w:t>промежуточной и итоговой аттестации установлено, что полнота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D62">
        <w:rPr>
          <w:rFonts w:ascii="Times New Roman" w:hAnsi="Times New Roman" w:cs="Times New Roman"/>
          <w:sz w:val="28"/>
          <w:szCs w:val="28"/>
        </w:rPr>
        <w:t>общеобразовательных общеразвивающих программ МБ</w:t>
      </w:r>
      <w:r w:rsidR="00A75195">
        <w:rPr>
          <w:rFonts w:ascii="Times New Roman" w:hAnsi="Times New Roman" w:cs="Times New Roman"/>
          <w:sz w:val="28"/>
          <w:szCs w:val="28"/>
        </w:rPr>
        <w:t>ОУДО Тарасовского ДДТ  в 2017</w:t>
      </w:r>
      <w:r w:rsidRPr="00375D62">
        <w:rPr>
          <w:rFonts w:ascii="Times New Roman" w:hAnsi="Times New Roman" w:cs="Times New Roman"/>
          <w:sz w:val="28"/>
          <w:szCs w:val="28"/>
        </w:rPr>
        <w:t>-</w:t>
      </w:r>
      <w:r w:rsidR="00A75195">
        <w:rPr>
          <w:rFonts w:ascii="Times New Roman" w:hAnsi="Times New Roman" w:cs="Times New Roman"/>
          <w:sz w:val="28"/>
          <w:szCs w:val="28"/>
        </w:rPr>
        <w:t>2018</w:t>
      </w:r>
      <w:r w:rsidRPr="00375D62">
        <w:rPr>
          <w:rFonts w:ascii="Times New Roman" w:hAnsi="Times New Roman" w:cs="Times New Roman"/>
          <w:sz w:val="28"/>
          <w:szCs w:val="28"/>
        </w:rPr>
        <w:t xml:space="preserve"> учебном году составляет </w:t>
      </w:r>
      <w:r w:rsidRPr="001809CA">
        <w:rPr>
          <w:rFonts w:ascii="Times New Roman" w:hAnsi="Times New Roman" w:cs="Times New Roman"/>
          <w:sz w:val="28"/>
          <w:szCs w:val="28"/>
        </w:rPr>
        <w:t>100%.</w:t>
      </w:r>
    </w:p>
    <w:p w:rsidR="00A7244B" w:rsidRPr="00CC1062" w:rsidRDefault="00DE06D9" w:rsidP="00B42B0F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75D6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Мониторинг образовательных результатов рассматривается как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75D6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средство управления деятельностью ДДТ, позволяющее отслеживать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75D6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качество образования и вовремя вносить коррективы. Дом детского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75D6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творчества самостоятелен в выборе системы оценок. </w:t>
      </w:r>
    </w:p>
    <w:p w:rsidR="00821EC5" w:rsidRPr="00CC1062" w:rsidRDefault="00384CA0" w:rsidP="00CC1062">
      <w:pPr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Наполняемость детских объединений на начало учебного года</w:t>
      </w:r>
    </w:p>
    <w:p w:rsidR="004059A0" w:rsidRPr="004059A0" w:rsidRDefault="004059A0" w:rsidP="004059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842"/>
        <w:gridCol w:w="1701"/>
        <w:gridCol w:w="1985"/>
      </w:tblGrid>
      <w:tr w:rsidR="00FD5444" w:rsidRPr="00FD5444" w:rsidTr="00B12555">
        <w:tc>
          <w:tcPr>
            <w:tcW w:w="2802" w:type="dxa"/>
            <w:vMerge w:val="restart"/>
          </w:tcPr>
          <w:p w:rsidR="00A7244B" w:rsidRPr="00FD5444" w:rsidRDefault="00A7244B" w:rsidP="00B12555">
            <w:pPr>
              <w:widowControl/>
              <w:spacing w:after="200" w:line="276" w:lineRule="auto"/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  <w:t>Направление</w:t>
            </w:r>
          </w:p>
        </w:tc>
        <w:tc>
          <w:tcPr>
            <w:tcW w:w="3543" w:type="dxa"/>
            <w:gridSpan w:val="2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  <w:t>2016- 2017 уч. год</w:t>
            </w:r>
          </w:p>
        </w:tc>
        <w:tc>
          <w:tcPr>
            <w:tcW w:w="3686" w:type="dxa"/>
            <w:gridSpan w:val="2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  <w:t>2017-2018 уч. год</w:t>
            </w:r>
          </w:p>
        </w:tc>
      </w:tr>
      <w:tr w:rsidR="00FD5444" w:rsidRPr="00FD5444" w:rsidTr="00B12555">
        <w:trPr>
          <w:trHeight w:val="1485"/>
        </w:trPr>
        <w:tc>
          <w:tcPr>
            <w:tcW w:w="2802" w:type="dxa"/>
            <w:vMerge/>
          </w:tcPr>
          <w:p w:rsidR="00A7244B" w:rsidRPr="00FD5444" w:rsidRDefault="00A7244B" w:rsidP="00B12555">
            <w:pPr>
              <w:widowControl/>
              <w:spacing w:after="200" w:line="276" w:lineRule="auto"/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</w:pPr>
          </w:p>
        </w:tc>
        <w:tc>
          <w:tcPr>
            <w:tcW w:w="1701" w:type="dxa"/>
          </w:tcPr>
          <w:p w:rsidR="00A7244B" w:rsidRPr="00FD5444" w:rsidRDefault="00A7244B" w:rsidP="00B12555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  <w:t>Количество</w:t>
            </w:r>
          </w:p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  <w:t>детских объединений</w:t>
            </w:r>
          </w:p>
        </w:tc>
        <w:tc>
          <w:tcPr>
            <w:tcW w:w="1842" w:type="dxa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  <w:t xml:space="preserve">Число </w:t>
            </w:r>
            <w:proofErr w:type="gramStart"/>
            <w:r w:rsidRPr="00FD5444"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A7244B" w:rsidRPr="00FD5444" w:rsidRDefault="00A7244B" w:rsidP="00B12555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  <w:t>Количество</w:t>
            </w:r>
          </w:p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  <w:t>детских объединений</w:t>
            </w:r>
          </w:p>
        </w:tc>
        <w:tc>
          <w:tcPr>
            <w:tcW w:w="1985" w:type="dxa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  <w:t xml:space="preserve">Число </w:t>
            </w:r>
            <w:proofErr w:type="gramStart"/>
            <w:r w:rsidRPr="00FD5444"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  <w:t>обучающихся</w:t>
            </w:r>
            <w:proofErr w:type="gramEnd"/>
          </w:p>
        </w:tc>
      </w:tr>
      <w:tr w:rsidR="00FD5444" w:rsidRPr="00FD5444" w:rsidTr="00B12555">
        <w:tc>
          <w:tcPr>
            <w:tcW w:w="2802" w:type="dxa"/>
          </w:tcPr>
          <w:p w:rsidR="00A7244B" w:rsidRPr="00FD5444" w:rsidRDefault="00A7244B" w:rsidP="00B12555">
            <w:pPr>
              <w:widowControl/>
              <w:spacing w:after="200" w:line="276" w:lineRule="auto"/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>Художественно - эстетическое</w:t>
            </w:r>
          </w:p>
        </w:tc>
        <w:tc>
          <w:tcPr>
            <w:tcW w:w="1701" w:type="dxa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>42</w:t>
            </w:r>
          </w:p>
        </w:tc>
        <w:tc>
          <w:tcPr>
            <w:tcW w:w="1842" w:type="dxa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>549</w:t>
            </w:r>
          </w:p>
        </w:tc>
        <w:tc>
          <w:tcPr>
            <w:tcW w:w="1701" w:type="dxa"/>
          </w:tcPr>
          <w:p w:rsidR="00A7244B" w:rsidRPr="00FD5444" w:rsidRDefault="00A7244B" w:rsidP="00B1255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D5444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1985" w:type="dxa"/>
          </w:tcPr>
          <w:p w:rsidR="00A7244B" w:rsidRPr="00FD5444" w:rsidRDefault="00A7244B" w:rsidP="00B1255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D5444">
              <w:rPr>
                <w:rFonts w:ascii="Times New Roman" w:hAnsi="Times New Roman"/>
                <w:color w:val="000000" w:themeColor="text1"/>
              </w:rPr>
              <w:t>764</w:t>
            </w:r>
          </w:p>
        </w:tc>
      </w:tr>
      <w:tr w:rsidR="00FD5444" w:rsidRPr="00FD5444" w:rsidTr="00B12555">
        <w:tc>
          <w:tcPr>
            <w:tcW w:w="2802" w:type="dxa"/>
          </w:tcPr>
          <w:p w:rsidR="00A7244B" w:rsidRPr="00FD5444" w:rsidRDefault="00A7244B" w:rsidP="00B12555">
            <w:pPr>
              <w:widowControl/>
              <w:spacing w:after="200" w:line="276" w:lineRule="auto"/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>Социально-педагогическое</w:t>
            </w:r>
          </w:p>
        </w:tc>
        <w:tc>
          <w:tcPr>
            <w:tcW w:w="1701" w:type="dxa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>8</w:t>
            </w:r>
          </w:p>
        </w:tc>
        <w:tc>
          <w:tcPr>
            <w:tcW w:w="1842" w:type="dxa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>108</w:t>
            </w:r>
          </w:p>
        </w:tc>
        <w:tc>
          <w:tcPr>
            <w:tcW w:w="1701" w:type="dxa"/>
          </w:tcPr>
          <w:p w:rsidR="00A7244B" w:rsidRPr="00FD5444" w:rsidRDefault="00A7244B" w:rsidP="00B1255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D5444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985" w:type="dxa"/>
          </w:tcPr>
          <w:p w:rsidR="00A7244B" w:rsidRPr="00FD5444" w:rsidRDefault="00A7244B" w:rsidP="00B1255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D5444">
              <w:rPr>
                <w:rFonts w:ascii="Times New Roman" w:hAnsi="Times New Roman"/>
                <w:color w:val="000000" w:themeColor="text1"/>
              </w:rPr>
              <w:t>116</w:t>
            </w:r>
          </w:p>
        </w:tc>
      </w:tr>
      <w:tr w:rsidR="00FD5444" w:rsidRPr="00FD5444" w:rsidTr="00B12555">
        <w:tc>
          <w:tcPr>
            <w:tcW w:w="2802" w:type="dxa"/>
          </w:tcPr>
          <w:p w:rsidR="00A7244B" w:rsidRPr="00FD5444" w:rsidRDefault="00A7244B" w:rsidP="00B12555">
            <w:pPr>
              <w:widowControl/>
              <w:spacing w:after="200" w:line="276" w:lineRule="auto"/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>Туристско - краеведческое</w:t>
            </w:r>
          </w:p>
        </w:tc>
        <w:tc>
          <w:tcPr>
            <w:tcW w:w="1701" w:type="dxa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>9</w:t>
            </w:r>
          </w:p>
        </w:tc>
        <w:tc>
          <w:tcPr>
            <w:tcW w:w="1842" w:type="dxa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>135</w:t>
            </w:r>
          </w:p>
        </w:tc>
        <w:tc>
          <w:tcPr>
            <w:tcW w:w="1701" w:type="dxa"/>
          </w:tcPr>
          <w:p w:rsidR="00A7244B" w:rsidRPr="00FD5444" w:rsidRDefault="00A7244B" w:rsidP="00B1255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D5444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985" w:type="dxa"/>
          </w:tcPr>
          <w:p w:rsidR="00A7244B" w:rsidRPr="00FD5444" w:rsidRDefault="00A7244B" w:rsidP="00B1255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D5444">
              <w:rPr>
                <w:rFonts w:ascii="Times New Roman" w:hAnsi="Times New Roman"/>
                <w:color w:val="000000" w:themeColor="text1"/>
              </w:rPr>
              <w:t>133</w:t>
            </w:r>
          </w:p>
        </w:tc>
      </w:tr>
      <w:tr w:rsidR="00FD5444" w:rsidRPr="00FD5444" w:rsidTr="00B12555">
        <w:tc>
          <w:tcPr>
            <w:tcW w:w="2802" w:type="dxa"/>
          </w:tcPr>
          <w:p w:rsidR="00A7244B" w:rsidRPr="00FD5444" w:rsidRDefault="00A7244B" w:rsidP="00B12555">
            <w:pPr>
              <w:widowControl/>
              <w:spacing w:after="200" w:line="276" w:lineRule="auto"/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 xml:space="preserve">Естественнонаучное </w:t>
            </w:r>
          </w:p>
        </w:tc>
        <w:tc>
          <w:tcPr>
            <w:tcW w:w="1701" w:type="dxa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>6</w:t>
            </w:r>
          </w:p>
        </w:tc>
        <w:tc>
          <w:tcPr>
            <w:tcW w:w="1842" w:type="dxa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>90</w:t>
            </w:r>
          </w:p>
        </w:tc>
        <w:tc>
          <w:tcPr>
            <w:tcW w:w="1701" w:type="dxa"/>
          </w:tcPr>
          <w:p w:rsidR="00A7244B" w:rsidRPr="00FD5444" w:rsidRDefault="00A7244B" w:rsidP="00B1255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D5444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985" w:type="dxa"/>
          </w:tcPr>
          <w:p w:rsidR="00A7244B" w:rsidRPr="00FD5444" w:rsidRDefault="00A7244B" w:rsidP="00B1255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D5444">
              <w:rPr>
                <w:rFonts w:ascii="Times New Roman" w:hAnsi="Times New Roman"/>
                <w:color w:val="000000" w:themeColor="text1"/>
              </w:rPr>
              <w:t>129</w:t>
            </w:r>
          </w:p>
        </w:tc>
      </w:tr>
      <w:tr w:rsidR="00FD5444" w:rsidRPr="00FD5444" w:rsidTr="00B12555">
        <w:tc>
          <w:tcPr>
            <w:tcW w:w="2802" w:type="dxa"/>
          </w:tcPr>
          <w:p w:rsidR="00A7244B" w:rsidRPr="00FD5444" w:rsidRDefault="00A7244B" w:rsidP="00B12555">
            <w:pPr>
              <w:widowControl/>
              <w:spacing w:after="200" w:line="276" w:lineRule="auto"/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 xml:space="preserve">Физкультурно </w:t>
            </w:r>
            <w:proofErr w:type="gramStart"/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>-о</w:t>
            </w:r>
            <w:proofErr w:type="gramEnd"/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>здоровительное</w:t>
            </w:r>
          </w:p>
        </w:tc>
        <w:tc>
          <w:tcPr>
            <w:tcW w:w="1701" w:type="dxa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>6</w:t>
            </w:r>
          </w:p>
        </w:tc>
        <w:tc>
          <w:tcPr>
            <w:tcW w:w="1842" w:type="dxa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color w:val="000000" w:themeColor="text1"/>
                <w:szCs w:val="22"/>
                <w:lang w:bidi="ar-SA"/>
              </w:rPr>
              <w:t>83</w:t>
            </w:r>
          </w:p>
        </w:tc>
        <w:tc>
          <w:tcPr>
            <w:tcW w:w="1701" w:type="dxa"/>
          </w:tcPr>
          <w:p w:rsidR="00A7244B" w:rsidRPr="00FD5444" w:rsidRDefault="00A7244B" w:rsidP="00B1255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D544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985" w:type="dxa"/>
          </w:tcPr>
          <w:p w:rsidR="00A7244B" w:rsidRPr="00FD5444" w:rsidRDefault="00A7244B" w:rsidP="00B1255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D5444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FD5444" w:rsidRPr="00FD5444" w:rsidTr="00B12555">
        <w:tc>
          <w:tcPr>
            <w:tcW w:w="2802" w:type="dxa"/>
          </w:tcPr>
          <w:p w:rsidR="00A7244B" w:rsidRPr="00FD5444" w:rsidRDefault="00A7244B" w:rsidP="00B12555">
            <w:pPr>
              <w:widowControl/>
              <w:spacing w:after="200" w:line="276" w:lineRule="auto"/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  <w:t>ИТОГО:</w:t>
            </w:r>
          </w:p>
        </w:tc>
        <w:tc>
          <w:tcPr>
            <w:tcW w:w="1701" w:type="dxa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  <w:t>71</w:t>
            </w:r>
          </w:p>
        </w:tc>
        <w:tc>
          <w:tcPr>
            <w:tcW w:w="1842" w:type="dxa"/>
          </w:tcPr>
          <w:p w:rsidR="00A7244B" w:rsidRPr="00FD5444" w:rsidRDefault="00A7244B" w:rsidP="00B12555">
            <w:pPr>
              <w:widowControl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</w:pPr>
            <w:r w:rsidRPr="00FD5444">
              <w:rPr>
                <w:rFonts w:ascii="Times New Roman" w:eastAsiaTheme="minorEastAsia" w:hAnsi="Times New Roman" w:cstheme="minorBidi"/>
                <w:b/>
                <w:color w:val="000000" w:themeColor="text1"/>
                <w:szCs w:val="22"/>
                <w:lang w:bidi="ar-SA"/>
              </w:rPr>
              <w:t>965</w:t>
            </w:r>
          </w:p>
        </w:tc>
        <w:tc>
          <w:tcPr>
            <w:tcW w:w="1701" w:type="dxa"/>
          </w:tcPr>
          <w:p w:rsidR="00A7244B" w:rsidRPr="00FD5444" w:rsidRDefault="00A7244B" w:rsidP="00B12555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D5444">
              <w:rPr>
                <w:rFonts w:ascii="Times New Roman" w:hAnsi="Times New Roman"/>
                <w:b/>
                <w:color w:val="000000" w:themeColor="text1"/>
              </w:rPr>
              <w:t>74</w:t>
            </w:r>
          </w:p>
        </w:tc>
        <w:tc>
          <w:tcPr>
            <w:tcW w:w="1985" w:type="dxa"/>
          </w:tcPr>
          <w:p w:rsidR="00A7244B" w:rsidRPr="00FD5444" w:rsidRDefault="00A7244B" w:rsidP="00B12555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D5444">
              <w:rPr>
                <w:rFonts w:ascii="Times New Roman" w:hAnsi="Times New Roman"/>
                <w:b/>
                <w:color w:val="000000" w:themeColor="text1"/>
              </w:rPr>
              <w:t>1142</w:t>
            </w:r>
          </w:p>
        </w:tc>
      </w:tr>
    </w:tbl>
    <w:p w:rsidR="002B0A8F" w:rsidRPr="00B42B0F" w:rsidRDefault="00855A15" w:rsidP="00446403">
      <w:pPr>
        <w:pStyle w:val="Standard"/>
        <w:jc w:val="both"/>
        <w:rPr>
          <w:color w:val="000000" w:themeColor="text1"/>
          <w:sz w:val="28"/>
        </w:rPr>
      </w:pPr>
      <w:r w:rsidRPr="00855A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3D36E5">
        <w:rPr>
          <w:sz w:val="28"/>
          <w:szCs w:val="28"/>
        </w:rPr>
        <w:t xml:space="preserve"> </w:t>
      </w:r>
      <w:proofErr w:type="gramStart"/>
      <w:r w:rsidR="003D36E5">
        <w:rPr>
          <w:sz w:val="28"/>
          <w:szCs w:val="28"/>
        </w:rPr>
        <w:t>Из таблицы видно, что в 2017</w:t>
      </w:r>
      <w:r w:rsidRPr="00855A15">
        <w:rPr>
          <w:sz w:val="28"/>
          <w:szCs w:val="28"/>
        </w:rPr>
        <w:t>-</w:t>
      </w:r>
      <w:r w:rsidR="00C9324E">
        <w:rPr>
          <w:sz w:val="28"/>
          <w:szCs w:val="28"/>
        </w:rPr>
        <w:t>20</w:t>
      </w:r>
      <w:r w:rsidR="003D36E5">
        <w:rPr>
          <w:sz w:val="28"/>
          <w:szCs w:val="28"/>
        </w:rPr>
        <w:t>18</w:t>
      </w:r>
      <w:r w:rsidRPr="00855A15">
        <w:rPr>
          <w:sz w:val="28"/>
          <w:szCs w:val="28"/>
        </w:rPr>
        <w:t xml:space="preserve"> учебном году увеличилось количество обучающихся в следующих направлениях: художественно – эстетическое - на </w:t>
      </w:r>
      <w:r w:rsidR="003D36E5">
        <w:rPr>
          <w:sz w:val="28"/>
          <w:szCs w:val="28"/>
        </w:rPr>
        <w:t>215</w:t>
      </w:r>
      <w:r w:rsidRPr="00855A15">
        <w:rPr>
          <w:sz w:val="28"/>
          <w:szCs w:val="28"/>
        </w:rPr>
        <w:t xml:space="preserve"> человек, социально-педагогическое - на </w:t>
      </w:r>
      <w:r w:rsidR="003D36E5">
        <w:rPr>
          <w:sz w:val="28"/>
          <w:szCs w:val="28"/>
        </w:rPr>
        <w:t>8</w:t>
      </w:r>
      <w:r w:rsidRPr="00855A15">
        <w:rPr>
          <w:sz w:val="28"/>
          <w:szCs w:val="28"/>
        </w:rPr>
        <w:t xml:space="preserve"> человека, естественнонаучное – на 39,</w:t>
      </w:r>
      <w:r w:rsidR="003D36E5">
        <w:rPr>
          <w:sz w:val="28"/>
          <w:szCs w:val="28"/>
        </w:rPr>
        <w:t xml:space="preserve"> </w:t>
      </w:r>
      <w:r w:rsidR="003D36E5" w:rsidRPr="00B42B0F">
        <w:rPr>
          <w:color w:val="000000" w:themeColor="text1"/>
          <w:sz w:val="28"/>
        </w:rPr>
        <w:t>туристско – краеведче</w:t>
      </w:r>
      <w:r w:rsidR="00446403" w:rsidRPr="00B42B0F">
        <w:rPr>
          <w:color w:val="000000" w:themeColor="text1"/>
          <w:sz w:val="28"/>
        </w:rPr>
        <w:t>ское осталось на том же уровне.</w:t>
      </w:r>
      <w:proofErr w:type="gramEnd"/>
    </w:p>
    <w:p w:rsidR="00446403" w:rsidRPr="00446403" w:rsidRDefault="00446403" w:rsidP="00446403">
      <w:pPr>
        <w:pStyle w:val="Standard"/>
        <w:jc w:val="both"/>
        <w:rPr>
          <w:color w:val="984806" w:themeColor="accent6" w:themeShade="80"/>
          <w:sz w:val="28"/>
        </w:rPr>
      </w:pPr>
    </w:p>
    <w:p w:rsidR="00855A15" w:rsidRPr="00653C2B" w:rsidRDefault="00855A15" w:rsidP="00AE1D8C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C2B">
        <w:rPr>
          <w:rFonts w:ascii="Times New Roman" w:hAnsi="Times New Roman" w:cs="Times New Roman"/>
          <w:i/>
          <w:sz w:val="28"/>
          <w:szCs w:val="28"/>
        </w:rPr>
        <w:t>В  диаграмме показана приоритетность направлений:</w:t>
      </w:r>
    </w:p>
    <w:p w:rsidR="00855A15" w:rsidRDefault="00446403" w:rsidP="00855A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19">
        <w:rPr>
          <w:noProof/>
          <w:lang w:bidi="ar-SA"/>
        </w:rPr>
        <w:lastRenderedPageBreak/>
        <w:drawing>
          <wp:inline distT="0" distB="0" distL="0" distR="0" wp14:anchorId="2759ABA9" wp14:editId="361B28CB">
            <wp:extent cx="5940425" cy="2884170"/>
            <wp:effectExtent l="0" t="0" r="22225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1BC8" w:rsidRPr="00D71BC8" w:rsidRDefault="00D71BC8" w:rsidP="00D71B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C8">
        <w:rPr>
          <w:rFonts w:ascii="Times New Roman" w:hAnsi="Times New Roman" w:cs="Times New Roman"/>
          <w:sz w:val="28"/>
          <w:szCs w:val="28"/>
        </w:rPr>
        <w:t xml:space="preserve">   </w:t>
      </w:r>
      <w:r w:rsidR="00874F7A">
        <w:rPr>
          <w:rFonts w:ascii="Times New Roman" w:hAnsi="Times New Roman" w:cs="Times New Roman"/>
          <w:sz w:val="28"/>
          <w:szCs w:val="28"/>
        </w:rPr>
        <w:tab/>
      </w:r>
      <w:r w:rsidRPr="00D71BC8">
        <w:rPr>
          <w:rFonts w:ascii="Times New Roman" w:hAnsi="Times New Roman" w:cs="Times New Roman"/>
          <w:sz w:val="28"/>
          <w:szCs w:val="28"/>
        </w:rPr>
        <w:t xml:space="preserve">Вопросу набора и </w:t>
      </w:r>
      <w:proofErr w:type="gramStart"/>
      <w:r w:rsidRPr="00D71BC8">
        <w:rPr>
          <w:rFonts w:ascii="Times New Roman" w:hAnsi="Times New Roman" w:cs="Times New Roman"/>
          <w:sz w:val="28"/>
          <w:szCs w:val="28"/>
        </w:rPr>
        <w:t>сохранности</w:t>
      </w:r>
      <w:proofErr w:type="gramEnd"/>
      <w:r w:rsidRPr="00D71BC8">
        <w:rPr>
          <w:rFonts w:ascii="Times New Roman" w:hAnsi="Times New Roman" w:cs="Times New Roman"/>
          <w:sz w:val="28"/>
          <w:szCs w:val="28"/>
        </w:rPr>
        <w:t xml:space="preserve"> обучающихся в Доме детского творчества уделяется большое внимание. Для этого применяются различные формы:</w:t>
      </w:r>
    </w:p>
    <w:p w:rsidR="00D71BC8" w:rsidRPr="00D71BC8" w:rsidRDefault="00D71BC8" w:rsidP="00D71B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C8">
        <w:rPr>
          <w:rFonts w:ascii="Times New Roman" w:hAnsi="Times New Roman" w:cs="Times New Roman"/>
          <w:sz w:val="28"/>
          <w:szCs w:val="28"/>
        </w:rPr>
        <w:t>•</w:t>
      </w:r>
      <w:r w:rsidRPr="00D71BC8">
        <w:rPr>
          <w:rFonts w:ascii="Times New Roman" w:hAnsi="Times New Roman" w:cs="Times New Roman"/>
          <w:sz w:val="28"/>
          <w:szCs w:val="28"/>
        </w:rPr>
        <w:tab/>
        <w:t>посещение образовательных учреждений с выставками или презентациями деятельности детских объединений;</w:t>
      </w:r>
    </w:p>
    <w:p w:rsidR="00D71BC8" w:rsidRPr="00D71BC8" w:rsidRDefault="00D71BC8" w:rsidP="00D71B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C8">
        <w:rPr>
          <w:rFonts w:ascii="Times New Roman" w:hAnsi="Times New Roman" w:cs="Times New Roman"/>
          <w:sz w:val="28"/>
          <w:szCs w:val="28"/>
        </w:rPr>
        <w:t>•</w:t>
      </w:r>
      <w:r w:rsidRPr="00D71BC8">
        <w:rPr>
          <w:rFonts w:ascii="Times New Roman" w:hAnsi="Times New Roman" w:cs="Times New Roman"/>
          <w:sz w:val="28"/>
          <w:szCs w:val="28"/>
        </w:rPr>
        <w:tab/>
        <w:t>мастер-классы;</w:t>
      </w:r>
    </w:p>
    <w:p w:rsidR="00D71BC8" w:rsidRPr="00D71BC8" w:rsidRDefault="00D71BC8" w:rsidP="00D71B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C8">
        <w:rPr>
          <w:rFonts w:ascii="Times New Roman" w:hAnsi="Times New Roman" w:cs="Times New Roman"/>
          <w:sz w:val="28"/>
          <w:szCs w:val="28"/>
        </w:rPr>
        <w:t>•</w:t>
      </w:r>
      <w:r w:rsidRPr="00D71BC8">
        <w:rPr>
          <w:rFonts w:ascii="Times New Roman" w:hAnsi="Times New Roman" w:cs="Times New Roman"/>
          <w:sz w:val="28"/>
          <w:szCs w:val="28"/>
        </w:rPr>
        <w:tab/>
        <w:t>дни открытых дверей;</w:t>
      </w:r>
    </w:p>
    <w:p w:rsidR="00D71BC8" w:rsidRPr="00D71BC8" w:rsidRDefault="00D71BC8" w:rsidP="00D71B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C8">
        <w:rPr>
          <w:rFonts w:ascii="Times New Roman" w:hAnsi="Times New Roman" w:cs="Times New Roman"/>
          <w:sz w:val="28"/>
          <w:szCs w:val="28"/>
        </w:rPr>
        <w:t>•</w:t>
      </w:r>
      <w:r w:rsidRPr="00D71BC8">
        <w:rPr>
          <w:rFonts w:ascii="Times New Roman" w:hAnsi="Times New Roman" w:cs="Times New Roman"/>
          <w:sz w:val="28"/>
          <w:szCs w:val="28"/>
        </w:rPr>
        <w:tab/>
        <w:t>выступления коллективов на поселковых площадках, школьных родительских собраниях, выставки декоративно-прикладного творчества на поселковых мероприятиях, экскурсии по Дому детского творчества и другие формы</w:t>
      </w:r>
      <w:r w:rsidR="00006E65">
        <w:rPr>
          <w:rFonts w:ascii="Times New Roman" w:hAnsi="Times New Roman" w:cs="Times New Roman"/>
          <w:sz w:val="28"/>
          <w:szCs w:val="28"/>
        </w:rPr>
        <w:t>.</w:t>
      </w:r>
    </w:p>
    <w:p w:rsidR="00D71BC8" w:rsidRPr="00855A15" w:rsidRDefault="00D71BC8" w:rsidP="00874F7A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C8">
        <w:rPr>
          <w:rFonts w:ascii="Times New Roman" w:hAnsi="Times New Roman" w:cs="Times New Roman"/>
          <w:sz w:val="28"/>
          <w:szCs w:val="28"/>
        </w:rPr>
        <w:t xml:space="preserve">   </w:t>
      </w:r>
      <w:r w:rsidR="00874F7A">
        <w:rPr>
          <w:rFonts w:ascii="Times New Roman" w:hAnsi="Times New Roman" w:cs="Times New Roman"/>
          <w:sz w:val="28"/>
          <w:szCs w:val="28"/>
        </w:rPr>
        <w:tab/>
      </w:r>
      <w:r w:rsidRPr="00D71BC8">
        <w:rPr>
          <w:rFonts w:ascii="Times New Roman" w:hAnsi="Times New Roman" w:cs="Times New Roman"/>
          <w:sz w:val="28"/>
          <w:szCs w:val="28"/>
        </w:rPr>
        <w:t>Сохранность детского контингента составила 96 %, что является допустимой нормой в системе дополнительного образования и говорит о стабильности функционирования учреждения</w:t>
      </w:r>
      <w:r w:rsidR="00874F7A">
        <w:rPr>
          <w:rFonts w:ascii="Times New Roman" w:hAnsi="Times New Roman" w:cs="Times New Roman"/>
          <w:sz w:val="28"/>
          <w:szCs w:val="28"/>
        </w:rPr>
        <w:t>.</w:t>
      </w:r>
    </w:p>
    <w:p w:rsidR="00D71BC8" w:rsidRPr="00617F8C" w:rsidRDefault="00D71BC8" w:rsidP="00617F8C">
      <w:pPr>
        <w:widowControl/>
        <w:spacing w:after="200" w:line="360" w:lineRule="auto"/>
        <w:ind w:firstLine="708"/>
        <w:rPr>
          <w:rFonts w:ascii="Times New Roman" w:eastAsiaTheme="minorEastAsia" w:hAnsi="Times New Roman" w:cstheme="minorBidi"/>
          <w:b/>
          <w:i/>
          <w:color w:val="auto"/>
          <w:sz w:val="28"/>
          <w:szCs w:val="28"/>
          <w:lang w:bidi="ar-SA"/>
        </w:rPr>
      </w:pPr>
      <w:r w:rsidRPr="00617F8C">
        <w:rPr>
          <w:rFonts w:ascii="Times New Roman" w:eastAsiaTheme="minorEastAsia" w:hAnsi="Times New Roman" w:cstheme="minorBidi"/>
          <w:b/>
          <w:i/>
          <w:color w:val="auto"/>
          <w:sz w:val="28"/>
          <w:szCs w:val="28"/>
          <w:lang w:bidi="ar-SA"/>
        </w:rPr>
        <w:t>Возрастной состав контингента Дома детского творчества</w:t>
      </w:r>
    </w:p>
    <w:p w:rsidR="00855A15" w:rsidRDefault="00BC3EBF" w:rsidP="00855A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19">
        <w:rPr>
          <w:noProof/>
          <w:lang w:bidi="ar-SA"/>
        </w:rPr>
        <w:lastRenderedPageBreak/>
        <w:drawing>
          <wp:inline distT="0" distB="0" distL="0" distR="0" wp14:anchorId="442222A4" wp14:editId="6C97B4E8">
            <wp:extent cx="5940425" cy="3395980"/>
            <wp:effectExtent l="0" t="0" r="22225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C3EBF" w:rsidRPr="008D320A" w:rsidRDefault="00BC3EBF" w:rsidP="00BC3EBF">
      <w:pPr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8D320A">
        <w:rPr>
          <w:rFonts w:ascii="Times New Roman" w:hAnsi="Times New Roman"/>
          <w:color w:val="000000" w:themeColor="text1"/>
          <w:sz w:val="28"/>
        </w:rPr>
        <w:t>Возрастной состав детских объединений представлен уровнями дошкольного, начального, общего образования. В сравнении с прошлым учебным годом детей дошкольного возраста уменьшилось на 4 человека, детей младшего школьного возраста увеличилось на 169 человек,  среднего школьного возраста уменьшилось на 6 человек, количество детей старшего возраста увеличилось на 18 человек. Оценивая возрастные категории обучающихся, можно сказать о достаточной стабильности контингента дете</w:t>
      </w:r>
      <w:r w:rsidR="008D320A" w:rsidRPr="008D320A">
        <w:rPr>
          <w:rFonts w:ascii="Times New Roman" w:hAnsi="Times New Roman"/>
          <w:color w:val="000000" w:themeColor="text1"/>
          <w:sz w:val="28"/>
        </w:rPr>
        <w:t xml:space="preserve">й младшего и среднего возраста. И рост </w:t>
      </w:r>
      <w:r w:rsidRPr="008D320A">
        <w:rPr>
          <w:rFonts w:ascii="Times New Roman" w:hAnsi="Times New Roman"/>
          <w:color w:val="000000" w:themeColor="text1"/>
          <w:sz w:val="28"/>
        </w:rPr>
        <w:t>численности старшего школьного возраста.</w:t>
      </w:r>
    </w:p>
    <w:p w:rsidR="00874F7A" w:rsidRPr="00617F8C" w:rsidRDefault="00874F7A" w:rsidP="00617F8C">
      <w:pPr>
        <w:spacing w:before="240" w:line="276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12555">
        <w:rPr>
          <w:rFonts w:ascii="Times New Roman" w:hAnsi="Times New Roman" w:cs="Times New Roman"/>
          <w:b/>
          <w:i/>
          <w:sz w:val="28"/>
          <w:szCs w:val="28"/>
        </w:rPr>
        <w:t>Распредел</w:t>
      </w:r>
      <w:r w:rsidRPr="00617F8C">
        <w:rPr>
          <w:rFonts w:ascii="Times New Roman" w:hAnsi="Times New Roman" w:cs="Times New Roman"/>
          <w:b/>
          <w:i/>
          <w:sz w:val="28"/>
          <w:szCs w:val="28"/>
        </w:rPr>
        <w:t>ение мальчиков и девочек</w:t>
      </w:r>
    </w:p>
    <w:p w:rsidR="00874F7A" w:rsidRDefault="00BC3EBF" w:rsidP="00874F7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DB6919">
        <w:rPr>
          <w:rFonts w:ascii="Times New Roman" w:hAnsi="Times New Roman"/>
          <w:b/>
          <w:noProof/>
          <w:lang w:bidi="ar-SA"/>
        </w:rPr>
        <w:lastRenderedPageBreak/>
        <w:drawing>
          <wp:inline distT="0" distB="0" distL="0" distR="0" wp14:anchorId="0225D1B3" wp14:editId="7FEA74B3">
            <wp:extent cx="5940425" cy="3441065"/>
            <wp:effectExtent l="0" t="0" r="22225" b="260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F18B6" w:rsidRPr="00CF18B6" w:rsidRDefault="00CF18B6" w:rsidP="007A4A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8B6">
        <w:rPr>
          <w:rFonts w:ascii="Times New Roman" w:hAnsi="Times New Roman" w:cs="Times New Roman"/>
          <w:sz w:val="28"/>
          <w:szCs w:val="28"/>
        </w:rPr>
        <w:t>Соотношение мальчиков и девочек, занимающихся в творческих</w:t>
      </w:r>
      <w:r w:rsidR="007A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объединениях, за последние два</w:t>
      </w:r>
      <w:r w:rsidRPr="00CF18B6">
        <w:rPr>
          <w:rFonts w:ascii="Times New Roman" w:hAnsi="Times New Roman" w:cs="Times New Roman"/>
          <w:sz w:val="28"/>
          <w:szCs w:val="28"/>
        </w:rPr>
        <w:t xml:space="preserve"> года в основном не изменяется. Это</w:t>
      </w:r>
      <w:r w:rsidR="007A4A10">
        <w:rPr>
          <w:rFonts w:ascii="Times New Roman" w:hAnsi="Times New Roman" w:cs="Times New Roman"/>
          <w:sz w:val="28"/>
          <w:szCs w:val="28"/>
        </w:rPr>
        <w:t xml:space="preserve"> </w:t>
      </w:r>
      <w:r w:rsidR="00AE1712">
        <w:rPr>
          <w:rFonts w:ascii="Times New Roman" w:hAnsi="Times New Roman" w:cs="Times New Roman"/>
          <w:sz w:val="28"/>
          <w:szCs w:val="28"/>
        </w:rPr>
        <w:t>объясняется</w:t>
      </w:r>
      <w:r w:rsidRPr="00CF18B6">
        <w:rPr>
          <w:rFonts w:ascii="Times New Roman" w:hAnsi="Times New Roman" w:cs="Times New Roman"/>
          <w:sz w:val="28"/>
          <w:szCs w:val="28"/>
        </w:rPr>
        <w:t xml:space="preserve"> сложившейся демографической ситуацией,</w:t>
      </w:r>
    </w:p>
    <w:p w:rsidR="00CF18B6" w:rsidRDefault="00CF18B6" w:rsidP="00CF18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18B6">
        <w:rPr>
          <w:rFonts w:ascii="Times New Roman" w:hAnsi="Times New Roman" w:cs="Times New Roman"/>
          <w:sz w:val="28"/>
          <w:szCs w:val="28"/>
        </w:rPr>
        <w:t>когда количество девочек б</w:t>
      </w:r>
      <w:r w:rsidR="008F455E">
        <w:rPr>
          <w:rFonts w:ascii="Times New Roman" w:hAnsi="Times New Roman" w:cs="Times New Roman"/>
          <w:sz w:val="28"/>
          <w:szCs w:val="28"/>
        </w:rPr>
        <w:t>ольше, чем количество мальчиков.</w:t>
      </w:r>
    </w:p>
    <w:p w:rsidR="00AE1712" w:rsidRPr="008D320A" w:rsidRDefault="00AE1712" w:rsidP="00B1255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280A4B" w:rsidRPr="00280A4B">
        <w:rPr>
          <w:rFonts w:ascii="Times New Roman" w:hAnsi="Times New Roman" w:cs="Times New Roman"/>
          <w:sz w:val="28"/>
          <w:szCs w:val="28"/>
        </w:rPr>
        <w:t>-</w:t>
      </w:r>
      <w:r w:rsidR="00653C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280A4B" w:rsidRPr="00280A4B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8D320A">
        <w:rPr>
          <w:rFonts w:ascii="Times New Roman" w:eastAsia="Times New Roman" w:hAnsi="Times New Roman" w:cs="Times New Roman"/>
          <w:color w:val="000000" w:themeColor="text1"/>
          <w:sz w:val="28"/>
        </w:rPr>
        <w:t>увеличилось количество девочек на 96 человек, а мальчиков - на 81 человек.</w:t>
      </w:r>
    </w:p>
    <w:p w:rsidR="009D69D9" w:rsidRPr="00AE1712" w:rsidRDefault="00AE1712" w:rsidP="00AE1712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9D9" w:rsidRPr="00AE1712">
        <w:rPr>
          <w:rFonts w:ascii="Times New Roman" w:hAnsi="Times New Roman" w:cs="Times New Roman"/>
          <w:sz w:val="28"/>
          <w:szCs w:val="28"/>
        </w:rPr>
        <w:t xml:space="preserve"> </w:t>
      </w:r>
      <w:r w:rsidRPr="00AE1712">
        <w:rPr>
          <w:rFonts w:ascii="Times New Roman" w:hAnsi="Times New Roman" w:cs="Times New Roman"/>
          <w:b/>
          <w:i/>
          <w:sz w:val="28"/>
          <w:szCs w:val="28"/>
        </w:rPr>
        <w:t>В конце 2017-2018</w:t>
      </w:r>
      <w:r w:rsidR="00AE1D8C" w:rsidRPr="00AE17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54AC" w:rsidRPr="00AE1712">
        <w:rPr>
          <w:rFonts w:ascii="Times New Roman" w:hAnsi="Times New Roman" w:cs="Times New Roman"/>
          <w:b/>
          <w:i/>
          <w:sz w:val="28"/>
          <w:szCs w:val="28"/>
        </w:rPr>
        <w:t xml:space="preserve">учебного </w:t>
      </w:r>
      <w:r w:rsidR="00AE1D8C" w:rsidRPr="00AE1712"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="00DC54AC" w:rsidRPr="00AE1712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="009D69D9" w:rsidRPr="00AE1712">
        <w:rPr>
          <w:rFonts w:ascii="Times New Roman" w:hAnsi="Times New Roman" w:cs="Times New Roman"/>
          <w:b/>
          <w:i/>
          <w:sz w:val="28"/>
          <w:szCs w:val="28"/>
        </w:rPr>
        <w:t xml:space="preserve">оличество </w:t>
      </w:r>
      <w:proofErr w:type="gramStart"/>
      <w:r w:rsidR="009D69D9" w:rsidRPr="00AE1712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9D69D9" w:rsidRPr="00AE1712">
        <w:rPr>
          <w:rFonts w:ascii="Times New Roman" w:hAnsi="Times New Roman" w:cs="Times New Roman"/>
          <w:b/>
          <w:i/>
          <w:sz w:val="28"/>
          <w:szCs w:val="28"/>
        </w:rPr>
        <w:t xml:space="preserve"> в учреждении</w:t>
      </w:r>
      <w:r w:rsidR="00DC54AC" w:rsidRPr="00AE1712">
        <w:rPr>
          <w:rFonts w:ascii="Times New Roman" w:hAnsi="Times New Roman" w:cs="Times New Roman"/>
          <w:b/>
          <w:i/>
          <w:sz w:val="28"/>
          <w:szCs w:val="28"/>
        </w:rPr>
        <w:t xml:space="preserve"> составило</w:t>
      </w:r>
      <w:r w:rsidR="009D69D9" w:rsidRPr="00AE171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E1712" w:rsidRPr="008D320A" w:rsidRDefault="00AE1712" w:rsidP="00AE1712">
      <w:pPr>
        <w:pStyle w:val="8"/>
        <w:shd w:val="clear" w:color="auto" w:fill="auto"/>
        <w:spacing w:before="0"/>
        <w:ind w:left="-142" w:firstLine="142"/>
        <w:jc w:val="left"/>
        <w:rPr>
          <w:color w:val="000000" w:themeColor="text1"/>
          <w:sz w:val="28"/>
          <w:szCs w:val="28"/>
        </w:rPr>
      </w:pPr>
      <w:r w:rsidRPr="008D320A">
        <w:rPr>
          <w:color w:val="000000" w:themeColor="text1"/>
          <w:spacing w:val="0"/>
          <w:sz w:val="28"/>
          <w:szCs w:val="28"/>
        </w:rPr>
        <w:t>Общая численность обучающихся - 1142 чел.</w:t>
      </w:r>
    </w:p>
    <w:p w:rsidR="00AE1712" w:rsidRPr="008D320A" w:rsidRDefault="00AE1712" w:rsidP="00AE1712">
      <w:pPr>
        <w:pStyle w:val="8"/>
        <w:shd w:val="clear" w:color="auto" w:fill="auto"/>
        <w:spacing w:before="0"/>
        <w:ind w:firstLine="0"/>
        <w:jc w:val="left"/>
        <w:rPr>
          <w:color w:val="000000" w:themeColor="text1"/>
          <w:sz w:val="28"/>
          <w:szCs w:val="28"/>
        </w:rPr>
      </w:pPr>
      <w:r w:rsidRPr="008D320A">
        <w:rPr>
          <w:color w:val="000000" w:themeColor="text1"/>
          <w:spacing w:val="0"/>
          <w:sz w:val="28"/>
          <w:szCs w:val="28"/>
        </w:rPr>
        <w:t>Количество посещающих одно детское объединение - 960 чел.</w:t>
      </w:r>
    </w:p>
    <w:p w:rsidR="00AE1712" w:rsidRPr="008D320A" w:rsidRDefault="00AE1712" w:rsidP="00AE1712">
      <w:pPr>
        <w:pStyle w:val="8"/>
        <w:shd w:val="clear" w:color="auto" w:fill="auto"/>
        <w:spacing w:before="0"/>
        <w:ind w:firstLine="0"/>
        <w:jc w:val="left"/>
        <w:rPr>
          <w:color w:val="000000" w:themeColor="text1"/>
          <w:sz w:val="28"/>
          <w:szCs w:val="28"/>
        </w:rPr>
      </w:pPr>
      <w:r w:rsidRPr="008D320A">
        <w:rPr>
          <w:color w:val="000000" w:themeColor="text1"/>
          <w:spacing w:val="0"/>
          <w:sz w:val="28"/>
          <w:szCs w:val="28"/>
        </w:rPr>
        <w:t>Количество посещающих два детских объединения - 152 чел.</w:t>
      </w:r>
    </w:p>
    <w:p w:rsidR="00AE1712" w:rsidRPr="008D320A" w:rsidRDefault="00AE1712" w:rsidP="00AE1712">
      <w:pPr>
        <w:pStyle w:val="8"/>
        <w:shd w:val="clear" w:color="auto" w:fill="auto"/>
        <w:spacing w:before="0"/>
        <w:ind w:firstLine="0"/>
        <w:jc w:val="left"/>
        <w:rPr>
          <w:color w:val="000000" w:themeColor="text1"/>
          <w:sz w:val="28"/>
          <w:szCs w:val="28"/>
        </w:rPr>
      </w:pPr>
      <w:r w:rsidRPr="008D320A">
        <w:rPr>
          <w:color w:val="000000" w:themeColor="text1"/>
          <w:spacing w:val="0"/>
          <w:sz w:val="28"/>
          <w:szCs w:val="28"/>
        </w:rPr>
        <w:t>Количество посещающих три детских объединения - 23 чел.</w:t>
      </w:r>
    </w:p>
    <w:p w:rsidR="00AE1712" w:rsidRPr="008D320A" w:rsidRDefault="00AE1712" w:rsidP="00AE1712">
      <w:pPr>
        <w:pStyle w:val="8"/>
        <w:shd w:val="clear" w:color="auto" w:fill="auto"/>
        <w:spacing w:before="0"/>
        <w:ind w:firstLine="0"/>
        <w:jc w:val="left"/>
        <w:rPr>
          <w:color w:val="000000" w:themeColor="text1"/>
          <w:spacing w:val="0"/>
          <w:sz w:val="28"/>
          <w:szCs w:val="28"/>
        </w:rPr>
      </w:pPr>
      <w:r w:rsidRPr="008D320A">
        <w:rPr>
          <w:color w:val="000000" w:themeColor="text1"/>
          <w:spacing w:val="0"/>
          <w:sz w:val="28"/>
          <w:szCs w:val="28"/>
        </w:rPr>
        <w:t>Количество посещающих четыре детских объединения - 7 чел.</w:t>
      </w:r>
    </w:p>
    <w:p w:rsidR="00AE1712" w:rsidRDefault="00AE1712" w:rsidP="00617F8C">
      <w:pPr>
        <w:pStyle w:val="23"/>
        <w:shd w:val="clear" w:color="auto" w:fill="auto"/>
        <w:spacing w:line="220" w:lineRule="exact"/>
        <w:ind w:firstLine="708"/>
        <w:rPr>
          <w:sz w:val="28"/>
          <w:szCs w:val="28"/>
        </w:rPr>
      </w:pPr>
    </w:p>
    <w:p w:rsidR="009D69D9" w:rsidRPr="00755221" w:rsidRDefault="009D69D9" w:rsidP="00617F8C">
      <w:pPr>
        <w:pStyle w:val="23"/>
        <w:shd w:val="clear" w:color="auto" w:fill="auto"/>
        <w:spacing w:line="220" w:lineRule="exact"/>
        <w:ind w:firstLine="708"/>
        <w:rPr>
          <w:sz w:val="28"/>
          <w:szCs w:val="28"/>
        </w:rPr>
      </w:pPr>
      <w:r w:rsidRPr="00755221">
        <w:rPr>
          <w:sz w:val="28"/>
          <w:szCs w:val="28"/>
        </w:rPr>
        <w:t xml:space="preserve">Возрастной состав </w:t>
      </w:r>
      <w:proofErr w:type="gramStart"/>
      <w:r w:rsidRPr="00755221">
        <w:rPr>
          <w:sz w:val="28"/>
          <w:szCs w:val="28"/>
        </w:rPr>
        <w:t>обучающихся</w:t>
      </w:r>
      <w:proofErr w:type="gramEnd"/>
    </w:p>
    <w:p w:rsidR="009D69D9" w:rsidRDefault="009D69D9" w:rsidP="009D69D9">
      <w:pPr>
        <w:pStyle w:val="23"/>
        <w:shd w:val="clear" w:color="auto" w:fill="auto"/>
        <w:spacing w:line="220" w:lineRule="exact"/>
      </w:pPr>
    </w:p>
    <w:p w:rsidR="009D69D9" w:rsidRDefault="009D69D9" w:rsidP="009D69D9">
      <w:pPr>
        <w:rPr>
          <w:sz w:val="2"/>
          <w:szCs w:val="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7"/>
        <w:gridCol w:w="3180"/>
        <w:gridCol w:w="3087"/>
      </w:tblGrid>
      <w:tr w:rsidR="003F6D96" w:rsidRPr="00E00DB5" w:rsidTr="00B12555">
        <w:trPr>
          <w:jc w:val="center"/>
        </w:trPr>
        <w:tc>
          <w:tcPr>
            <w:tcW w:w="3197" w:type="dxa"/>
            <w:vMerge w:val="restart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0DB5">
              <w:rPr>
                <w:rStyle w:val="11"/>
                <w:rFonts w:eastAsiaTheme="minorHAnsi"/>
                <w:b/>
                <w:color w:val="000000" w:themeColor="text1"/>
              </w:rPr>
              <w:t>Возраст</w:t>
            </w:r>
          </w:p>
        </w:tc>
        <w:tc>
          <w:tcPr>
            <w:tcW w:w="6267" w:type="dxa"/>
            <w:gridSpan w:val="2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0DB5">
              <w:rPr>
                <w:rStyle w:val="11"/>
                <w:rFonts w:eastAsiaTheme="minorHAnsi"/>
                <w:b/>
                <w:color w:val="000000" w:themeColor="text1"/>
              </w:rPr>
              <w:t xml:space="preserve">Численность </w:t>
            </w:r>
            <w:proofErr w:type="gramStart"/>
            <w:r w:rsidRPr="00E00DB5">
              <w:rPr>
                <w:rStyle w:val="11"/>
                <w:rFonts w:eastAsiaTheme="minorHAnsi"/>
                <w:b/>
                <w:color w:val="000000" w:themeColor="text1"/>
              </w:rPr>
              <w:t>обучающихся</w:t>
            </w:r>
            <w:proofErr w:type="gramEnd"/>
          </w:p>
        </w:tc>
      </w:tr>
      <w:tr w:rsidR="003F6D96" w:rsidRPr="00E00DB5" w:rsidTr="00B12555">
        <w:trPr>
          <w:jc w:val="center"/>
        </w:trPr>
        <w:tc>
          <w:tcPr>
            <w:tcW w:w="3197" w:type="dxa"/>
            <w:vMerge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0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0DB5">
              <w:rPr>
                <w:rStyle w:val="11"/>
                <w:rFonts w:eastAsiaTheme="minorHAnsi"/>
                <w:b/>
                <w:color w:val="000000" w:themeColor="text1"/>
              </w:rPr>
              <w:t>Всего</w:t>
            </w:r>
          </w:p>
        </w:tc>
        <w:tc>
          <w:tcPr>
            <w:tcW w:w="3087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0DB5">
              <w:rPr>
                <w:rStyle w:val="11"/>
                <w:rFonts w:eastAsiaTheme="minorHAnsi"/>
                <w:b/>
                <w:color w:val="000000" w:themeColor="text1"/>
              </w:rPr>
              <w:t>Из них девочек</w:t>
            </w:r>
          </w:p>
        </w:tc>
      </w:tr>
      <w:tr w:rsidR="003F6D96" w:rsidRPr="00E00DB5" w:rsidTr="00B12555">
        <w:trPr>
          <w:jc w:val="center"/>
        </w:trPr>
        <w:tc>
          <w:tcPr>
            <w:tcW w:w="3197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0DB5">
              <w:rPr>
                <w:rStyle w:val="11"/>
                <w:rFonts w:eastAsiaTheme="minorHAnsi"/>
                <w:color w:val="000000" w:themeColor="text1"/>
              </w:rPr>
              <w:t>5-9 лет</w:t>
            </w:r>
          </w:p>
        </w:tc>
        <w:tc>
          <w:tcPr>
            <w:tcW w:w="3180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0DB5">
              <w:rPr>
                <w:rFonts w:ascii="Times New Roman" w:hAnsi="Times New Roman" w:cs="Times New Roman"/>
                <w:color w:val="000000" w:themeColor="text1"/>
              </w:rPr>
              <w:t xml:space="preserve">367 </w:t>
            </w:r>
          </w:p>
        </w:tc>
        <w:tc>
          <w:tcPr>
            <w:tcW w:w="3087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0DB5">
              <w:rPr>
                <w:rFonts w:ascii="Times New Roman" w:hAnsi="Times New Roman" w:cs="Times New Roman"/>
                <w:color w:val="000000" w:themeColor="text1"/>
              </w:rPr>
              <w:t xml:space="preserve">289 </w:t>
            </w:r>
          </w:p>
        </w:tc>
      </w:tr>
      <w:tr w:rsidR="003F6D96" w:rsidRPr="00E00DB5" w:rsidTr="00B12555">
        <w:trPr>
          <w:jc w:val="center"/>
        </w:trPr>
        <w:tc>
          <w:tcPr>
            <w:tcW w:w="3197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0DB5">
              <w:rPr>
                <w:rStyle w:val="11"/>
                <w:rFonts w:eastAsiaTheme="minorHAnsi"/>
                <w:color w:val="000000" w:themeColor="text1"/>
              </w:rPr>
              <w:t>10-14 лет</w:t>
            </w:r>
          </w:p>
        </w:tc>
        <w:tc>
          <w:tcPr>
            <w:tcW w:w="3180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0DB5">
              <w:rPr>
                <w:rFonts w:ascii="Times New Roman" w:hAnsi="Times New Roman" w:cs="Times New Roman"/>
                <w:color w:val="000000" w:themeColor="text1"/>
              </w:rPr>
              <w:t>595</w:t>
            </w:r>
          </w:p>
        </w:tc>
        <w:tc>
          <w:tcPr>
            <w:tcW w:w="3087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0DB5">
              <w:rPr>
                <w:rFonts w:ascii="Times New Roman" w:hAnsi="Times New Roman" w:cs="Times New Roman"/>
                <w:color w:val="000000" w:themeColor="text1"/>
              </w:rPr>
              <w:t xml:space="preserve">336 </w:t>
            </w:r>
          </w:p>
        </w:tc>
      </w:tr>
      <w:tr w:rsidR="003F6D96" w:rsidRPr="00E00DB5" w:rsidTr="00B12555">
        <w:trPr>
          <w:jc w:val="center"/>
        </w:trPr>
        <w:tc>
          <w:tcPr>
            <w:tcW w:w="3197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0DB5">
              <w:rPr>
                <w:rStyle w:val="11"/>
                <w:rFonts w:eastAsiaTheme="minorHAnsi"/>
                <w:color w:val="000000" w:themeColor="text1"/>
              </w:rPr>
              <w:t>15-17 лет</w:t>
            </w:r>
          </w:p>
        </w:tc>
        <w:tc>
          <w:tcPr>
            <w:tcW w:w="3180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0DB5">
              <w:rPr>
                <w:rFonts w:ascii="Times New Roman" w:hAnsi="Times New Roman" w:cs="Times New Roman"/>
                <w:color w:val="000000" w:themeColor="text1"/>
              </w:rPr>
              <w:t xml:space="preserve">78 </w:t>
            </w:r>
          </w:p>
        </w:tc>
        <w:tc>
          <w:tcPr>
            <w:tcW w:w="3087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0DB5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</w:tr>
      <w:tr w:rsidR="003F6D96" w:rsidRPr="00E00DB5" w:rsidTr="00B12555">
        <w:trPr>
          <w:jc w:val="center"/>
        </w:trPr>
        <w:tc>
          <w:tcPr>
            <w:tcW w:w="3197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Style w:val="11"/>
                <w:rFonts w:eastAsia="Courier New"/>
                <w:color w:val="000000" w:themeColor="text1"/>
              </w:rPr>
            </w:pPr>
            <w:r w:rsidRPr="00E00DB5">
              <w:rPr>
                <w:rStyle w:val="11"/>
                <w:rFonts w:eastAsiaTheme="minorHAnsi"/>
                <w:color w:val="000000" w:themeColor="text1"/>
              </w:rPr>
              <w:t>18 лет и старше</w:t>
            </w:r>
          </w:p>
        </w:tc>
        <w:tc>
          <w:tcPr>
            <w:tcW w:w="3180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0DB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087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0DB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F6D96" w:rsidRPr="00E00DB5" w:rsidTr="00B12555">
        <w:trPr>
          <w:jc w:val="center"/>
        </w:trPr>
        <w:tc>
          <w:tcPr>
            <w:tcW w:w="3197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Style w:val="11"/>
                <w:rFonts w:eastAsia="Courier New"/>
                <w:b/>
                <w:color w:val="000000" w:themeColor="text1"/>
              </w:rPr>
            </w:pPr>
            <w:r w:rsidRPr="00E00DB5">
              <w:rPr>
                <w:rStyle w:val="11"/>
                <w:rFonts w:eastAsiaTheme="minorHAnsi"/>
                <w:b/>
                <w:color w:val="000000" w:themeColor="text1"/>
              </w:rPr>
              <w:t>Итого</w:t>
            </w:r>
          </w:p>
        </w:tc>
        <w:tc>
          <w:tcPr>
            <w:tcW w:w="3180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0DB5">
              <w:rPr>
                <w:rFonts w:ascii="Times New Roman" w:hAnsi="Times New Roman" w:cs="Times New Roman"/>
                <w:b/>
                <w:color w:val="000000" w:themeColor="text1"/>
              </w:rPr>
              <w:t xml:space="preserve">1142 </w:t>
            </w:r>
          </w:p>
        </w:tc>
        <w:tc>
          <w:tcPr>
            <w:tcW w:w="3087" w:type="dxa"/>
          </w:tcPr>
          <w:p w:rsidR="003F6D96" w:rsidRPr="00E00DB5" w:rsidRDefault="003F6D96" w:rsidP="00B1255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0DB5">
              <w:rPr>
                <w:rFonts w:ascii="Times New Roman" w:hAnsi="Times New Roman" w:cs="Times New Roman"/>
                <w:b/>
                <w:color w:val="000000" w:themeColor="text1"/>
              </w:rPr>
              <w:t>655</w:t>
            </w:r>
          </w:p>
        </w:tc>
      </w:tr>
    </w:tbl>
    <w:p w:rsidR="009D69D9" w:rsidRDefault="009D69D9" w:rsidP="009D69D9">
      <w:pPr>
        <w:pStyle w:val="23"/>
        <w:shd w:val="clear" w:color="auto" w:fill="auto"/>
        <w:spacing w:line="220" w:lineRule="exact"/>
      </w:pPr>
    </w:p>
    <w:p w:rsidR="009D69D9" w:rsidRPr="00755221" w:rsidRDefault="009D69D9" w:rsidP="00755221">
      <w:pPr>
        <w:pStyle w:val="23"/>
        <w:shd w:val="clear" w:color="auto" w:fill="auto"/>
        <w:spacing w:line="276" w:lineRule="auto"/>
        <w:rPr>
          <w:sz w:val="28"/>
          <w:szCs w:val="28"/>
        </w:rPr>
      </w:pPr>
      <w:r w:rsidRPr="00755221">
        <w:rPr>
          <w:sz w:val="28"/>
          <w:szCs w:val="28"/>
        </w:rPr>
        <w:lastRenderedPageBreak/>
        <w:t>Социальный состав</w:t>
      </w:r>
    </w:p>
    <w:p w:rsidR="009D69D9" w:rsidRDefault="009D69D9" w:rsidP="009D69D9">
      <w:pPr>
        <w:pStyle w:val="23"/>
        <w:shd w:val="clear" w:color="auto" w:fill="auto"/>
        <w:spacing w:line="220" w:lineRule="exac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2"/>
        <w:gridCol w:w="1986"/>
        <w:gridCol w:w="1907"/>
        <w:gridCol w:w="1855"/>
        <w:gridCol w:w="1941"/>
      </w:tblGrid>
      <w:tr w:rsidR="009D69D9" w:rsidRPr="00F46F94" w:rsidTr="00E46773">
        <w:tc>
          <w:tcPr>
            <w:tcW w:w="2061" w:type="dxa"/>
          </w:tcPr>
          <w:p w:rsidR="009D69D9" w:rsidRPr="00F46F94" w:rsidRDefault="009D69D9" w:rsidP="00E46773">
            <w:pPr>
              <w:pStyle w:val="8"/>
              <w:shd w:val="clear" w:color="auto" w:fill="auto"/>
              <w:spacing w:before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46F94">
              <w:rPr>
                <w:rStyle w:val="aa"/>
                <w:sz w:val="24"/>
                <w:szCs w:val="24"/>
              </w:rPr>
              <w:t>Учебный год</w:t>
            </w:r>
          </w:p>
        </w:tc>
        <w:tc>
          <w:tcPr>
            <w:tcW w:w="2061" w:type="dxa"/>
          </w:tcPr>
          <w:p w:rsidR="009D69D9" w:rsidRPr="00F46F94" w:rsidRDefault="009D69D9" w:rsidP="00E46773">
            <w:pPr>
              <w:pStyle w:val="8"/>
              <w:shd w:val="clear" w:color="auto" w:fill="auto"/>
              <w:spacing w:before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46F94">
              <w:rPr>
                <w:rStyle w:val="aa"/>
                <w:sz w:val="24"/>
                <w:szCs w:val="24"/>
              </w:rPr>
              <w:t>Многодетные семьи</w:t>
            </w:r>
          </w:p>
        </w:tc>
        <w:tc>
          <w:tcPr>
            <w:tcW w:w="2061" w:type="dxa"/>
          </w:tcPr>
          <w:p w:rsidR="009D69D9" w:rsidRPr="00F46F94" w:rsidRDefault="009D69D9" w:rsidP="00E46773">
            <w:pPr>
              <w:pStyle w:val="8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F46F94">
              <w:rPr>
                <w:rStyle w:val="aa"/>
                <w:sz w:val="24"/>
                <w:szCs w:val="24"/>
              </w:rPr>
              <w:t>Неполные семьи</w:t>
            </w:r>
          </w:p>
          <w:p w:rsidR="009D69D9" w:rsidRPr="00F46F94" w:rsidRDefault="009D69D9" w:rsidP="00E46773">
            <w:pPr>
              <w:pStyle w:val="23"/>
              <w:shd w:val="clear" w:color="auto" w:fill="auto"/>
              <w:spacing w:line="276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062" w:type="dxa"/>
          </w:tcPr>
          <w:p w:rsidR="009D69D9" w:rsidRPr="00F46F94" w:rsidRDefault="009D69D9" w:rsidP="00E46773">
            <w:pPr>
              <w:pStyle w:val="8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F46F94">
              <w:rPr>
                <w:rStyle w:val="aa"/>
                <w:sz w:val="24"/>
                <w:szCs w:val="24"/>
              </w:rPr>
              <w:t>Полные семьи</w:t>
            </w:r>
          </w:p>
          <w:p w:rsidR="009D69D9" w:rsidRPr="00F46F94" w:rsidRDefault="009D69D9" w:rsidP="00E46773">
            <w:pPr>
              <w:pStyle w:val="23"/>
              <w:shd w:val="clear" w:color="auto" w:fill="auto"/>
              <w:spacing w:line="276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062" w:type="dxa"/>
          </w:tcPr>
          <w:p w:rsidR="009D69D9" w:rsidRPr="00FA1159" w:rsidRDefault="009D69D9" w:rsidP="00E46773">
            <w:pPr>
              <w:pStyle w:val="23"/>
              <w:shd w:val="clear" w:color="auto" w:fill="auto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 w:rsidRPr="00FA1159">
              <w:rPr>
                <w:rStyle w:val="aa"/>
                <w:b/>
                <w:i w:val="0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</w:tr>
      <w:tr w:rsidR="009D69D9" w:rsidRPr="00F46F94" w:rsidTr="00E46773">
        <w:tc>
          <w:tcPr>
            <w:tcW w:w="2061" w:type="dxa"/>
          </w:tcPr>
          <w:p w:rsidR="009D69D9" w:rsidRPr="00F46F94" w:rsidRDefault="009D69D9" w:rsidP="00E46773">
            <w:pPr>
              <w:pStyle w:val="23"/>
              <w:shd w:val="clear" w:color="auto" w:fill="auto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 w:rsidRPr="00F46F94">
              <w:rPr>
                <w:rStyle w:val="11"/>
                <w:b w:val="0"/>
                <w:i w:val="0"/>
                <w:sz w:val="24"/>
                <w:szCs w:val="24"/>
              </w:rPr>
              <w:t>2016-2017</w:t>
            </w:r>
          </w:p>
        </w:tc>
        <w:tc>
          <w:tcPr>
            <w:tcW w:w="2061" w:type="dxa"/>
          </w:tcPr>
          <w:p w:rsidR="009D69D9" w:rsidRPr="00F46F94" w:rsidRDefault="009D69D9" w:rsidP="00E46773">
            <w:pPr>
              <w:pStyle w:val="23"/>
              <w:shd w:val="clear" w:color="auto" w:fill="auto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 w:rsidRPr="00F46F94">
              <w:rPr>
                <w:rStyle w:val="11"/>
                <w:b w:val="0"/>
                <w:i w:val="0"/>
                <w:sz w:val="24"/>
                <w:szCs w:val="24"/>
              </w:rPr>
              <w:t>6%</w:t>
            </w:r>
          </w:p>
        </w:tc>
        <w:tc>
          <w:tcPr>
            <w:tcW w:w="2061" w:type="dxa"/>
          </w:tcPr>
          <w:p w:rsidR="009D69D9" w:rsidRPr="00F46F94" w:rsidRDefault="009D69D9" w:rsidP="00E46773">
            <w:pPr>
              <w:pStyle w:val="23"/>
              <w:shd w:val="clear" w:color="auto" w:fill="auto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 w:rsidRPr="00F46F94">
              <w:rPr>
                <w:rStyle w:val="11"/>
                <w:b w:val="0"/>
                <w:i w:val="0"/>
                <w:sz w:val="24"/>
                <w:szCs w:val="24"/>
              </w:rPr>
              <w:t>27%</w:t>
            </w:r>
          </w:p>
        </w:tc>
        <w:tc>
          <w:tcPr>
            <w:tcW w:w="2062" w:type="dxa"/>
          </w:tcPr>
          <w:p w:rsidR="009D69D9" w:rsidRPr="00F46F94" w:rsidRDefault="009D69D9" w:rsidP="00E46773">
            <w:pPr>
              <w:pStyle w:val="23"/>
              <w:shd w:val="clear" w:color="auto" w:fill="auto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11"/>
                <w:b w:val="0"/>
                <w:i w:val="0"/>
                <w:sz w:val="24"/>
                <w:szCs w:val="24"/>
              </w:rPr>
              <w:t>66</w:t>
            </w:r>
            <w:r w:rsidRPr="00F46F94">
              <w:rPr>
                <w:rStyle w:val="11"/>
                <w:b w:val="0"/>
                <w:i w:val="0"/>
                <w:sz w:val="24"/>
                <w:szCs w:val="24"/>
              </w:rPr>
              <w:t>%</w:t>
            </w:r>
          </w:p>
        </w:tc>
        <w:tc>
          <w:tcPr>
            <w:tcW w:w="2062" w:type="dxa"/>
          </w:tcPr>
          <w:p w:rsidR="009D69D9" w:rsidRPr="00F46F94" w:rsidRDefault="009D69D9" w:rsidP="00E46773">
            <w:pPr>
              <w:pStyle w:val="23"/>
              <w:shd w:val="clear" w:color="auto" w:fill="auto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11"/>
                <w:b w:val="0"/>
                <w:i w:val="0"/>
                <w:sz w:val="24"/>
                <w:szCs w:val="24"/>
              </w:rPr>
              <w:t xml:space="preserve">1 </w:t>
            </w:r>
            <w:r w:rsidRPr="00F46F94">
              <w:rPr>
                <w:rStyle w:val="11"/>
                <w:b w:val="0"/>
                <w:i w:val="0"/>
                <w:sz w:val="24"/>
                <w:szCs w:val="24"/>
              </w:rPr>
              <w:t>%</w:t>
            </w:r>
          </w:p>
        </w:tc>
      </w:tr>
    </w:tbl>
    <w:p w:rsidR="009D69D9" w:rsidRDefault="009D69D9" w:rsidP="009D69D9">
      <w:pPr>
        <w:pStyle w:val="23"/>
        <w:shd w:val="clear" w:color="auto" w:fill="auto"/>
        <w:spacing w:line="220" w:lineRule="exact"/>
      </w:pPr>
    </w:p>
    <w:p w:rsidR="00FF023E" w:rsidRDefault="00FF023E" w:rsidP="00617F8C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A461C" w:rsidRDefault="00752E71" w:rsidP="00DE06D9">
      <w:pPr>
        <w:pStyle w:val="a9"/>
        <w:widowControl/>
        <w:spacing w:line="276" w:lineRule="auto"/>
        <w:ind w:left="960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  <w:t>3.</w:t>
      </w:r>
      <w:r w:rsidR="00DA237E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  <w:t>Условия осуществления образовательного процесса</w:t>
      </w:r>
    </w:p>
    <w:p w:rsidR="00DE06D9" w:rsidRPr="00DE06D9" w:rsidRDefault="00DE06D9" w:rsidP="00DE06D9">
      <w:pPr>
        <w:widowControl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  <w:tab/>
      </w:r>
      <w:r w:rsidRPr="00DE06D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Режим работы административного и педагогического персонала</w:t>
      </w:r>
    </w:p>
    <w:p w:rsidR="00DE06D9" w:rsidRPr="006576D9" w:rsidRDefault="003F6D96" w:rsidP="00617F8C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– с 8</w:t>
      </w:r>
      <w:r w:rsidR="00DE06D9" w:rsidRPr="00657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.00 до 18.00 часов.</w:t>
      </w:r>
    </w:p>
    <w:p w:rsidR="00DE06D9" w:rsidRPr="006576D9" w:rsidRDefault="00DE06D9" w:rsidP="00617F8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Дежурный администратор – по отдельному утверждённому руководителем графику.</w:t>
      </w:r>
    </w:p>
    <w:p w:rsidR="00DE06D9" w:rsidRPr="006576D9" w:rsidRDefault="00DE06D9" w:rsidP="00617F8C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Обеденный перерыв с 12.00 до 13.00 часов.</w:t>
      </w:r>
    </w:p>
    <w:p w:rsidR="00DE06D9" w:rsidRPr="006576D9" w:rsidRDefault="00DE06D9" w:rsidP="00617F8C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Выходной день – воскресенье, если иное не установлено индивидуальным графиком.</w:t>
      </w:r>
    </w:p>
    <w:p w:rsidR="00DE06D9" w:rsidRDefault="00DE06D9" w:rsidP="00617F8C">
      <w:pPr>
        <w:widowControl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Педагогический персонал – согласно учебному расписанию.</w:t>
      </w:r>
    </w:p>
    <w:p w:rsidR="00E02C7F" w:rsidRPr="00E02C7F" w:rsidRDefault="00E02C7F" w:rsidP="00E02C7F">
      <w:pPr>
        <w:spacing w:line="276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02C7F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</w:p>
    <w:p w:rsidR="00E02C7F" w:rsidRDefault="00E02C7F" w:rsidP="00E0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E6EBF">
        <w:rPr>
          <w:rFonts w:ascii="Times New Roman" w:hAnsi="Times New Roman" w:cs="Times New Roman"/>
          <w:sz w:val="28"/>
          <w:szCs w:val="28"/>
        </w:rPr>
        <w:t xml:space="preserve">Расписание занятий 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A1159">
        <w:rPr>
          <w:rFonts w:ascii="Times New Roman" w:hAnsi="Times New Roman" w:cs="Times New Roman"/>
          <w:sz w:val="28"/>
          <w:szCs w:val="28"/>
        </w:rPr>
        <w:t xml:space="preserve">по </w:t>
      </w:r>
      <w:r w:rsidR="00FA1159">
        <w:rPr>
          <w:rFonts w:ascii="Times New Roman" w:hAnsi="Times New Roman" w:cs="Times New Roman"/>
          <w:sz w:val="28"/>
          <w:szCs w:val="28"/>
        </w:rPr>
        <w:t>согласованию с</w:t>
      </w:r>
      <w:r w:rsidR="00FD3365" w:rsidRPr="00FA1159">
        <w:rPr>
          <w:rFonts w:ascii="Times New Roman" w:hAnsi="Times New Roman" w:cs="Times New Roman"/>
          <w:sz w:val="28"/>
          <w:szCs w:val="28"/>
        </w:rPr>
        <w:t xml:space="preserve"> </w:t>
      </w:r>
      <w:r w:rsidR="00FA1159">
        <w:rPr>
          <w:rFonts w:ascii="Times New Roman" w:hAnsi="Times New Roman" w:cs="Times New Roman"/>
          <w:sz w:val="28"/>
          <w:szCs w:val="28"/>
        </w:rPr>
        <w:t>педагогами</w:t>
      </w:r>
      <w:r w:rsidRPr="008E6EB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я, с учётом пожелания родителей </w:t>
      </w:r>
      <w:r w:rsidRPr="008E6EBF">
        <w:rPr>
          <w:rFonts w:ascii="Times New Roman" w:hAnsi="Times New Roman" w:cs="Times New Roman"/>
          <w:sz w:val="28"/>
          <w:szCs w:val="28"/>
        </w:rPr>
        <w:t>(законных представителей), учебн</w:t>
      </w:r>
      <w:r>
        <w:rPr>
          <w:rFonts w:ascii="Times New Roman" w:hAnsi="Times New Roman" w:cs="Times New Roman"/>
          <w:sz w:val="28"/>
          <w:szCs w:val="28"/>
        </w:rPr>
        <w:t xml:space="preserve">ой нагрузки в школе, возрастных </w:t>
      </w:r>
      <w:r w:rsidRPr="008E6EBF">
        <w:rPr>
          <w:rFonts w:ascii="Times New Roman" w:hAnsi="Times New Roman" w:cs="Times New Roman"/>
          <w:sz w:val="28"/>
          <w:szCs w:val="28"/>
        </w:rPr>
        <w:t>особенностей детей и установленных санитарно-гигиенических норм.</w:t>
      </w:r>
    </w:p>
    <w:p w:rsidR="00E02C7F" w:rsidRPr="008E6EBF" w:rsidRDefault="00E02C7F" w:rsidP="00E02C7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61C">
        <w:rPr>
          <w:rFonts w:ascii="Times New Roman" w:hAnsi="Times New Roman" w:cs="Times New Roman"/>
          <w:sz w:val="28"/>
          <w:szCs w:val="28"/>
        </w:rPr>
        <w:t>Начало занятий  с 12-00 часов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0DB5">
        <w:rPr>
          <w:rFonts w:ascii="Times New Roman" w:hAnsi="Times New Roman" w:cs="Times New Roman"/>
          <w:sz w:val="28"/>
          <w:szCs w:val="28"/>
        </w:rPr>
        <w:t xml:space="preserve"> а их окончание – не позднее  20</w:t>
      </w:r>
      <w:r w:rsidRPr="005A461C">
        <w:rPr>
          <w:rFonts w:ascii="Times New Roman" w:hAnsi="Times New Roman" w:cs="Times New Roman"/>
          <w:sz w:val="28"/>
          <w:szCs w:val="28"/>
        </w:rPr>
        <w:t>-00 часов. Расписание утверждается директором уч</w:t>
      </w:r>
      <w:r>
        <w:rPr>
          <w:rFonts w:ascii="Times New Roman" w:hAnsi="Times New Roman" w:cs="Times New Roman"/>
          <w:sz w:val="28"/>
          <w:szCs w:val="28"/>
        </w:rPr>
        <w:t>реждения не позднее 15 сентября</w:t>
      </w:r>
      <w:r w:rsidRPr="005A461C">
        <w:rPr>
          <w:rFonts w:ascii="Times New Roman" w:hAnsi="Times New Roman" w:cs="Times New Roman"/>
          <w:sz w:val="28"/>
          <w:szCs w:val="28"/>
        </w:rPr>
        <w:t xml:space="preserve"> (до этой даты действует установ</w:t>
      </w:r>
      <w:r>
        <w:rPr>
          <w:rFonts w:ascii="Times New Roman" w:hAnsi="Times New Roman" w:cs="Times New Roman"/>
          <w:sz w:val="28"/>
          <w:szCs w:val="28"/>
        </w:rPr>
        <w:t xml:space="preserve">очное (временное) расписание). </w:t>
      </w:r>
    </w:p>
    <w:p w:rsidR="00E02C7F" w:rsidRPr="005A461C" w:rsidRDefault="00E02C7F" w:rsidP="00E02C7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EBF">
        <w:rPr>
          <w:rFonts w:ascii="Times New Roman" w:hAnsi="Times New Roman" w:cs="Times New Roman"/>
          <w:sz w:val="28"/>
          <w:szCs w:val="28"/>
        </w:rPr>
        <w:t>Отмена занятий, перенос на другое время допускается с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EBF">
        <w:rPr>
          <w:rFonts w:ascii="Times New Roman" w:hAnsi="Times New Roman" w:cs="Times New Roman"/>
          <w:sz w:val="28"/>
          <w:szCs w:val="28"/>
        </w:rPr>
        <w:t xml:space="preserve">директора. </w:t>
      </w:r>
    </w:p>
    <w:p w:rsidR="00E02C7F" w:rsidRPr="005A461C" w:rsidRDefault="00E02C7F" w:rsidP="00E0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A461C">
        <w:rPr>
          <w:rFonts w:ascii="Times New Roman" w:hAnsi="Times New Roman" w:cs="Times New Roman"/>
          <w:sz w:val="28"/>
          <w:szCs w:val="28"/>
        </w:rPr>
        <w:t>Продолжительность учебной 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61C">
        <w:rPr>
          <w:rFonts w:ascii="Times New Roman" w:hAnsi="Times New Roman" w:cs="Times New Roman"/>
          <w:sz w:val="28"/>
          <w:szCs w:val="28"/>
        </w:rPr>
        <w:t>- 6 дней.</w:t>
      </w:r>
    </w:p>
    <w:p w:rsidR="00E02C7F" w:rsidRPr="005A461C" w:rsidRDefault="00E02C7F" w:rsidP="00E0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461C">
        <w:rPr>
          <w:rFonts w:ascii="Times New Roman" w:hAnsi="Times New Roman" w:cs="Times New Roman"/>
          <w:sz w:val="28"/>
          <w:szCs w:val="28"/>
        </w:rPr>
        <w:t xml:space="preserve"> Продолжительность одного занятия для обучающихся дошкольного возраста 25-30 минут, для младшего школьного возраста – 30-40 минут, для остальных обучающихся 45 минут.</w:t>
      </w:r>
    </w:p>
    <w:p w:rsidR="00E02C7F" w:rsidRPr="005A461C" w:rsidRDefault="00E02C7F" w:rsidP="00E0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A461C">
        <w:rPr>
          <w:rFonts w:ascii="Times New Roman" w:hAnsi="Times New Roman" w:cs="Times New Roman"/>
          <w:sz w:val="28"/>
          <w:szCs w:val="28"/>
        </w:rPr>
        <w:t xml:space="preserve">Перерыв между учебными занятиями не менее 10 минут для отдыха обучающихся и проветривания помещений. </w:t>
      </w:r>
    </w:p>
    <w:p w:rsidR="00E02C7F" w:rsidRPr="005A461C" w:rsidRDefault="00E02C7F" w:rsidP="00E0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A461C">
        <w:rPr>
          <w:rFonts w:ascii="Times New Roman" w:hAnsi="Times New Roman" w:cs="Times New Roman"/>
          <w:sz w:val="28"/>
          <w:szCs w:val="28"/>
        </w:rPr>
        <w:t xml:space="preserve">Недельная нагрузка на </w:t>
      </w:r>
      <w:proofErr w:type="gramStart"/>
      <w:r w:rsidRPr="005A461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A461C">
        <w:rPr>
          <w:rFonts w:ascii="Times New Roman" w:hAnsi="Times New Roman" w:cs="Times New Roman"/>
          <w:sz w:val="28"/>
          <w:szCs w:val="28"/>
        </w:rPr>
        <w:t>:</w:t>
      </w:r>
    </w:p>
    <w:p w:rsidR="00E02C7F" w:rsidRPr="005A461C" w:rsidRDefault="00E02C7F" w:rsidP="00E0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61C">
        <w:rPr>
          <w:rFonts w:ascii="Times New Roman" w:hAnsi="Times New Roman" w:cs="Times New Roman"/>
          <w:sz w:val="28"/>
          <w:szCs w:val="28"/>
        </w:rPr>
        <w:t>- для детей дошкольного возраста - от 1 до 4 часов;</w:t>
      </w:r>
    </w:p>
    <w:p w:rsidR="00E02C7F" w:rsidRPr="005A461C" w:rsidRDefault="00E02C7F" w:rsidP="00E0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61C">
        <w:rPr>
          <w:rFonts w:ascii="Times New Roman" w:hAnsi="Times New Roman" w:cs="Times New Roman"/>
          <w:sz w:val="28"/>
          <w:szCs w:val="28"/>
        </w:rPr>
        <w:t>- для младшего школьного возраста - от 2 до 8 часов;</w:t>
      </w:r>
    </w:p>
    <w:p w:rsidR="00E02C7F" w:rsidRPr="005A461C" w:rsidRDefault="00E02C7F" w:rsidP="00E0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61C">
        <w:rPr>
          <w:rFonts w:ascii="Times New Roman" w:hAnsi="Times New Roman" w:cs="Times New Roman"/>
          <w:sz w:val="28"/>
          <w:szCs w:val="28"/>
        </w:rPr>
        <w:t>- для детей среднего и старше</w:t>
      </w:r>
      <w:r>
        <w:rPr>
          <w:rFonts w:ascii="Times New Roman" w:hAnsi="Times New Roman" w:cs="Times New Roman"/>
          <w:sz w:val="28"/>
          <w:szCs w:val="28"/>
        </w:rPr>
        <w:t>го возраста - от 2 до 12 часов;</w:t>
      </w:r>
    </w:p>
    <w:p w:rsidR="00E02C7F" w:rsidRPr="005A461C" w:rsidRDefault="00E02C7F" w:rsidP="00E0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61C">
        <w:rPr>
          <w:rFonts w:ascii="Times New Roman" w:hAnsi="Times New Roman" w:cs="Times New Roman"/>
          <w:sz w:val="28"/>
          <w:szCs w:val="28"/>
        </w:rPr>
        <w:t>36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6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61C">
        <w:rPr>
          <w:rFonts w:ascii="Times New Roman" w:hAnsi="Times New Roman" w:cs="Times New Roman"/>
          <w:sz w:val="28"/>
          <w:szCs w:val="28"/>
        </w:rPr>
        <w:t>при занятиях по 1 часу 1 раз в неделю;</w:t>
      </w:r>
    </w:p>
    <w:p w:rsidR="00E02C7F" w:rsidRPr="005A461C" w:rsidRDefault="00E02C7F" w:rsidP="00E0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61C">
        <w:rPr>
          <w:rFonts w:ascii="Times New Roman" w:hAnsi="Times New Roman" w:cs="Times New Roman"/>
          <w:sz w:val="28"/>
          <w:szCs w:val="28"/>
        </w:rPr>
        <w:lastRenderedPageBreak/>
        <w:t xml:space="preserve">72 часа-при </w:t>
      </w:r>
      <w:proofErr w:type="gramStart"/>
      <w:r w:rsidRPr="005A461C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5A461C">
        <w:rPr>
          <w:rFonts w:ascii="Times New Roman" w:hAnsi="Times New Roman" w:cs="Times New Roman"/>
          <w:sz w:val="28"/>
          <w:szCs w:val="28"/>
        </w:rPr>
        <w:t xml:space="preserve"> по 1 часу 2 раза в неделю;</w:t>
      </w:r>
    </w:p>
    <w:p w:rsidR="00E02C7F" w:rsidRPr="005A461C" w:rsidRDefault="00E02C7F" w:rsidP="00E0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61C">
        <w:rPr>
          <w:rFonts w:ascii="Times New Roman" w:hAnsi="Times New Roman" w:cs="Times New Roman"/>
          <w:sz w:val="28"/>
          <w:szCs w:val="28"/>
        </w:rPr>
        <w:t xml:space="preserve">108 часов-при </w:t>
      </w:r>
      <w:proofErr w:type="gramStart"/>
      <w:r w:rsidRPr="005A461C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5A461C">
        <w:rPr>
          <w:rFonts w:ascii="Times New Roman" w:hAnsi="Times New Roman" w:cs="Times New Roman"/>
          <w:sz w:val="28"/>
          <w:szCs w:val="28"/>
        </w:rPr>
        <w:t xml:space="preserve"> по 2 и 1 часу 2 раза в неделю;</w:t>
      </w:r>
    </w:p>
    <w:p w:rsidR="00E02C7F" w:rsidRPr="005A461C" w:rsidRDefault="00E02C7F" w:rsidP="00E0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61C">
        <w:rPr>
          <w:rFonts w:ascii="Times New Roman" w:hAnsi="Times New Roman" w:cs="Times New Roman"/>
          <w:sz w:val="28"/>
          <w:szCs w:val="28"/>
        </w:rPr>
        <w:t xml:space="preserve">144 часа-при </w:t>
      </w:r>
      <w:proofErr w:type="gramStart"/>
      <w:r w:rsidRPr="005A461C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5A461C">
        <w:rPr>
          <w:rFonts w:ascii="Times New Roman" w:hAnsi="Times New Roman" w:cs="Times New Roman"/>
          <w:sz w:val="28"/>
          <w:szCs w:val="28"/>
        </w:rPr>
        <w:t xml:space="preserve"> по 2 часа 2 раза в неделю;</w:t>
      </w:r>
    </w:p>
    <w:p w:rsidR="00E02C7F" w:rsidRDefault="00E02C7F" w:rsidP="00E02C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61C">
        <w:rPr>
          <w:rFonts w:ascii="Times New Roman" w:hAnsi="Times New Roman" w:cs="Times New Roman"/>
          <w:sz w:val="28"/>
          <w:szCs w:val="28"/>
        </w:rPr>
        <w:t xml:space="preserve">216 часов-при </w:t>
      </w:r>
      <w:proofErr w:type="gramStart"/>
      <w:r w:rsidRPr="005A461C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5A461C">
        <w:rPr>
          <w:rFonts w:ascii="Times New Roman" w:hAnsi="Times New Roman" w:cs="Times New Roman"/>
          <w:sz w:val="28"/>
          <w:szCs w:val="28"/>
        </w:rPr>
        <w:t xml:space="preserve"> по 2 часа 3 раза в неделю.</w:t>
      </w:r>
    </w:p>
    <w:p w:rsidR="00E02C7F" w:rsidRPr="004C4DDF" w:rsidRDefault="00E02C7F" w:rsidP="00E02C7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DDF">
        <w:rPr>
          <w:rFonts w:ascii="Times New Roman" w:hAnsi="Times New Roman" w:cs="Times New Roman"/>
          <w:sz w:val="28"/>
          <w:szCs w:val="28"/>
        </w:rPr>
        <w:t>Распределение занятий по</w:t>
      </w:r>
      <w:r>
        <w:rPr>
          <w:rFonts w:ascii="Times New Roman" w:hAnsi="Times New Roman" w:cs="Times New Roman"/>
          <w:sz w:val="28"/>
          <w:szCs w:val="28"/>
        </w:rPr>
        <w:t xml:space="preserve"> месяцам определяется педагогом при составлении календарного учебного графика</w:t>
      </w:r>
      <w:r w:rsidRPr="004C4DDF">
        <w:rPr>
          <w:rFonts w:ascii="Times New Roman" w:hAnsi="Times New Roman" w:cs="Times New Roman"/>
          <w:sz w:val="28"/>
          <w:szCs w:val="28"/>
        </w:rPr>
        <w:t xml:space="preserve">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содержанием раздела </w:t>
      </w:r>
      <w:r w:rsidRPr="004C4DDF">
        <w:rPr>
          <w:rFonts w:ascii="Times New Roman" w:hAnsi="Times New Roman" w:cs="Times New Roman"/>
          <w:sz w:val="28"/>
          <w:szCs w:val="28"/>
        </w:rPr>
        <w:t>«Учебно-тематический план» общеобразовательной общеразвива</w:t>
      </w:r>
      <w:r>
        <w:rPr>
          <w:rFonts w:ascii="Times New Roman" w:hAnsi="Times New Roman" w:cs="Times New Roman"/>
          <w:sz w:val="28"/>
          <w:szCs w:val="28"/>
        </w:rPr>
        <w:t xml:space="preserve">ющей </w:t>
      </w:r>
      <w:r w:rsidRPr="004C4DDF">
        <w:rPr>
          <w:rFonts w:ascii="Times New Roman" w:hAnsi="Times New Roman" w:cs="Times New Roman"/>
          <w:sz w:val="28"/>
          <w:szCs w:val="28"/>
        </w:rPr>
        <w:t>программы конкретного объединения.</w:t>
      </w:r>
    </w:p>
    <w:p w:rsidR="00E02C7F" w:rsidRPr="004C4DDF" w:rsidRDefault="00E02C7F" w:rsidP="00E02C7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объединений с </w:t>
      </w:r>
      <w:r w:rsidRPr="004C4DDF">
        <w:rPr>
          <w:rFonts w:ascii="Times New Roman" w:hAnsi="Times New Roman" w:cs="Times New Roman"/>
          <w:sz w:val="28"/>
          <w:szCs w:val="28"/>
        </w:rPr>
        <w:t>согласия руководителя участвова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C4DDF">
        <w:rPr>
          <w:rFonts w:ascii="Times New Roman" w:hAnsi="Times New Roman" w:cs="Times New Roman"/>
          <w:sz w:val="28"/>
          <w:szCs w:val="28"/>
        </w:rPr>
        <w:t xml:space="preserve"> совместно с детьми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DDF">
        <w:rPr>
          <w:rFonts w:ascii="Times New Roman" w:hAnsi="Times New Roman" w:cs="Times New Roman"/>
          <w:sz w:val="28"/>
          <w:szCs w:val="28"/>
        </w:rPr>
        <w:t>родители (законные представители) без включения в</w:t>
      </w:r>
      <w:r>
        <w:rPr>
          <w:rFonts w:ascii="Times New Roman" w:hAnsi="Times New Roman" w:cs="Times New Roman"/>
          <w:sz w:val="28"/>
          <w:szCs w:val="28"/>
        </w:rPr>
        <w:t xml:space="preserve"> основной состав.</w:t>
      </w:r>
    </w:p>
    <w:p w:rsidR="00E02C7F" w:rsidRPr="004C4DDF" w:rsidRDefault="00E02C7F" w:rsidP="00E02C7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D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учреждении были созданы объединения</w:t>
      </w:r>
      <w:r w:rsidRPr="004C4DDF">
        <w:rPr>
          <w:rFonts w:ascii="Times New Roman" w:hAnsi="Times New Roman" w:cs="Times New Roman"/>
          <w:sz w:val="28"/>
          <w:szCs w:val="28"/>
        </w:rPr>
        <w:t xml:space="preserve"> с разновозрастным составом детей.</w:t>
      </w:r>
    </w:p>
    <w:p w:rsidR="00E02C7F" w:rsidRDefault="00E02C7F" w:rsidP="00E02C7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дети </w:t>
      </w:r>
      <w:r w:rsidRPr="004C4DD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анимались в нескольких  </w:t>
      </w:r>
      <w:r w:rsidRPr="004C4DDF">
        <w:rPr>
          <w:rFonts w:ascii="Times New Roman" w:hAnsi="Times New Roman" w:cs="Times New Roman"/>
          <w:sz w:val="28"/>
          <w:szCs w:val="28"/>
        </w:rPr>
        <w:t>объединениях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4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7F" w:rsidRPr="004C4DDF" w:rsidRDefault="00E02C7F" w:rsidP="00E02C7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ДДТ  созданы</w:t>
      </w:r>
      <w:r w:rsidRPr="004C4DDF">
        <w:rPr>
          <w:rFonts w:ascii="Times New Roman" w:hAnsi="Times New Roman" w:cs="Times New Roman"/>
          <w:sz w:val="28"/>
          <w:szCs w:val="28"/>
        </w:rPr>
        <w:t xml:space="preserve"> объединения в других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DDF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E02C7F" w:rsidRPr="005A461C" w:rsidRDefault="00E02C7F" w:rsidP="00E02C7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DDF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>летних каникул объединения работали</w:t>
      </w:r>
      <w:r w:rsidRPr="004C4DD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DDF">
        <w:rPr>
          <w:rFonts w:ascii="Times New Roman" w:hAnsi="Times New Roman" w:cs="Times New Roman"/>
          <w:sz w:val="28"/>
          <w:szCs w:val="28"/>
        </w:rPr>
        <w:t xml:space="preserve">специальному расписанию, в том числе </w:t>
      </w:r>
      <w:r>
        <w:rPr>
          <w:rFonts w:ascii="Times New Roman" w:hAnsi="Times New Roman" w:cs="Times New Roman"/>
          <w:sz w:val="28"/>
          <w:szCs w:val="28"/>
        </w:rPr>
        <w:t>с новым или переменным составом об</w:t>
      </w:r>
      <w:r w:rsidRPr="004C4DD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4DDF">
        <w:rPr>
          <w:rFonts w:ascii="Times New Roman" w:hAnsi="Times New Roman" w:cs="Times New Roman"/>
          <w:sz w:val="28"/>
          <w:szCs w:val="28"/>
        </w:rPr>
        <w:t>щихся.</w:t>
      </w:r>
    </w:p>
    <w:p w:rsidR="00E02C7F" w:rsidRPr="00E02C7F" w:rsidRDefault="00E02C7F" w:rsidP="00E02C7F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2C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02C7F">
        <w:rPr>
          <w:rFonts w:ascii="Times New Roman" w:hAnsi="Times New Roman" w:cs="Times New Roman"/>
          <w:b/>
          <w:i/>
          <w:sz w:val="28"/>
          <w:szCs w:val="28"/>
        </w:rPr>
        <w:t>Количество учебных смен</w:t>
      </w:r>
    </w:p>
    <w:p w:rsidR="00DE06D9" w:rsidRPr="00E02C7F" w:rsidRDefault="00E02C7F" w:rsidP="0075522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61C">
        <w:rPr>
          <w:rFonts w:ascii="Times New Roman" w:hAnsi="Times New Roman" w:cs="Times New Roman"/>
          <w:sz w:val="28"/>
          <w:szCs w:val="28"/>
        </w:rPr>
        <w:t>Занятия прово</w:t>
      </w:r>
      <w:r w:rsidR="003F6D96">
        <w:rPr>
          <w:rFonts w:ascii="Times New Roman" w:hAnsi="Times New Roman" w:cs="Times New Roman"/>
          <w:sz w:val="28"/>
          <w:szCs w:val="28"/>
        </w:rPr>
        <w:t xml:space="preserve">дятся в одну смену с </w:t>
      </w:r>
      <w:r w:rsidR="003F6D96" w:rsidRPr="00E00DB5">
        <w:rPr>
          <w:rFonts w:ascii="Times New Roman" w:hAnsi="Times New Roman" w:cs="Times New Roman"/>
          <w:sz w:val="28"/>
          <w:szCs w:val="28"/>
        </w:rPr>
        <w:t>12.00 до 20</w:t>
      </w:r>
      <w:r w:rsidRPr="00E00DB5">
        <w:rPr>
          <w:rFonts w:ascii="Times New Roman" w:hAnsi="Times New Roman" w:cs="Times New Roman"/>
          <w:sz w:val="28"/>
          <w:szCs w:val="28"/>
        </w:rPr>
        <w:t>.00 часов</w:t>
      </w:r>
      <w:r w:rsidRPr="005A461C">
        <w:rPr>
          <w:rFonts w:ascii="Times New Roman" w:hAnsi="Times New Roman" w:cs="Times New Roman"/>
          <w:sz w:val="28"/>
          <w:szCs w:val="28"/>
        </w:rPr>
        <w:t>.</w:t>
      </w:r>
    </w:p>
    <w:p w:rsidR="00B869BE" w:rsidRPr="00B869BE" w:rsidRDefault="00E02C7F" w:rsidP="00755221">
      <w:pPr>
        <w:widowControl/>
        <w:spacing w:line="276" w:lineRule="auto"/>
        <w:ind w:left="60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869BE" w:rsidRPr="00B869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Обу</w:t>
      </w:r>
      <w:r w:rsidR="007552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чение ведется на русском языке.</w:t>
      </w:r>
    </w:p>
    <w:p w:rsidR="008E6EBF" w:rsidRDefault="00000A6F" w:rsidP="00B31ACD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461C" w:rsidRPr="005A461C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регламентируется </w:t>
      </w:r>
      <w:r w:rsidR="00D71F12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ОУ, </w:t>
      </w:r>
      <w:r w:rsidR="005A461C" w:rsidRPr="005A461C">
        <w:rPr>
          <w:rFonts w:ascii="Times New Roman" w:hAnsi="Times New Roman" w:cs="Times New Roman"/>
          <w:sz w:val="28"/>
          <w:szCs w:val="28"/>
        </w:rPr>
        <w:t xml:space="preserve">учебным планом,  дополнительными общеобразовательными </w:t>
      </w:r>
      <w:r w:rsidR="00FF023E">
        <w:rPr>
          <w:rFonts w:ascii="Times New Roman" w:hAnsi="Times New Roman" w:cs="Times New Roman"/>
          <w:sz w:val="28"/>
          <w:szCs w:val="28"/>
        </w:rPr>
        <w:t xml:space="preserve">общеразвивающими </w:t>
      </w:r>
      <w:r w:rsidR="005A461C" w:rsidRPr="005A461C">
        <w:rPr>
          <w:rFonts w:ascii="Times New Roman" w:hAnsi="Times New Roman" w:cs="Times New Roman"/>
          <w:sz w:val="28"/>
          <w:szCs w:val="28"/>
        </w:rPr>
        <w:t xml:space="preserve">программами,  календарным учебным планом - графиком, расписанием учебных занятий. </w:t>
      </w:r>
    </w:p>
    <w:p w:rsidR="00B30595" w:rsidRPr="00B30595" w:rsidRDefault="00B30595" w:rsidP="00B30595">
      <w:pPr>
        <w:spacing w:line="276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Учебно-материальная база</w:t>
      </w:r>
    </w:p>
    <w:p w:rsidR="00B31ACD" w:rsidRPr="00760A73" w:rsidRDefault="00B31ACD" w:rsidP="00B30595">
      <w:pPr>
        <w:pStyle w:val="a9"/>
        <w:snapToGrid w:val="0"/>
        <w:spacing w:line="276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31ACD">
        <w:rPr>
          <w:rFonts w:ascii="Times New Roman" w:hAnsi="Times New Roman"/>
          <w:bCs/>
          <w:color w:val="auto"/>
          <w:sz w:val="28"/>
          <w:szCs w:val="28"/>
        </w:rPr>
        <w:t>Муниципальное</w:t>
      </w:r>
      <w:r w:rsidRPr="00760A73">
        <w:rPr>
          <w:rFonts w:ascii="Times New Roman" w:hAnsi="Times New Roman"/>
          <w:bCs/>
          <w:color w:val="00000A"/>
          <w:sz w:val="28"/>
          <w:szCs w:val="28"/>
        </w:rPr>
        <w:t xml:space="preserve"> бюджетное образовательное учреждение дополнительного образования Тарасовский Дом детского творчества расположен</w:t>
      </w:r>
      <w:r w:rsidR="00AE2DC7">
        <w:rPr>
          <w:rFonts w:ascii="Times New Roman" w:hAnsi="Times New Roman"/>
          <w:bCs/>
          <w:color w:val="00000A"/>
          <w:sz w:val="28"/>
          <w:szCs w:val="28"/>
        </w:rPr>
        <w:t>о</w:t>
      </w:r>
      <w:r w:rsidRPr="00760A73">
        <w:rPr>
          <w:rFonts w:ascii="Times New Roman" w:hAnsi="Times New Roman"/>
          <w:bCs/>
          <w:color w:val="00000A"/>
          <w:sz w:val="28"/>
          <w:szCs w:val="28"/>
        </w:rPr>
        <w:t xml:space="preserve"> в </w:t>
      </w:r>
      <w:r w:rsidRPr="00760A73">
        <w:rPr>
          <w:rFonts w:ascii="Times New Roman" w:hAnsi="Times New Roman"/>
          <w:sz w:val="28"/>
          <w:szCs w:val="28"/>
        </w:rPr>
        <w:t>одноэтажном каменном здании с пристройками и подвальным помещением.</w:t>
      </w:r>
    </w:p>
    <w:p w:rsidR="00B31ACD" w:rsidRPr="00760A73" w:rsidRDefault="00B31ACD" w:rsidP="00B30595">
      <w:pPr>
        <w:pStyle w:val="a9"/>
        <w:snapToGrid w:val="0"/>
        <w:spacing w:line="276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60A73">
        <w:rPr>
          <w:rFonts w:ascii="Times New Roman" w:hAnsi="Times New Roman"/>
          <w:sz w:val="28"/>
          <w:szCs w:val="28"/>
        </w:rPr>
        <w:t>Год постр</w:t>
      </w:r>
      <w:r>
        <w:rPr>
          <w:rFonts w:ascii="Times New Roman" w:hAnsi="Times New Roman"/>
          <w:sz w:val="28"/>
          <w:szCs w:val="28"/>
        </w:rPr>
        <w:t xml:space="preserve">ойки основной части здания – </w:t>
      </w:r>
      <w:r w:rsidRPr="00760A73">
        <w:rPr>
          <w:rFonts w:ascii="Times New Roman" w:hAnsi="Times New Roman"/>
          <w:sz w:val="28"/>
          <w:szCs w:val="28"/>
        </w:rPr>
        <w:t xml:space="preserve">1911г. </w:t>
      </w:r>
    </w:p>
    <w:p w:rsidR="00B31ACD" w:rsidRPr="00760A73" w:rsidRDefault="00B31ACD" w:rsidP="00B30595">
      <w:pPr>
        <w:pStyle w:val="a9"/>
        <w:snapToGrid w:val="0"/>
        <w:spacing w:line="276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60A73">
        <w:rPr>
          <w:rFonts w:ascii="Times New Roman" w:hAnsi="Times New Roman"/>
          <w:sz w:val="28"/>
          <w:szCs w:val="28"/>
        </w:rPr>
        <w:t xml:space="preserve">Тип строения – </w:t>
      </w:r>
      <w:proofErr w:type="gramStart"/>
      <w:r w:rsidRPr="00760A73">
        <w:rPr>
          <w:rFonts w:ascii="Times New Roman" w:hAnsi="Times New Roman"/>
          <w:sz w:val="28"/>
          <w:szCs w:val="28"/>
        </w:rPr>
        <w:t>приспособленное</w:t>
      </w:r>
      <w:proofErr w:type="gramEnd"/>
      <w:r w:rsidRPr="00760A73">
        <w:rPr>
          <w:rFonts w:ascii="Times New Roman" w:hAnsi="Times New Roman"/>
          <w:sz w:val="28"/>
          <w:szCs w:val="28"/>
        </w:rPr>
        <w:t xml:space="preserve">, занято под образовательные цели. </w:t>
      </w:r>
    </w:p>
    <w:p w:rsidR="00B31ACD" w:rsidRPr="00760A73" w:rsidRDefault="00B31ACD" w:rsidP="00B30595">
      <w:pPr>
        <w:pStyle w:val="a9"/>
        <w:snapToGrid w:val="0"/>
        <w:spacing w:line="276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60A73">
        <w:rPr>
          <w:rFonts w:ascii="Times New Roman" w:hAnsi="Times New Roman"/>
          <w:sz w:val="28"/>
          <w:szCs w:val="28"/>
        </w:rPr>
        <w:t>Вид права – оперативное управление.</w:t>
      </w:r>
    </w:p>
    <w:p w:rsidR="00B31ACD" w:rsidRPr="00760A73" w:rsidRDefault="00B31ACD" w:rsidP="00B30595">
      <w:pPr>
        <w:pStyle w:val="a9"/>
        <w:snapToGrid w:val="0"/>
        <w:spacing w:line="276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60A73">
        <w:rPr>
          <w:rFonts w:ascii="Times New Roman" w:hAnsi="Times New Roman"/>
          <w:sz w:val="28"/>
          <w:szCs w:val="28"/>
        </w:rPr>
        <w:t xml:space="preserve">Правообладатель – Муниципальное </w:t>
      </w:r>
      <w:r w:rsidRPr="00760A73">
        <w:rPr>
          <w:rFonts w:ascii="Times New Roman" w:hAnsi="Times New Roman"/>
          <w:bCs/>
          <w:color w:val="00000A"/>
          <w:sz w:val="28"/>
          <w:szCs w:val="28"/>
        </w:rPr>
        <w:t>бюджетное образовательное учреждение дополнительного образования Тарасовский Дом детского творчества</w:t>
      </w:r>
      <w:r w:rsidRPr="00760A73">
        <w:rPr>
          <w:rFonts w:ascii="Times New Roman" w:hAnsi="Times New Roman"/>
          <w:sz w:val="28"/>
          <w:szCs w:val="28"/>
        </w:rPr>
        <w:t xml:space="preserve"> (свидетельство от 29.03.2004 г. серия 61 № 665967 на основании Договора о передаче объектов муниципальной собственности Тарасовского района в оперативное управление муниципальному образовательному учреждению дополнительного образования детей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A73">
        <w:rPr>
          <w:rFonts w:ascii="Times New Roman" w:hAnsi="Times New Roman"/>
          <w:sz w:val="28"/>
          <w:szCs w:val="28"/>
        </w:rPr>
        <w:t>38 от 21.01.2004).</w:t>
      </w:r>
    </w:p>
    <w:p w:rsidR="00B31ACD" w:rsidRPr="001D7832" w:rsidRDefault="00B31ACD" w:rsidP="00B31ACD">
      <w:pPr>
        <w:shd w:val="clear" w:color="auto" w:fill="FFFFFF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832">
        <w:rPr>
          <w:rFonts w:ascii="Times New Roman" w:hAnsi="Times New Roman" w:cs="Times New Roman"/>
          <w:sz w:val="28"/>
          <w:szCs w:val="28"/>
        </w:rPr>
        <w:lastRenderedPageBreak/>
        <w:t xml:space="preserve">Общая площадь, занимаемая образовательным учреждением </w:t>
      </w:r>
      <w:r w:rsidRPr="001D783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D7832">
        <w:rPr>
          <w:rFonts w:ascii="Times New Roman" w:hAnsi="Times New Roman" w:cs="Times New Roman"/>
          <w:sz w:val="28"/>
          <w:szCs w:val="28"/>
        </w:rPr>
        <w:t>452,7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832">
        <w:rPr>
          <w:rFonts w:ascii="Times New Roman" w:hAnsi="Times New Roman" w:cs="Times New Roman"/>
          <w:sz w:val="28"/>
          <w:szCs w:val="28"/>
        </w:rPr>
        <w:t>м.</w:t>
      </w:r>
      <w:r w:rsidRPr="00A1375B">
        <w:t xml:space="preserve"> </w:t>
      </w:r>
      <w:r w:rsidRPr="00A1375B">
        <w:rPr>
          <w:rFonts w:ascii="Times New Roman" w:hAnsi="Times New Roman" w:cs="Times New Roman"/>
          <w:sz w:val="28"/>
          <w:szCs w:val="28"/>
        </w:rPr>
        <w:t>Свидетельство о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регистрации права на </w:t>
      </w:r>
      <w:r w:rsidRPr="00A1375B">
        <w:rPr>
          <w:rFonts w:ascii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375B">
        <w:rPr>
          <w:rFonts w:ascii="Times New Roman" w:hAnsi="Times New Roman" w:cs="Times New Roman"/>
          <w:sz w:val="28"/>
          <w:szCs w:val="28"/>
        </w:rPr>
        <w:t>ерия 61 АА №665967 от 29.03.2004г.</w:t>
      </w:r>
    </w:p>
    <w:p w:rsidR="00B31ACD" w:rsidRPr="00760A73" w:rsidRDefault="00FD3365" w:rsidP="00B31ACD">
      <w:pPr>
        <w:pStyle w:val="a9"/>
        <w:snapToGrid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</w:t>
      </w:r>
      <w:r w:rsidR="00B31ACD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="00B31ACD">
        <w:rPr>
          <w:rFonts w:ascii="Times New Roman" w:hAnsi="Times New Roman"/>
          <w:sz w:val="28"/>
          <w:szCs w:val="28"/>
        </w:rPr>
        <w:t xml:space="preserve"> –</w:t>
      </w:r>
      <w:r w:rsidR="00B31ACD" w:rsidRPr="00760A73">
        <w:rPr>
          <w:rFonts w:ascii="Times New Roman" w:hAnsi="Times New Roman"/>
          <w:sz w:val="28"/>
          <w:szCs w:val="28"/>
        </w:rPr>
        <w:t xml:space="preserve"> 1827 кв.</w:t>
      </w:r>
      <w:r w:rsidR="00B31ACD">
        <w:rPr>
          <w:rFonts w:ascii="Times New Roman" w:hAnsi="Times New Roman"/>
          <w:sz w:val="28"/>
          <w:szCs w:val="28"/>
        </w:rPr>
        <w:t xml:space="preserve"> </w:t>
      </w:r>
      <w:r w:rsidR="00B31ACD" w:rsidRPr="00760A73">
        <w:rPr>
          <w:rFonts w:ascii="Times New Roman" w:hAnsi="Times New Roman"/>
          <w:sz w:val="28"/>
          <w:szCs w:val="28"/>
        </w:rPr>
        <w:t xml:space="preserve">м. </w:t>
      </w:r>
    </w:p>
    <w:p w:rsidR="00B31ACD" w:rsidRPr="00760A73" w:rsidRDefault="00B31ACD" w:rsidP="00B31ACD">
      <w:pPr>
        <w:pStyle w:val="a9"/>
        <w:snapToGrid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60A73">
        <w:rPr>
          <w:rFonts w:ascii="Times New Roman" w:hAnsi="Times New Roman"/>
          <w:sz w:val="28"/>
          <w:szCs w:val="28"/>
        </w:rPr>
        <w:t>Свидетельство о государственной регистрации права на земельный участок серия 61-АД № 382069, дата выдачи 20.01.2009, вид права – постоянное (бессрочное) пользование.</w:t>
      </w:r>
    </w:p>
    <w:p w:rsidR="00B31ACD" w:rsidRDefault="00B31ACD" w:rsidP="00B31ACD">
      <w:pPr>
        <w:spacing w:line="276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062722">
        <w:rPr>
          <w:rFonts w:ascii="Times New Roman" w:hAnsi="Times New Roman" w:cs="Times New Roman"/>
          <w:sz w:val="28"/>
          <w:szCs w:val="28"/>
        </w:rPr>
        <w:t>Косметический ремонт здания проводится ежегодно. Здание требует капитального ремонта.</w:t>
      </w:r>
    </w:p>
    <w:p w:rsidR="00B61969" w:rsidRPr="00715DEA" w:rsidRDefault="00B61969" w:rsidP="00B31ACD">
      <w:pPr>
        <w:spacing w:line="276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B61969">
        <w:rPr>
          <w:rFonts w:ascii="Times New Roman" w:hAnsi="Times New Roman" w:cs="Times New Roman"/>
          <w:sz w:val="28"/>
          <w:szCs w:val="28"/>
        </w:rPr>
        <w:t>Учебные кабинеты имеют необходимое оборудование для проведения теоретических и практических занятий.</w:t>
      </w:r>
    </w:p>
    <w:tbl>
      <w:tblPr>
        <w:tblpPr w:leftFromText="181" w:rightFromText="181" w:vertAnchor="text" w:horzAnchor="page" w:tblpX="2134" w:tblpY="1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237"/>
        <w:gridCol w:w="2126"/>
      </w:tblGrid>
      <w:tr w:rsidR="00B31ACD" w:rsidRPr="00062722" w:rsidTr="00CB03D9">
        <w:tc>
          <w:tcPr>
            <w:tcW w:w="594" w:type="dxa"/>
            <w:vAlign w:val="center"/>
          </w:tcPr>
          <w:p w:rsidR="00B31ACD" w:rsidRPr="00B61969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31ACD" w:rsidRPr="00B61969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619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6196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  <w:vAlign w:val="center"/>
          </w:tcPr>
          <w:p w:rsidR="00B31ACD" w:rsidRPr="00B61969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6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2126" w:type="dxa"/>
            <w:vAlign w:val="center"/>
          </w:tcPr>
          <w:p w:rsidR="00B31ACD" w:rsidRPr="00B61969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B31ACD" w:rsidRPr="00062722" w:rsidRDefault="00AE2DC7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(сцена и </w:t>
            </w:r>
            <w:r w:rsidR="00B31ACD" w:rsidRPr="00062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="00B31ACD" w:rsidRPr="00062722">
              <w:rPr>
                <w:rFonts w:ascii="Times New Roman" w:hAnsi="Times New Roman" w:cs="Times New Roman"/>
                <w:sz w:val="28"/>
                <w:szCs w:val="28"/>
              </w:rPr>
              <w:t>мест для зрителей)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B31ACD" w:rsidRPr="00062722" w:rsidRDefault="00B31ACD" w:rsidP="00AE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площадка 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Библиотека детской художественной литературы и методической литературы для педагогов.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Столы ученические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Столы для преподавателей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</w:tc>
        <w:tc>
          <w:tcPr>
            <w:tcW w:w="2126" w:type="dxa"/>
          </w:tcPr>
          <w:p w:rsidR="00B31ACD" w:rsidRPr="00062722" w:rsidRDefault="00790FF7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 xml:space="preserve">Пульт микшерный </w:t>
            </w: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ALTO</w:t>
            </w: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LYNX</w:t>
            </w: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 xml:space="preserve">-164 </w:t>
            </w: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Бас-гитара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Электрогитара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Ударная установка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Орган «</w:t>
            </w:r>
            <w:proofErr w:type="spellStart"/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Вермона</w:t>
            </w:r>
            <w:proofErr w:type="spellEnd"/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Усилитель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Цифровой процессор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 xml:space="preserve">Радиосистема вокальная с микрофоном </w:t>
            </w: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Микшерный пульт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DVD-</w:t>
            </w:r>
            <w:proofErr w:type="spellStart"/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Vj</w:t>
            </w:r>
            <w:proofErr w:type="spellEnd"/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проигрыватель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Минидисковая</w:t>
            </w:r>
            <w:proofErr w:type="spellEnd"/>
            <w:r w:rsidRPr="00062722">
              <w:rPr>
                <w:rFonts w:ascii="Times New Roman" w:hAnsi="Times New Roman" w:cs="Times New Roman"/>
                <w:sz w:val="28"/>
                <w:szCs w:val="28"/>
              </w:rPr>
              <w:t xml:space="preserve"> дека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Микшерная консоль «ЯМАХА»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АКС 300 №182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DVD </w:t>
            </w: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ЯМАХА 210 музыкальный инструмент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Телевизор «</w:t>
            </w:r>
            <w:proofErr w:type="spellStart"/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Эленберг</w:t>
            </w:r>
            <w:proofErr w:type="spellEnd"/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Ноутбук «</w:t>
            </w: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Фотоаппарат «</w:t>
            </w: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</w:t>
            </w: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Станок АРС-111 м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Видеокамера «</w:t>
            </w: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</w:t>
            </w: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Дисковый магнитофон «</w:t>
            </w:r>
            <w:proofErr w:type="spellStart"/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Эленберг</w:t>
            </w:r>
            <w:proofErr w:type="spellEnd"/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Швейная машина с электроприводом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Оверлок</w:t>
            </w:r>
            <w:proofErr w:type="spellEnd"/>
            <w:r w:rsidRPr="00062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Гладильная доска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ACD" w:rsidRPr="00062722" w:rsidTr="00CB03D9">
        <w:tc>
          <w:tcPr>
            <w:tcW w:w="594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237" w:type="dxa"/>
          </w:tcPr>
          <w:p w:rsidR="00B31ACD" w:rsidRPr="00062722" w:rsidRDefault="00B31ACD" w:rsidP="00CB03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 xml:space="preserve">Костюмерная </w:t>
            </w:r>
          </w:p>
        </w:tc>
        <w:tc>
          <w:tcPr>
            <w:tcW w:w="2126" w:type="dxa"/>
          </w:tcPr>
          <w:p w:rsidR="00B31ACD" w:rsidRPr="00062722" w:rsidRDefault="00B31ACD" w:rsidP="00CB0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31ACD" w:rsidRPr="005A01CD" w:rsidRDefault="00B31ACD" w:rsidP="00B31ACD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31ACD" w:rsidRDefault="00B31ACD" w:rsidP="00B768CA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0B7F46">
        <w:rPr>
          <w:rFonts w:ascii="Times New Roman" w:hAnsi="Times New Roman"/>
          <w:sz w:val="28"/>
          <w:szCs w:val="28"/>
        </w:rPr>
        <w:t>5 учебных кабинетов и актовый зал в здании Дома детского творчества</w:t>
      </w:r>
      <w:r>
        <w:rPr>
          <w:rFonts w:ascii="Times New Roman" w:hAnsi="Times New Roman"/>
          <w:sz w:val="28"/>
          <w:szCs w:val="28"/>
        </w:rPr>
        <w:t xml:space="preserve"> (п. Тарасовский, ул. Ленина, 100)</w:t>
      </w:r>
      <w:r w:rsidRPr="000B7F46">
        <w:rPr>
          <w:rFonts w:ascii="Times New Roman" w:hAnsi="Times New Roman"/>
          <w:sz w:val="28"/>
          <w:szCs w:val="28"/>
        </w:rPr>
        <w:t xml:space="preserve">, учебные кабинеты и спортзалы в </w:t>
      </w:r>
      <w:proofErr w:type="spellStart"/>
      <w:r w:rsidRPr="000B7F46">
        <w:rPr>
          <w:rFonts w:ascii="Times New Roman" w:hAnsi="Times New Roman"/>
          <w:sz w:val="28"/>
          <w:szCs w:val="28"/>
        </w:rPr>
        <w:t>Митякинской</w:t>
      </w:r>
      <w:proofErr w:type="spellEnd"/>
      <w:r w:rsidRPr="000B7F46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 (ст. </w:t>
      </w:r>
      <w:proofErr w:type="spellStart"/>
      <w:r>
        <w:rPr>
          <w:rFonts w:ascii="Times New Roman" w:hAnsi="Times New Roman"/>
          <w:sz w:val="28"/>
          <w:szCs w:val="28"/>
        </w:rPr>
        <w:t>Митякинская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Б.Садовая</w:t>
      </w:r>
      <w:proofErr w:type="spellEnd"/>
      <w:r>
        <w:rPr>
          <w:rFonts w:ascii="Times New Roman" w:hAnsi="Times New Roman"/>
          <w:sz w:val="28"/>
          <w:szCs w:val="28"/>
        </w:rPr>
        <w:t xml:space="preserve">, 52) </w:t>
      </w:r>
      <w:r w:rsidRPr="000B7F4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B7F46">
        <w:rPr>
          <w:rFonts w:ascii="Times New Roman" w:hAnsi="Times New Roman"/>
          <w:sz w:val="28"/>
          <w:szCs w:val="28"/>
        </w:rPr>
        <w:t>Тарасовской</w:t>
      </w:r>
      <w:proofErr w:type="gramEnd"/>
      <w:r w:rsidRPr="000B7F46">
        <w:rPr>
          <w:rFonts w:ascii="Times New Roman" w:hAnsi="Times New Roman"/>
          <w:sz w:val="28"/>
          <w:szCs w:val="28"/>
        </w:rPr>
        <w:t xml:space="preserve"> СОШ №2</w:t>
      </w:r>
      <w:r>
        <w:rPr>
          <w:rFonts w:ascii="Times New Roman" w:hAnsi="Times New Roman"/>
          <w:sz w:val="28"/>
          <w:szCs w:val="28"/>
        </w:rPr>
        <w:t xml:space="preserve"> (п. Тарасовский, ул. Степная, 136)</w:t>
      </w:r>
      <w:r w:rsidRPr="000B7F46">
        <w:rPr>
          <w:rFonts w:ascii="Times New Roman" w:hAnsi="Times New Roman"/>
          <w:sz w:val="28"/>
          <w:szCs w:val="28"/>
        </w:rPr>
        <w:t xml:space="preserve"> по 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F46">
        <w:rPr>
          <w:rFonts w:ascii="Times New Roman" w:hAnsi="Times New Roman"/>
          <w:sz w:val="28"/>
          <w:szCs w:val="28"/>
        </w:rPr>
        <w:t>о безвозмездном пользовании.</w:t>
      </w:r>
    </w:p>
    <w:p w:rsidR="00CB03D9" w:rsidRDefault="00CB03D9" w:rsidP="00B768CA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0595">
        <w:rPr>
          <w:rFonts w:ascii="Times New Roman" w:hAnsi="Times New Roman"/>
          <w:b/>
          <w:i/>
          <w:sz w:val="28"/>
          <w:szCs w:val="28"/>
        </w:rPr>
        <w:t>I</w:t>
      </w:r>
      <w:proofErr w:type="gramEnd"/>
      <w:r w:rsidRPr="00B30595">
        <w:rPr>
          <w:rFonts w:ascii="Times New Roman" w:hAnsi="Times New Roman"/>
          <w:b/>
          <w:i/>
          <w:sz w:val="28"/>
          <w:szCs w:val="28"/>
        </w:rPr>
        <w:t>Т инфраструктура:</w:t>
      </w:r>
      <w:r w:rsidRPr="00CB03D9">
        <w:rPr>
          <w:rFonts w:ascii="Times New Roman" w:hAnsi="Times New Roman"/>
          <w:sz w:val="28"/>
          <w:szCs w:val="28"/>
        </w:rPr>
        <w:t xml:space="preserve"> Для улучшения документооборота как внутри</w:t>
      </w:r>
      <w:r>
        <w:rPr>
          <w:rFonts w:ascii="Times New Roman" w:hAnsi="Times New Roman"/>
          <w:sz w:val="28"/>
          <w:szCs w:val="28"/>
        </w:rPr>
        <w:t xml:space="preserve"> учреждения, так и с отделом</w:t>
      </w:r>
      <w:r w:rsidRPr="00CB03D9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установлены </w:t>
      </w:r>
      <w:r w:rsidRPr="00DC54AC">
        <w:rPr>
          <w:rFonts w:ascii="Times New Roman" w:hAnsi="Times New Roman"/>
          <w:sz w:val="28"/>
          <w:szCs w:val="28"/>
        </w:rPr>
        <w:t>6</w:t>
      </w:r>
      <w:r w:rsidRPr="00CB03D9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ерсональных компьютеров, 1 ноутбук</w:t>
      </w:r>
      <w:r w:rsidRPr="00CB03D9">
        <w:rPr>
          <w:rFonts w:ascii="Times New Roman" w:hAnsi="Times New Roman"/>
          <w:sz w:val="28"/>
          <w:szCs w:val="28"/>
        </w:rPr>
        <w:t>. Учреждение имеет адрес электронной почты, собственный сайт. В учреждении широко используется информационн</w:t>
      </w:r>
      <w:proofErr w:type="gramStart"/>
      <w:r w:rsidRPr="00CB03D9">
        <w:rPr>
          <w:rFonts w:ascii="Times New Roman" w:hAnsi="Times New Roman"/>
          <w:sz w:val="28"/>
          <w:szCs w:val="28"/>
        </w:rPr>
        <w:t>о-</w:t>
      </w:r>
      <w:proofErr w:type="gramEnd"/>
      <w:r w:rsidRPr="00CB03D9">
        <w:rPr>
          <w:rFonts w:ascii="Times New Roman" w:hAnsi="Times New Roman"/>
          <w:sz w:val="28"/>
          <w:szCs w:val="28"/>
        </w:rPr>
        <w:t xml:space="preserve"> коммуникативные технологии в следующих направлениях:</w:t>
      </w:r>
    </w:p>
    <w:p w:rsidR="00CB03D9" w:rsidRDefault="00CB03D9" w:rsidP="00B768CA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</w:t>
      </w:r>
      <w:r w:rsidRPr="00CB03D9">
        <w:rPr>
          <w:rFonts w:ascii="Times New Roman" w:hAnsi="Times New Roman"/>
          <w:sz w:val="28"/>
          <w:szCs w:val="28"/>
        </w:rPr>
        <w:t>ля автоматизации документов (отчеты, справки, пол</w:t>
      </w:r>
      <w:r>
        <w:rPr>
          <w:rFonts w:ascii="Times New Roman" w:hAnsi="Times New Roman"/>
          <w:sz w:val="28"/>
          <w:szCs w:val="28"/>
        </w:rPr>
        <w:t>ожения, программы, планы и др.);</w:t>
      </w:r>
    </w:p>
    <w:p w:rsidR="00CB03D9" w:rsidRDefault="00CB03D9" w:rsidP="00B768CA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</w:t>
      </w:r>
      <w:r w:rsidRPr="00CB03D9">
        <w:rPr>
          <w:rFonts w:ascii="Times New Roman" w:hAnsi="Times New Roman"/>
          <w:sz w:val="28"/>
          <w:szCs w:val="28"/>
        </w:rPr>
        <w:t>ля хранения различной информации (сценарии праздников, программы концер</w:t>
      </w:r>
      <w:r>
        <w:rPr>
          <w:rFonts w:ascii="Times New Roman" w:hAnsi="Times New Roman"/>
          <w:sz w:val="28"/>
          <w:szCs w:val="28"/>
        </w:rPr>
        <w:t>тов, каталоги С</w:t>
      </w:r>
      <w:proofErr w:type="gramStart"/>
      <w:r>
        <w:rPr>
          <w:rFonts w:ascii="Times New Roman" w:hAnsi="Times New Roman"/>
          <w:sz w:val="28"/>
          <w:szCs w:val="28"/>
        </w:rPr>
        <w:t>D</w:t>
      </w:r>
      <w:proofErr w:type="gramEnd"/>
      <w:r>
        <w:rPr>
          <w:rFonts w:ascii="Times New Roman" w:hAnsi="Times New Roman"/>
          <w:sz w:val="28"/>
          <w:szCs w:val="28"/>
        </w:rPr>
        <w:t xml:space="preserve"> и DVD дисков);</w:t>
      </w:r>
    </w:p>
    <w:p w:rsidR="00CB03D9" w:rsidRDefault="00CB03D9" w:rsidP="00B768CA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базы данных педагогов;</w:t>
      </w:r>
    </w:p>
    <w:p w:rsidR="00CB03D9" w:rsidRDefault="00CB03D9" w:rsidP="00B768CA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</w:t>
      </w:r>
      <w:r w:rsidRPr="00CB03D9">
        <w:rPr>
          <w:rFonts w:ascii="Times New Roman" w:hAnsi="Times New Roman"/>
          <w:sz w:val="28"/>
          <w:szCs w:val="28"/>
        </w:rPr>
        <w:t>ля пров</w:t>
      </w:r>
      <w:r w:rsidR="00A45501">
        <w:rPr>
          <w:rFonts w:ascii="Times New Roman" w:hAnsi="Times New Roman"/>
          <w:sz w:val="28"/>
          <w:szCs w:val="28"/>
        </w:rPr>
        <w:t>едения учрежденческих, районных</w:t>
      </w:r>
      <w:r w:rsidRPr="00CB03D9">
        <w:rPr>
          <w:rFonts w:ascii="Times New Roman" w:hAnsi="Times New Roman"/>
          <w:sz w:val="28"/>
          <w:szCs w:val="28"/>
        </w:rPr>
        <w:t xml:space="preserve"> мероприятий используется </w:t>
      </w:r>
      <w:r>
        <w:rPr>
          <w:rFonts w:ascii="Times New Roman" w:hAnsi="Times New Roman"/>
          <w:sz w:val="28"/>
          <w:szCs w:val="28"/>
        </w:rPr>
        <w:t>мультимедийный проектор и экран;</w:t>
      </w:r>
    </w:p>
    <w:p w:rsidR="00A45501" w:rsidRDefault="00A45501" w:rsidP="00B768CA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</w:t>
      </w:r>
      <w:r w:rsidR="00CB03D9" w:rsidRPr="00CB03D9">
        <w:rPr>
          <w:rFonts w:ascii="Times New Roman" w:hAnsi="Times New Roman"/>
          <w:sz w:val="28"/>
          <w:szCs w:val="28"/>
        </w:rPr>
        <w:t>оздание базы данных методических материалов и программ</w:t>
      </w:r>
      <w:r>
        <w:rPr>
          <w:rFonts w:ascii="Times New Roman" w:hAnsi="Times New Roman"/>
          <w:sz w:val="28"/>
          <w:szCs w:val="28"/>
        </w:rPr>
        <w:t>;</w:t>
      </w:r>
    </w:p>
    <w:p w:rsidR="00A45501" w:rsidRDefault="00A45501" w:rsidP="00B768CA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</w:t>
      </w:r>
      <w:r w:rsidR="00CB03D9" w:rsidRPr="00CB03D9">
        <w:rPr>
          <w:rFonts w:ascii="Times New Roman" w:hAnsi="Times New Roman"/>
          <w:sz w:val="28"/>
          <w:szCs w:val="28"/>
        </w:rPr>
        <w:t>спользование как средство наглядности на занятиях при изучении нового материала (мультимедиа, видео, компакт – диски);</w:t>
      </w:r>
    </w:p>
    <w:p w:rsidR="00CB03D9" w:rsidRDefault="00A45501" w:rsidP="00B768CA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э</w:t>
      </w:r>
      <w:r w:rsidR="00CB03D9" w:rsidRPr="00CB03D9">
        <w:rPr>
          <w:rFonts w:ascii="Times New Roman" w:hAnsi="Times New Roman"/>
          <w:sz w:val="28"/>
          <w:szCs w:val="28"/>
        </w:rPr>
        <w:t>лектронное</w:t>
      </w:r>
      <w:proofErr w:type="gramEnd"/>
      <w:r w:rsidR="00CB03D9" w:rsidRPr="00CB03D9">
        <w:rPr>
          <w:rFonts w:ascii="Times New Roman" w:hAnsi="Times New Roman"/>
          <w:sz w:val="28"/>
          <w:szCs w:val="28"/>
        </w:rPr>
        <w:t xml:space="preserve"> портфолио педагогов.</w:t>
      </w:r>
    </w:p>
    <w:p w:rsidR="00BD4EB0" w:rsidRPr="00BD4EB0" w:rsidRDefault="00BD4EB0" w:rsidP="00BD4EB0">
      <w:pPr>
        <w:pStyle w:val="a9"/>
        <w:spacing w:after="240" w:line="276" w:lineRule="auto"/>
        <w:ind w:left="142" w:firstLine="578"/>
        <w:rPr>
          <w:rFonts w:ascii="Times New Roman" w:hAnsi="Times New Roman"/>
          <w:sz w:val="28"/>
          <w:szCs w:val="28"/>
        </w:rPr>
      </w:pPr>
      <w:r w:rsidRPr="00BD4EB0">
        <w:rPr>
          <w:rFonts w:ascii="Times New Roman" w:hAnsi="Times New Roman"/>
          <w:b/>
          <w:bCs/>
          <w:sz w:val="28"/>
          <w:szCs w:val="28"/>
        </w:rPr>
        <w:t>Организация летнего отдыха детей, наличие профильных лагерей</w:t>
      </w:r>
      <w:r w:rsidRPr="00BD4EB0">
        <w:rPr>
          <w:rFonts w:ascii="Times New Roman" w:hAnsi="Times New Roman"/>
          <w:sz w:val="28"/>
          <w:szCs w:val="28"/>
        </w:rPr>
        <w:t>.</w:t>
      </w:r>
    </w:p>
    <w:p w:rsidR="00BD4EB0" w:rsidRPr="00E30D2F" w:rsidRDefault="00BD4EB0" w:rsidP="00E30D2F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D4EB0">
        <w:rPr>
          <w:rFonts w:ascii="Times New Roman" w:hAnsi="Times New Roman"/>
          <w:sz w:val="28"/>
          <w:szCs w:val="28"/>
        </w:rPr>
        <w:lastRenderedPageBreak/>
        <w:t>Одним из важнейших направл</w:t>
      </w:r>
      <w:r w:rsidR="00ED16AB">
        <w:rPr>
          <w:rFonts w:ascii="Times New Roman" w:hAnsi="Times New Roman"/>
          <w:sz w:val="28"/>
          <w:szCs w:val="28"/>
        </w:rPr>
        <w:t xml:space="preserve">ений государственной политики в </w:t>
      </w:r>
      <w:r w:rsidRPr="00BD4EB0">
        <w:rPr>
          <w:rFonts w:ascii="Times New Roman" w:hAnsi="Times New Roman"/>
          <w:sz w:val="28"/>
          <w:szCs w:val="28"/>
        </w:rPr>
        <w:t>интересах детей является поддержка семьи в обеспечении отдыха и оздоровления детей. Во вр</w:t>
      </w:r>
      <w:r>
        <w:rPr>
          <w:rFonts w:ascii="Times New Roman" w:hAnsi="Times New Roman"/>
          <w:sz w:val="28"/>
          <w:szCs w:val="28"/>
        </w:rPr>
        <w:t>емя летних каникул на базе МБОУ</w:t>
      </w:r>
      <w:r w:rsidRPr="00BD4EB0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Тарасовского </w:t>
      </w:r>
      <w:r w:rsidRPr="00BD4EB0">
        <w:rPr>
          <w:rFonts w:ascii="Times New Roman" w:hAnsi="Times New Roman"/>
          <w:sz w:val="28"/>
          <w:szCs w:val="28"/>
        </w:rPr>
        <w:t xml:space="preserve">ДДТ </w:t>
      </w:r>
      <w:bookmarkStart w:id="2" w:name="page39"/>
      <w:bookmarkEnd w:id="2"/>
      <w:r w:rsidRPr="00BD4EB0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а</w:t>
      </w:r>
      <w:r w:rsidRPr="00BD4EB0">
        <w:rPr>
          <w:rFonts w:ascii="Times New Roman" w:hAnsi="Times New Roman"/>
          <w:sz w:val="28"/>
          <w:szCs w:val="28"/>
        </w:rPr>
        <w:t xml:space="preserve"> организован</w:t>
      </w:r>
      <w:r>
        <w:rPr>
          <w:rFonts w:ascii="Times New Roman" w:hAnsi="Times New Roman"/>
          <w:sz w:val="28"/>
          <w:szCs w:val="28"/>
        </w:rPr>
        <w:t>а летняя оздоровительная площадка</w:t>
      </w:r>
      <w:r w:rsidR="00E30D2F">
        <w:rPr>
          <w:rFonts w:ascii="Times New Roman" w:hAnsi="Times New Roman"/>
          <w:sz w:val="28"/>
          <w:szCs w:val="28"/>
        </w:rPr>
        <w:t xml:space="preserve"> с дневным пребыванием детей, н</w:t>
      </w:r>
      <w:r w:rsidRPr="00E30D2F">
        <w:rPr>
          <w:rFonts w:ascii="Times New Roman" w:hAnsi="Times New Roman"/>
          <w:sz w:val="28"/>
          <w:szCs w:val="28"/>
        </w:rPr>
        <w:t xml:space="preserve">а основании </w:t>
      </w:r>
      <w:proofErr w:type="gramStart"/>
      <w:r w:rsidRPr="00E30D2F">
        <w:rPr>
          <w:rFonts w:ascii="Times New Roman" w:hAnsi="Times New Roman"/>
          <w:sz w:val="28"/>
          <w:szCs w:val="28"/>
        </w:rPr>
        <w:t xml:space="preserve">приказа </w:t>
      </w:r>
      <w:r w:rsidR="002433A8" w:rsidRPr="00E30D2F">
        <w:rPr>
          <w:rFonts w:ascii="Times New Roman" w:hAnsi="Times New Roman"/>
          <w:sz w:val="28"/>
          <w:szCs w:val="28"/>
        </w:rPr>
        <w:t xml:space="preserve">Муниципального учреждения </w:t>
      </w:r>
      <w:r w:rsidR="00ED16AB" w:rsidRPr="00E30D2F">
        <w:rPr>
          <w:rFonts w:ascii="Times New Roman" w:hAnsi="Times New Roman"/>
          <w:sz w:val="28"/>
          <w:szCs w:val="28"/>
        </w:rPr>
        <w:t>О</w:t>
      </w:r>
      <w:r w:rsidRPr="00E30D2F">
        <w:rPr>
          <w:rFonts w:ascii="Times New Roman" w:hAnsi="Times New Roman"/>
          <w:sz w:val="28"/>
          <w:szCs w:val="28"/>
        </w:rPr>
        <w:t>тдела образова</w:t>
      </w:r>
      <w:r w:rsidR="002433A8" w:rsidRPr="00E30D2F">
        <w:rPr>
          <w:rFonts w:ascii="Times New Roman" w:hAnsi="Times New Roman"/>
          <w:sz w:val="28"/>
          <w:szCs w:val="28"/>
        </w:rPr>
        <w:t>ния Администрации Тарасовского</w:t>
      </w:r>
      <w:r w:rsidRPr="00E30D2F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E30D2F">
        <w:rPr>
          <w:rFonts w:ascii="Times New Roman" w:hAnsi="Times New Roman"/>
          <w:sz w:val="28"/>
          <w:szCs w:val="28"/>
        </w:rPr>
        <w:t xml:space="preserve"> № </w:t>
      </w:r>
      <w:r w:rsidR="00ED16AB" w:rsidRPr="00E30D2F">
        <w:rPr>
          <w:rFonts w:ascii="Times New Roman" w:hAnsi="Times New Roman"/>
          <w:sz w:val="28"/>
          <w:szCs w:val="28"/>
        </w:rPr>
        <w:t>522 от 17 ноября</w:t>
      </w:r>
      <w:r w:rsidRPr="00E30D2F">
        <w:rPr>
          <w:rFonts w:ascii="Times New Roman" w:hAnsi="Times New Roman"/>
          <w:sz w:val="28"/>
          <w:szCs w:val="28"/>
        </w:rPr>
        <w:t xml:space="preserve"> 2017 года, </w:t>
      </w:r>
      <w:r w:rsidR="008078D1" w:rsidRPr="007F614D">
        <w:rPr>
          <w:rFonts w:ascii="Times New Roman" w:hAnsi="Times New Roman"/>
          <w:sz w:val="28"/>
          <w:szCs w:val="28"/>
        </w:rPr>
        <w:t xml:space="preserve">в период работы реализовывалась </w:t>
      </w:r>
      <w:r w:rsidR="007F614D" w:rsidRPr="007F614D">
        <w:rPr>
          <w:rFonts w:ascii="Times New Roman" w:hAnsi="Times New Roman"/>
          <w:sz w:val="28"/>
          <w:szCs w:val="28"/>
        </w:rPr>
        <w:t xml:space="preserve">общеобразовательная общеразвивающая </w:t>
      </w:r>
      <w:r w:rsidR="008078D1" w:rsidRPr="007F614D">
        <w:rPr>
          <w:rFonts w:ascii="Times New Roman" w:hAnsi="Times New Roman"/>
          <w:sz w:val="28"/>
          <w:szCs w:val="28"/>
        </w:rPr>
        <w:t>программа «Твори добро».</w:t>
      </w:r>
    </w:p>
    <w:p w:rsidR="00904393" w:rsidRDefault="008078D1" w:rsidP="00B768CA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образовательном учреждении</w:t>
      </w:r>
      <w:r w:rsidR="00904393" w:rsidRPr="00904393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="00904393" w:rsidRPr="0090439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04393" w:rsidRPr="00904393">
        <w:rPr>
          <w:rFonts w:ascii="Times New Roman" w:hAnsi="Times New Roman"/>
          <w:sz w:val="28"/>
          <w:szCs w:val="28"/>
        </w:rPr>
        <w:t xml:space="preserve"> организуется </w:t>
      </w:r>
      <w:r w:rsidR="00904393" w:rsidRPr="00E30D2F">
        <w:rPr>
          <w:rFonts w:ascii="Times New Roman" w:hAnsi="Times New Roman"/>
          <w:b/>
          <w:sz w:val="28"/>
          <w:szCs w:val="28"/>
        </w:rPr>
        <w:t xml:space="preserve">питьевой режим </w:t>
      </w:r>
      <w:r w:rsidR="00904393" w:rsidRPr="00904393">
        <w:rPr>
          <w:rFonts w:ascii="Times New Roman" w:hAnsi="Times New Roman"/>
          <w:sz w:val="28"/>
          <w:szCs w:val="28"/>
        </w:rPr>
        <w:t xml:space="preserve">с использованием питьевой воды, расфасованной в емкости. </w:t>
      </w:r>
    </w:p>
    <w:p w:rsidR="00B61969" w:rsidRPr="00881537" w:rsidRDefault="00904393" w:rsidP="00881537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904393">
        <w:rPr>
          <w:rFonts w:ascii="Times New Roman" w:hAnsi="Times New Roman"/>
          <w:sz w:val="28"/>
          <w:szCs w:val="28"/>
        </w:rPr>
        <w:t xml:space="preserve">Организация </w:t>
      </w:r>
      <w:r w:rsidRPr="00E30D2F">
        <w:rPr>
          <w:rFonts w:ascii="Times New Roman" w:hAnsi="Times New Roman"/>
          <w:b/>
          <w:sz w:val="28"/>
          <w:szCs w:val="28"/>
        </w:rPr>
        <w:t>медицинского обслуживания</w:t>
      </w:r>
      <w:r w:rsidRPr="00904393">
        <w:rPr>
          <w:rFonts w:ascii="Times New Roman" w:hAnsi="Times New Roman"/>
          <w:sz w:val="28"/>
          <w:szCs w:val="28"/>
        </w:rPr>
        <w:t xml:space="preserve"> обучающихся </w:t>
      </w:r>
      <w:r>
        <w:rPr>
          <w:rFonts w:ascii="Times New Roman" w:hAnsi="Times New Roman"/>
          <w:sz w:val="28"/>
          <w:szCs w:val="28"/>
        </w:rPr>
        <w:t xml:space="preserve">ОУ </w:t>
      </w:r>
      <w:r w:rsidRPr="00904393">
        <w:rPr>
          <w:rFonts w:ascii="Times New Roman" w:hAnsi="Times New Roman"/>
          <w:sz w:val="28"/>
          <w:szCs w:val="28"/>
        </w:rPr>
        <w:t>обеспечивается на основе договора с МБУЗ ЦРБ Тарасовского района Ростовской области о совместной деятельности по медицинскому</w:t>
      </w:r>
      <w:r w:rsidR="000D679D">
        <w:rPr>
          <w:rFonts w:ascii="Times New Roman" w:hAnsi="Times New Roman"/>
          <w:sz w:val="28"/>
          <w:szCs w:val="28"/>
        </w:rPr>
        <w:t xml:space="preserve"> обслуживанию обучающихся</w:t>
      </w:r>
      <w:r w:rsidR="00E507AB">
        <w:rPr>
          <w:rFonts w:ascii="Times New Roman" w:hAnsi="Times New Roman"/>
          <w:sz w:val="28"/>
          <w:szCs w:val="28"/>
        </w:rPr>
        <w:t xml:space="preserve"> (договор № 14 от 31</w:t>
      </w:r>
      <w:r w:rsidR="008078D1">
        <w:rPr>
          <w:rFonts w:ascii="Times New Roman" w:hAnsi="Times New Roman"/>
          <w:sz w:val="28"/>
          <w:szCs w:val="28"/>
        </w:rPr>
        <w:t>.07.2017</w:t>
      </w:r>
      <w:r w:rsidRPr="00904393">
        <w:rPr>
          <w:rFonts w:ascii="Times New Roman" w:hAnsi="Times New Roman"/>
          <w:sz w:val="28"/>
          <w:szCs w:val="28"/>
        </w:rPr>
        <w:t xml:space="preserve"> г.). Услуги осуществляются на безвозмездной основе</w:t>
      </w:r>
      <w:r w:rsidR="001E6121">
        <w:rPr>
          <w:rFonts w:ascii="Times New Roman" w:hAnsi="Times New Roman"/>
          <w:sz w:val="28"/>
          <w:szCs w:val="28"/>
        </w:rPr>
        <w:t>.</w:t>
      </w:r>
    </w:p>
    <w:p w:rsidR="002E5B28" w:rsidRDefault="002E5B28" w:rsidP="002E5B28">
      <w:pPr>
        <w:pStyle w:val="a9"/>
        <w:spacing w:after="240" w:line="276" w:lineRule="auto"/>
        <w:ind w:left="142" w:firstLine="578"/>
        <w:jc w:val="center"/>
        <w:rPr>
          <w:rFonts w:ascii="Times New Roman" w:hAnsi="Times New Roman"/>
          <w:sz w:val="28"/>
          <w:szCs w:val="28"/>
        </w:rPr>
      </w:pPr>
      <w:r w:rsidRPr="002E5B28">
        <w:rPr>
          <w:rFonts w:ascii="Times New Roman" w:hAnsi="Times New Roman"/>
          <w:b/>
          <w:i/>
          <w:sz w:val="28"/>
          <w:szCs w:val="28"/>
        </w:rPr>
        <w:t>Обеспечение условий пожарной безопасности, охраны труда, социальная и правовая защищенность участ</w:t>
      </w:r>
      <w:r>
        <w:rPr>
          <w:rFonts w:ascii="Times New Roman" w:hAnsi="Times New Roman"/>
          <w:b/>
          <w:i/>
          <w:sz w:val="28"/>
          <w:szCs w:val="28"/>
        </w:rPr>
        <w:t>ников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6B6D7C" w:rsidRDefault="002E5B28" w:rsidP="00113634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2E5B28">
        <w:rPr>
          <w:rFonts w:ascii="Times New Roman" w:hAnsi="Times New Roman"/>
          <w:sz w:val="28"/>
          <w:szCs w:val="28"/>
        </w:rPr>
        <w:t>Для сохранения жизни и здоров</w:t>
      </w:r>
      <w:r>
        <w:rPr>
          <w:rFonts w:ascii="Times New Roman" w:hAnsi="Times New Roman"/>
          <w:sz w:val="28"/>
          <w:szCs w:val="28"/>
        </w:rPr>
        <w:t>ья сотрудников и обучающихся ОУ</w:t>
      </w:r>
      <w:r w:rsidRPr="002E5B28">
        <w:rPr>
          <w:rFonts w:ascii="Times New Roman" w:hAnsi="Times New Roman"/>
          <w:sz w:val="28"/>
          <w:szCs w:val="28"/>
        </w:rPr>
        <w:t>, создания для них комфортных и безопасных условий необходимо неукоснительное соблюдение в учреждении правил противопожарного режима, правил техники безопасности, умение ориентироваться в чрезвычайных ситуациях, соблюдение гигиенических требован</w:t>
      </w:r>
      <w:r>
        <w:rPr>
          <w:rFonts w:ascii="Times New Roman" w:hAnsi="Times New Roman"/>
          <w:sz w:val="28"/>
          <w:szCs w:val="28"/>
        </w:rPr>
        <w:t xml:space="preserve">ий. Вся деятельность учреждения </w:t>
      </w:r>
      <w:r w:rsidRPr="002E5B28">
        <w:rPr>
          <w:rFonts w:ascii="Times New Roman" w:hAnsi="Times New Roman"/>
          <w:sz w:val="28"/>
          <w:szCs w:val="28"/>
        </w:rPr>
        <w:t xml:space="preserve">по соблюдению норм и правил организуется на основании законов Российской Федерации, Постановлений Правительства РФ и других законодательных документов. </w:t>
      </w:r>
    </w:p>
    <w:p w:rsidR="007F0EB8" w:rsidRDefault="002E5B28" w:rsidP="00113634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2E5B28">
        <w:rPr>
          <w:rFonts w:ascii="Times New Roman" w:hAnsi="Times New Roman"/>
          <w:sz w:val="28"/>
          <w:szCs w:val="28"/>
        </w:rPr>
        <w:t xml:space="preserve">Ежегодно составляется план мероприятий по противопожарной безопасности. </w:t>
      </w:r>
    </w:p>
    <w:p w:rsidR="007F0EB8" w:rsidRDefault="002E5B28" w:rsidP="00113634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2E5B28">
        <w:rPr>
          <w:rFonts w:ascii="Times New Roman" w:hAnsi="Times New Roman"/>
          <w:sz w:val="28"/>
          <w:szCs w:val="28"/>
        </w:rPr>
        <w:t xml:space="preserve">Согласно обязательным требованиям пожарной безопасности </w:t>
      </w:r>
      <w:r w:rsidR="0073585A">
        <w:rPr>
          <w:rFonts w:ascii="Times New Roman" w:hAnsi="Times New Roman"/>
          <w:sz w:val="28"/>
          <w:szCs w:val="28"/>
        </w:rPr>
        <w:t xml:space="preserve">в </w:t>
      </w:r>
      <w:r w:rsidRPr="00113634">
        <w:rPr>
          <w:rFonts w:ascii="Times New Roman" w:hAnsi="Times New Roman"/>
          <w:sz w:val="28"/>
          <w:szCs w:val="28"/>
        </w:rPr>
        <w:t>ДДТ установлены системы автоматической пожарной сигнализации: дымовые и тепловые датчики имеются во всех учебных, подсобных помещениях и места</w:t>
      </w:r>
      <w:r w:rsidR="00113634">
        <w:rPr>
          <w:rFonts w:ascii="Times New Roman" w:hAnsi="Times New Roman"/>
          <w:sz w:val="28"/>
          <w:szCs w:val="28"/>
        </w:rPr>
        <w:t>х общего пользования. Здание</w:t>
      </w:r>
      <w:r w:rsidRPr="00113634">
        <w:rPr>
          <w:rFonts w:ascii="Times New Roman" w:hAnsi="Times New Roman"/>
          <w:sz w:val="28"/>
          <w:szCs w:val="28"/>
        </w:rPr>
        <w:t xml:space="preserve"> и помещения </w:t>
      </w:r>
      <w:r w:rsidR="00113634">
        <w:rPr>
          <w:rFonts w:ascii="Times New Roman" w:hAnsi="Times New Roman"/>
          <w:sz w:val="28"/>
          <w:szCs w:val="28"/>
        </w:rPr>
        <w:t>оснащены огнетушителями, планам</w:t>
      </w:r>
      <w:r w:rsidRPr="00113634">
        <w:rPr>
          <w:rFonts w:ascii="Times New Roman" w:hAnsi="Times New Roman"/>
          <w:sz w:val="28"/>
          <w:szCs w:val="28"/>
        </w:rPr>
        <w:t xml:space="preserve"> эвакуации, световыми </w:t>
      </w:r>
      <w:r w:rsidR="00113634">
        <w:rPr>
          <w:rFonts w:ascii="Times New Roman" w:hAnsi="Times New Roman"/>
          <w:sz w:val="28"/>
          <w:szCs w:val="28"/>
        </w:rPr>
        <w:t xml:space="preserve">табло с надписью «выход». </w:t>
      </w:r>
      <w:r w:rsidRPr="00113634">
        <w:rPr>
          <w:rFonts w:ascii="Times New Roman" w:hAnsi="Times New Roman"/>
          <w:sz w:val="28"/>
          <w:szCs w:val="28"/>
        </w:rPr>
        <w:t>Все ответственные за пожарную безопасность прошли обучение на курсах.</w:t>
      </w:r>
    </w:p>
    <w:p w:rsidR="007F0EB8" w:rsidRDefault="002E5B28" w:rsidP="00113634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113634">
        <w:rPr>
          <w:rFonts w:ascii="Times New Roman" w:hAnsi="Times New Roman"/>
          <w:sz w:val="28"/>
          <w:szCs w:val="28"/>
        </w:rPr>
        <w:t xml:space="preserve"> Согласно нормам учреждение укомплектовано огнетушителями, которые ежегодно проверяются согласно эксплуатационным </w:t>
      </w:r>
      <w:proofErr w:type="gramStart"/>
      <w:r w:rsidRPr="00113634">
        <w:rPr>
          <w:rFonts w:ascii="Times New Roman" w:hAnsi="Times New Roman"/>
          <w:sz w:val="28"/>
          <w:szCs w:val="28"/>
        </w:rPr>
        <w:t>паспортам</w:t>
      </w:r>
      <w:proofErr w:type="gramEnd"/>
      <w:r w:rsidRPr="00113634">
        <w:rPr>
          <w:rFonts w:ascii="Times New Roman" w:hAnsi="Times New Roman"/>
          <w:sz w:val="28"/>
          <w:szCs w:val="28"/>
        </w:rPr>
        <w:t xml:space="preserve"> и производится перезарядка огнетушителей. Проводятся инструктажи с сотрудниками в соответствии с  утвержденными инструкциями о мерах </w:t>
      </w:r>
      <w:r w:rsidRPr="00113634">
        <w:rPr>
          <w:rFonts w:ascii="Times New Roman" w:hAnsi="Times New Roman"/>
          <w:sz w:val="28"/>
          <w:szCs w:val="28"/>
        </w:rPr>
        <w:lastRenderedPageBreak/>
        <w:t xml:space="preserve">противопожарной безопасности, о порядке действий персонала по быстрой эвакуации людей при пожаре, </w:t>
      </w:r>
      <w:r w:rsidRPr="00D71B41">
        <w:rPr>
          <w:rFonts w:ascii="Times New Roman" w:hAnsi="Times New Roman"/>
          <w:sz w:val="28"/>
          <w:szCs w:val="28"/>
        </w:rPr>
        <w:t>также инструктаж о действиях при возникновении угрозы и совершении террористических актов.</w:t>
      </w:r>
      <w:r w:rsidRPr="00113634">
        <w:rPr>
          <w:rFonts w:ascii="Times New Roman" w:hAnsi="Times New Roman"/>
          <w:sz w:val="28"/>
          <w:szCs w:val="28"/>
        </w:rPr>
        <w:t xml:space="preserve"> </w:t>
      </w:r>
    </w:p>
    <w:p w:rsidR="007F0EB8" w:rsidRDefault="002E5B28" w:rsidP="00113634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113634">
        <w:rPr>
          <w:rFonts w:ascii="Times New Roman" w:hAnsi="Times New Roman"/>
          <w:sz w:val="28"/>
          <w:szCs w:val="28"/>
        </w:rPr>
        <w:t>Большое внимание уделяется охране труда и технике безопасности. Все проводимые ин</w:t>
      </w:r>
      <w:r w:rsidR="00113634">
        <w:rPr>
          <w:rFonts w:ascii="Times New Roman" w:hAnsi="Times New Roman"/>
          <w:sz w:val="28"/>
          <w:szCs w:val="28"/>
        </w:rPr>
        <w:t>структажи работников ОУ</w:t>
      </w:r>
      <w:r w:rsidRPr="00113634">
        <w:rPr>
          <w:rFonts w:ascii="Times New Roman" w:hAnsi="Times New Roman"/>
          <w:sz w:val="28"/>
          <w:szCs w:val="28"/>
        </w:rPr>
        <w:t xml:space="preserve"> проходят с обязательной регистрацией в журналах инструктажей. </w:t>
      </w:r>
    </w:p>
    <w:p w:rsidR="007F0EB8" w:rsidRDefault="002E5B28" w:rsidP="00113634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113634">
        <w:rPr>
          <w:rFonts w:ascii="Times New Roman" w:hAnsi="Times New Roman"/>
          <w:sz w:val="28"/>
          <w:szCs w:val="28"/>
        </w:rPr>
        <w:t>Специально созданной комиссией ежемесячно проводится смотр санитарного состояния</w:t>
      </w:r>
      <w:r w:rsidR="00113634">
        <w:rPr>
          <w:rFonts w:ascii="Times New Roman" w:hAnsi="Times New Roman"/>
          <w:sz w:val="28"/>
          <w:szCs w:val="28"/>
        </w:rPr>
        <w:t xml:space="preserve"> всех помещений </w:t>
      </w:r>
      <w:r w:rsidR="00512EC5">
        <w:rPr>
          <w:rFonts w:ascii="Times New Roman" w:hAnsi="Times New Roman"/>
          <w:sz w:val="28"/>
          <w:szCs w:val="28"/>
        </w:rPr>
        <w:t>Д</w:t>
      </w:r>
      <w:r w:rsidR="00113634">
        <w:rPr>
          <w:rFonts w:ascii="Times New Roman" w:hAnsi="Times New Roman"/>
          <w:sz w:val="28"/>
          <w:szCs w:val="28"/>
        </w:rPr>
        <w:t>ДТ</w:t>
      </w:r>
      <w:r w:rsidRPr="00113634">
        <w:rPr>
          <w:rFonts w:ascii="Times New Roman" w:hAnsi="Times New Roman"/>
          <w:sz w:val="28"/>
          <w:szCs w:val="28"/>
        </w:rPr>
        <w:t xml:space="preserve">. </w:t>
      </w:r>
    </w:p>
    <w:p w:rsidR="007F0EB8" w:rsidRDefault="002E5B28" w:rsidP="00113634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113634">
        <w:rPr>
          <w:rFonts w:ascii="Times New Roman" w:hAnsi="Times New Roman"/>
          <w:sz w:val="28"/>
          <w:szCs w:val="28"/>
        </w:rPr>
        <w:t xml:space="preserve">Охрана учреждения осуществляется круглосуточно сторожами-вахтерами, которые ведут </w:t>
      </w:r>
      <w:proofErr w:type="gramStart"/>
      <w:r w:rsidRPr="001136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3634">
        <w:rPr>
          <w:rFonts w:ascii="Times New Roman" w:hAnsi="Times New Roman"/>
          <w:sz w:val="28"/>
          <w:szCs w:val="28"/>
        </w:rPr>
        <w:t xml:space="preserve"> входом и регистрируют в специальном журнале всех посетителей. С сотр</w:t>
      </w:r>
      <w:r w:rsidR="00512EC5">
        <w:rPr>
          <w:rFonts w:ascii="Times New Roman" w:hAnsi="Times New Roman"/>
          <w:sz w:val="28"/>
          <w:szCs w:val="28"/>
        </w:rPr>
        <w:t>удниками Д</w:t>
      </w:r>
      <w:r w:rsidRPr="00113634">
        <w:rPr>
          <w:rFonts w:ascii="Times New Roman" w:hAnsi="Times New Roman"/>
          <w:sz w:val="28"/>
          <w:szCs w:val="28"/>
        </w:rPr>
        <w:t xml:space="preserve">ДТ и обучающимися проводятся инструктажи по правилам поведения при чрезвычайных ситуациях, по технике безопасности и охране труда при проведении учебных занятий и массовых мероприятий. </w:t>
      </w:r>
      <w:proofErr w:type="gramStart"/>
      <w:r w:rsidRPr="00113634">
        <w:rPr>
          <w:rFonts w:ascii="Times New Roman" w:hAnsi="Times New Roman"/>
          <w:sz w:val="28"/>
          <w:szCs w:val="28"/>
        </w:rPr>
        <w:t>Проведенные инструктаж</w:t>
      </w:r>
      <w:r w:rsidR="0030602E">
        <w:rPr>
          <w:rFonts w:ascii="Times New Roman" w:hAnsi="Times New Roman"/>
          <w:sz w:val="28"/>
          <w:szCs w:val="28"/>
        </w:rPr>
        <w:t>и</w:t>
      </w:r>
      <w:r w:rsidRPr="00113634">
        <w:rPr>
          <w:rFonts w:ascii="Times New Roman" w:hAnsi="Times New Roman"/>
          <w:sz w:val="28"/>
          <w:szCs w:val="28"/>
        </w:rPr>
        <w:t xml:space="preserve"> фиксируются в специальных журналах по ОТ и ТБ.</w:t>
      </w:r>
      <w:proofErr w:type="gramEnd"/>
      <w:r w:rsidRPr="00113634">
        <w:rPr>
          <w:rFonts w:ascii="Times New Roman" w:hAnsi="Times New Roman"/>
          <w:sz w:val="28"/>
          <w:szCs w:val="28"/>
        </w:rPr>
        <w:t xml:space="preserve"> Система контроля по обеспечению безопасности сотрудников и обучающихся отражена во внутриучрежденческих приказах. С </w:t>
      </w:r>
      <w:proofErr w:type="gramStart"/>
      <w:r w:rsidRPr="0011363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13634">
        <w:rPr>
          <w:rFonts w:ascii="Times New Roman" w:hAnsi="Times New Roman"/>
          <w:sz w:val="28"/>
          <w:szCs w:val="28"/>
        </w:rPr>
        <w:t xml:space="preserve"> проводятся различные мероприятия</w:t>
      </w:r>
      <w:r w:rsidR="0030602E">
        <w:rPr>
          <w:rFonts w:ascii="Times New Roman" w:hAnsi="Times New Roman"/>
          <w:sz w:val="28"/>
          <w:szCs w:val="28"/>
        </w:rPr>
        <w:t>,</w:t>
      </w:r>
      <w:r w:rsidRPr="00113634">
        <w:rPr>
          <w:rFonts w:ascii="Times New Roman" w:hAnsi="Times New Roman"/>
          <w:sz w:val="28"/>
          <w:szCs w:val="28"/>
        </w:rPr>
        <w:t xml:space="preserve"> направленные на формирование навыков безопасного поведения на дороге, в быту и при по</w:t>
      </w:r>
      <w:r w:rsidR="00512EC5">
        <w:rPr>
          <w:rFonts w:ascii="Times New Roman" w:hAnsi="Times New Roman"/>
          <w:sz w:val="28"/>
          <w:szCs w:val="28"/>
        </w:rPr>
        <w:t>сещении творческих объединений Д</w:t>
      </w:r>
      <w:r w:rsidRPr="00113634">
        <w:rPr>
          <w:rFonts w:ascii="Times New Roman" w:hAnsi="Times New Roman"/>
          <w:sz w:val="28"/>
          <w:szCs w:val="28"/>
        </w:rPr>
        <w:t xml:space="preserve">ДТ. </w:t>
      </w:r>
    </w:p>
    <w:p w:rsidR="007F0EB8" w:rsidRDefault="00512EC5" w:rsidP="00113634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ОУ работает первичная профсоюзная организация, с которой</w:t>
      </w:r>
      <w:r w:rsidR="002E5B28" w:rsidRPr="00113634">
        <w:rPr>
          <w:rFonts w:ascii="Times New Roman" w:hAnsi="Times New Roman"/>
          <w:sz w:val="28"/>
          <w:szCs w:val="28"/>
        </w:rPr>
        <w:t xml:space="preserve"> согласовываются основополагающие документы, отслеживается соблюдение положений трудового законодательства Российской Федерации. Сформирована система дополнительного материального стимулирования сотрудников, разработано положение об оплате труда работников, которое позволяет обеспечить социальную защищенность работников и усиления материального стимулирования высокопрофессионального и инициативного труда работников учреждения. </w:t>
      </w:r>
    </w:p>
    <w:p w:rsidR="007F0EB8" w:rsidRDefault="002E5B28" w:rsidP="00113634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113634">
        <w:rPr>
          <w:rFonts w:ascii="Times New Roman" w:hAnsi="Times New Roman"/>
          <w:sz w:val="28"/>
          <w:szCs w:val="28"/>
        </w:rPr>
        <w:t xml:space="preserve">В целях укрепления и сохранения здоровья сотрудников проводятся ежегодные медицинские осмотры, производится специальная оценка условий труда педагогов и сотрудников учреждения. </w:t>
      </w:r>
    </w:p>
    <w:p w:rsidR="007F0EB8" w:rsidRDefault="002E5B28" w:rsidP="00113634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113634">
        <w:rPr>
          <w:rFonts w:ascii="Times New Roman" w:hAnsi="Times New Roman"/>
          <w:sz w:val="28"/>
          <w:szCs w:val="28"/>
        </w:rPr>
        <w:t xml:space="preserve">Осуществляется работа по профилактике дорожно-транспортного травматизма и обеспечению безопасности </w:t>
      </w:r>
      <w:proofErr w:type="gramStart"/>
      <w:r w:rsidRPr="0011363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13634">
        <w:rPr>
          <w:rFonts w:ascii="Times New Roman" w:hAnsi="Times New Roman"/>
          <w:sz w:val="28"/>
          <w:szCs w:val="28"/>
        </w:rPr>
        <w:t xml:space="preserve">. </w:t>
      </w:r>
    </w:p>
    <w:p w:rsidR="007A0286" w:rsidRDefault="002E5B28" w:rsidP="00113634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113634">
        <w:rPr>
          <w:rFonts w:ascii="Times New Roman" w:hAnsi="Times New Roman"/>
          <w:sz w:val="28"/>
          <w:szCs w:val="28"/>
        </w:rPr>
        <w:t xml:space="preserve">Ведется работа по защите прав ребенка. Учитывая основные положения Конвенции о правах ребенка, принимаются все необходимые административные, социальные и просветительские меры с целью защиты ребенка от всех форм физического или психологического насилия, эксплуатации ребенка. Через систему воспитательной работы и систему сотрудничества с родителями осуществляется профилактика детской </w:t>
      </w:r>
      <w:r w:rsidRPr="00113634">
        <w:rPr>
          <w:rFonts w:ascii="Times New Roman" w:hAnsi="Times New Roman"/>
          <w:sz w:val="28"/>
          <w:szCs w:val="28"/>
        </w:rPr>
        <w:lastRenderedPageBreak/>
        <w:t xml:space="preserve">безнадзорности и преступности, формирования вредных привычек. </w:t>
      </w:r>
    </w:p>
    <w:p w:rsidR="007A0286" w:rsidRDefault="002E5B28" w:rsidP="00113634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113634">
        <w:rPr>
          <w:rFonts w:ascii="Times New Roman" w:hAnsi="Times New Roman"/>
          <w:sz w:val="28"/>
          <w:szCs w:val="28"/>
        </w:rPr>
        <w:t>Для обеспечения социальной защищенности всех субъектов образовательного процесса в ДДТ ведется постоянная работа по совершенствованию нормативно-правовой базы, разрабатываются, рассматриваются Советом учреждения и утверждаются директором необходимые локальные акты, положения, правила, инструкции и другая необходимая для работы документация. Санитарно-техническое состояние зданий удовлетворительное. Температурный, теплов</w:t>
      </w:r>
      <w:r w:rsidR="002C4BCA">
        <w:rPr>
          <w:rFonts w:ascii="Times New Roman" w:hAnsi="Times New Roman"/>
          <w:sz w:val="28"/>
          <w:szCs w:val="28"/>
        </w:rPr>
        <w:t>ой, воздушный режим помещений</w:t>
      </w:r>
      <w:r w:rsidRPr="00113634">
        <w:rPr>
          <w:rFonts w:ascii="Times New Roman" w:hAnsi="Times New Roman"/>
          <w:sz w:val="28"/>
          <w:szCs w:val="28"/>
        </w:rPr>
        <w:t xml:space="preserve"> поддерживается на оптимальном уровне. </w:t>
      </w:r>
    </w:p>
    <w:p w:rsidR="007A0286" w:rsidRDefault="002E5B28" w:rsidP="00113634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113634">
        <w:rPr>
          <w:rFonts w:ascii="Times New Roman" w:hAnsi="Times New Roman"/>
          <w:sz w:val="28"/>
          <w:szCs w:val="28"/>
        </w:rPr>
        <w:t xml:space="preserve">Систематически проводятся мероприятия по выполнению предписаний </w:t>
      </w:r>
      <w:proofErr w:type="spellStart"/>
      <w:r w:rsidRPr="0011363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1136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3634">
        <w:rPr>
          <w:rFonts w:ascii="Times New Roman" w:hAnsi="Times New Roman"/>
          <w:sz w:val="28"/>
          <w:szCs w:val="28"/>
        </w:rPr>
        <w:t>Госпожнадзора</w:t>
      </w:r>
      <w:proofErr w:type="spellEnd"/>
      <w:r w:rsidRPr="00113634">
        <w:rPr>
          <w:rFonts w:ascii="Times New Roman" w:hAnsi="Times New Roman"/>
          <w:sz w:val="28"/>
          <w:szCs w:val="28"/>
        </w:rPr>
        <w:t xml:space="preserve">. </w:t>
      </w:r>
    </w:p>
    <w:p w:rsidR="00F22957" w:rsidRDefault="00F22957" w:rsidP="00F22957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для обучения детей с ограниченными возможностями здоровья в ДДТ созданы:</w:t>
      </w:r>
    </w:p>
    <w:p w:rsidR="00F22957" w:rsidRDefault="00F22957" w:rsidP="00F22957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здание  оборудовано пандусом;</w:t>
      </w:r>
    </w:p>
    <w:p w:rsidR="00F22957" w:rsidRPr="00082E69" w:rsidRDefault="00F22957" w:rsidP="00082E69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E50A26">
        <w:rPr>
          <w:rFonts w:ascii="Times New Roman" w:hAnsi="Times New Roman"/>
          <w:sz w:val="28"/>
          <w:szCs w:val="28"/>
        </w:rPr>
        <w:t>- кнопкой вызова</w:t>
      </w:r>
      <w:r w:rsidR="00E50A26" w:rsidRPr="00E50A26">
        <w:rPr>
          <w:rFonts w:ascii="Times New Roman" w:hAnsi="Times New Roman"/>
          <w:sz w:val="28"/>
          <w:szCs w:val="28"/>
        </w:rPr>
        <w:t xml:space="preserve"> персонала для маломобильных граждан</w:t>
      </w:r>
      <w:r w:rsidRPr="00E50A26">
        <w:rPr>
          <w:rFonts w:ascii="Times New Roman" w:hAnsi="Times New Roman"/>
          <w:sz w:val="28"/>
          <w:szCs w:val="28"/>
        </w:rPr>
        <w:t>.</w:t>
      </w:r>
    </w:p>
    <w:p w:rsidR="00073082" w:rsidRPr="00073082" w:rsidRDefault="00073082" w:rsidP="00073082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Кадровый состав административных</w:t>
      </w:r>
      <w:r w:rsidRPr="00073082">
        <w:rPr>
          <w:rFonts w:ascii="Times New Roman" w:hAnsi="Times New Roman" w:cs="Times New Roman"/>
          <w:b/>
          <w:i/>
          <w:sz w:val="28"/>
          <w:szCs w:val="28"/>
        </w:rPr>
        <w:t xml:space="preserve"> работников ДДТ</w:t>
      </w:r>
    </w:p>
    <w:tbl>
      <w:tblPr>
        <w:tblStyle w:val="21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475"/>
        <w:gridCol w:w="1781"/>
        <w:gridCol w:w="1843"/>
        <w:gridCol w:w="1985"/>
        <w:gridCol w:w="1954"/>
        <w:gridCol w:w="1416"/>
      </w:tblGrid>
      <w:tr w:rsidR="00073082" w:rsidRPr="00073082" w:rsidTr="00CB03D9">
        <w:tc>
          <w:tcPr>
            <w:tcW w:w="475" w:type="dxa"/>
            <w:vMerge w:val="restart"/>
          </w:tcPr>
          <w:p w:rsidR="00073082" w:rsidRPr="00073082" w:rsidRDefault="00073082" w:rsidP="00073082">
            <w:pPr>
              <w:spacing w:after="458" w:line="413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 w:rsidRPr="000730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781" w:type="dxa"/>
            <w:vMerge w:val="restart"/>
          </w:tcPr>
          <w:p w:rsidR="00073082" w:rsidRPr="00073082" w:rsidRDefault="00073082" w:rsidP="00073082">
            <w:pPr>
              <w:spacing w:after="458" w:line="413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 w:rsidRPr="000730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073082" w:rsidRPr="00073082" w:rsidRDefault="00073082" w:rsidP="009E0778">
            <w:pPr>
              <w:spacing w:after="458" w:line="413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 w:rsidRPr="000730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5355" w:type="dxa"/>
            <w:gridSpan w:val="3"/>
          </w:tcPr>
          <w:p w:rsidR="00073082" w:rsidRPr="00073082" w:rsidRDefault="00073082" w:rsidP="00073082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 w:rsidRPr="000730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Стаж</w:t>
            </w:r>
          </w:p>
        </w:tc>
      </w:tr>
      <w:tr w:rsidR="00073082" w:rsidRPr="00073082" w:rsidTr="00CB03D9">
        <w:tc>
          <w:tcPr>
            <w:tcW w:w="475" w:type="dxa"/>
            <w:vMerge/>
          </w:tcPr>
          <w:p w:rsidR="00073082" w:rsidRPr="00073082" w:rsidRDefault="00073082" w:rsidP="00073082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:rsidR="00073082" w:rsidRPr="00073082" w:rsidRDefault="00073082" w:rsidP="00073082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73082" w:rsidRPr="00073082" w:rsidRDefault="00073082" w:rsidP="0007308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73082" w:rsidRPr="00073082" w:rsidRDefault="00073082" w:rsidP="00073082">
            <w:pPr>
              <w:spacing w:line="220" w:lineRule="exact"/>
              <w:ind w:left="16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073082" w:rsidRPr="00073082" w:rsidRDefault="00073082" w:rsidP="00130CB9">
            <w:pPr>
              <w:spacing w:line="276" w:lineRule="auto"/>
              <w:ind w:left="160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 w:rsidRPr="000730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Педагогический</w:t>
            </w:r>
          </w:p>
        </w:tc>
        <w:tc>
          <w:tcPr>
            <w:tcW w:w="1954" w:type="dxa"/>
            <w:vAlign w:val="center"/>
          </w:tcPr>
          <w:p w:rsidR="00073082" w:rsidRPr="00073082" w:rsidRDefault="00073082" w:rsidP="00073082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 w:rsidRPr="000730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Административный</w:t>
            </w:r>
          </w:p>
        </w:tc>
        <w:tc>
          <w:tcPr>
            <w:tcW w:w="1416" w:type="dxa"/>
            <w:vAlign w:val="center"/>
          </w:tcPr>
          <w:p w:rsidR="00073082" w:rsidRPr="00073082" w:rsidRDefault="00073082" w:rsidP="00073082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 w:rsidRPr="000730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В данной должности</w:t>
            </w:r>
          </w:p>
        </w:tc>
      </w:tr>
      <w:tr w:rsidR="00073082" w:rsidRPr="00073082" w:rsidTr="00CB03D9">
        <w:tc>
          <w:tcPr>
            <w:tcW w:w="475" w:type="dxa"/>
          </w:tcPr>
          <w:p w:rsidR="00073082" w:rsidRPr="00073082" w:rsidRDefault="00073082" w:rsidP="00073082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 w:rsidRPr="00073082"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  <w:t>1</w:t>
            </w:r>
          </w:p>
        </w:tc>
        <w:tc>
          <w:tcPr>
            <w:tcW w:w="1781" w:type="dxa"/>
          </w:tcPr>
          <w:p w:rsidR="00073082" w:rsidRPr="00073082" w:rsidRDefault="00073082" w:rsidP="00073082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0730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Директор</w:t>
            </w:r>
          </w:p>
        </w:tc>
        <w:tc>
          <w:tcPr>
            <w:tcW w:w="1843" w:type="dxa"/>
          </w:tcPr>
          <w:p w:rsidR="00073082" w:rsidRPr="00073082" w:rsidRDefault="00073082" w:rsidP="0007308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proofErr w:type="spellStart"/>
            <w:r w:rsidRPr="00073082"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  <w:t>Хлопонина</w:t>
            </w:r>
            <w:proofErr w:type="spellEnd"/>
            <w:r w:rsidRPr="00073082"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985" w:type="dxa"/>
            <w:vAlign w:val="center"/>
          </w:tcPr>
          <w:p w:rsidR="00073082" w:rsidRPr="00FD5444" w:rsidRDefault="00CC7392" w:rsidP="00073082">
            <w:pPr>
              <w:spacing w:line="220" w:lineRule="exact"/>
              <w:ind w:left="16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FD54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1,5</w:t>
            </w:r>
          </w:p>
        </w:tc>
        <w:tc>
          <w:tcPr>
            <w:tcW w:w="1954" w:type="dxa"/>
            <w:vAlign w:val="center"/>
          </w:tcPr>
          <w:p w:rsidR="00073082" w:rsidRPr="00FD5444" w:rsidRDefault="00CC7392" w:rsidP="00073082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FD54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416" w:type="dxa"/>
            <w:vAlign w:val="center"/>
          </w:tcPr>
          <w:p w:rsidR="00073082" w:rsidRPr="00FD5444" w:rsidRDefault="00CC7392" w:rsidP="00CC7392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FD54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1,</w:t>
            </w:r>
            <w:r w:rsidR="00073082" w:rsidRPr="00FD54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5 </w:t>
            </w:r>
          </w:p>
        </w:tc>
      </w:tr>
      <w:tr w:rsidR="00073082" w:rsidRPr="00073082" w:rsidTr="00CB03D9">
        <w:tc>
          <w:tcPr>
            <w:tcW w:w="475" w:type="dxa"/>
          </w:tcPr>
          <w:p w:rsidR="00073082" w:rsidRPr="00073082" w:rsidRDefault="00073082" w:rsidP="00073082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 w:rsidRPr="00073082"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  <w:t>2</w:t>
            </w:r>
          </w:p>
        </w:tc>
        <w:tc>
          <w:tcPr>
            <w:tcW w:w="1781" w:type="dxa"/>
          </w:tcPr>
          <w:p w:rsidR="00073082" w:rsidRPr="00073082" w:rsidRDefault="00073082" w:rsidP="0007308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0730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Зам. директора по УВР</w:t>
            </w:r>
          </w:p>
        </w:tc>
        <w:tc>
          <w:tcPr>
            <w:tcW w:w="1843" w:type="dxa"/>
          </w:tcPr>
          <w:p w:rsidR="00073082" w:rsidRPr="00073082" w:rsidRDefault="00073082" w:rsidP="0007308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proofErr w:type="spellStart"/>
            <w:r w:rsidRPr="00073082"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  <w:t>Кичкина</w:t>
            </w:r>
            <w:proofErr w:type="spellEnd"/>
            <w:r w:rsidRPr="00073082"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73082"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  <w:t>Антонида</w:t>
            </w:r>
            <w:proofErr w:type="spellEnd"/>
            <w:r w:rsidRPr="00073082"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  <w:t xml:space="preserve"> Георгиевна</w:t>
            </w:r>
          </w:p>
        </w:tc>
        <w:tc>
          <w:tcPr>
            <w:tcW w:w="1985" w:type="dxa"/>
            <w:vAlign w:val="center"/>
          </w:tcPr>
          <w:p w:rsidR="00073082" w:rsidRPr="00073082" w:rsidRDefault="00E507AB" w:rsidP="00073082">
            <w:pPr>
              <w:spacing w:line="220" w:lineRule="exact"/>
              <w:ind w:left="16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1954" w:type="dxa"/>
            <w:vAlign w:val="center"/>
          </w:tcPr>
          <w:p w:rsidR="00073082" w:rsidRPr="00073082" w:rsidRDefault="00E507AB" w:rsidP="00073082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416" w:type="dxa"/>
            <w:vAlign w:val="center"/>
          </w:tcPr>
          <w:p w:rsidR="00073082" w:rsidRPr="00073082" w:rsidRDefault="00E507AB" w:rsidP="00073082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130CB9" w:rsidRPr="00073082" w:rsidTr="00CB03D9">
        <w:tc>
          <w:tcPr>
            <w:tcW w:w="475" w:type="dxa"/>
          </w:tcPr>
          <w:p w:rsidR="00130CB9" w:rsidRPr="00073082" w:rsidRDefault="00130CB9" w:rsidP="00073082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130CB9" w:rsidRPr="00073082" w:rsidRDefault="00130CB9" w:rsidP="0007308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Зав</w:t>
            </w:r>
            <w:r w:rsidR="0088493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хоз</w:t>
            </w:r>
          </w:p>
        </w:tc>
        <w:tc>
          <w:tcPr>
            <w:tcW w:w="1843" w:type="dxa"/>
          </w:tcPr>
          <w:p w:rsidR="00130CB9" w:rsidRDefault="00133B01" w:rsidP="0007308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  <w:t xml:space="preserve">Рябченко </w:t>
            </w:r>
          </w:p>
          <w:p w:rsidR="00133B01" w:rsidRDefault="00133B01" w:rsidP="0007308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  <w:t>Ольга</w:t>
            </w:r>
          </w:p>
          <w:p w:rsidR="00133B01" w:rsidRPr="00073082" w:rsidRDefault="00133B01" w:rsidP="0007308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3"/>
                <w:sz w:val="28"/>
                <w:szCs w:val="28"/>
              </w:rPr>
              <w:t>Афанасьевна</w:t>
            </w:r>
          </w:p>
        </w:tc>
        <w:tc>
          <w:tcPr>
            <w:tcW w:w="1985" w:type="dxa"/>
            <w:vAlign w:val="center"/>
          </w:tcPr>
          <w:p w:rsidR="00130CB9" w:rsidRPr="00073082" w:rsidRDefault="00133B01" w:rsidP="00073082">
            <w:pPr>
              <w:spacing w:line="220" w:lineRule="exact"/>
              <w:ind w:left="16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954" w:type="dxa"/>
            <w:vAlign w:val="center"/>
          </w:tcPr>
          <w:p w:rsidR="00130CB9" w:rsidRPr="00073082" w:rsidRDefault="00362496" w:rsidP="00073082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9,4</w:t>
            </w:r>
          </w:p>
        </w:tc>
        <w:tc>
          <w:tcPr>
            <w:tcW w:w="1416" w:type="dxa"/>
            <w:vAlign w:val="center"/>
          </w:tcPr>
          <w:p w:rsidR="00130CB9" w:rsidRPr="00073082" w:rsidRDefault="00E507AB" w:rsidP="00E507AB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1,</w:t>
            </w:r>
            <w:r w:rsidR="00576D7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2 </w:t>
            </w:r>
          </w:p>
        </w:tc>
      </w:tr>
    </w:tbl>
    <w:p w:rsidR="00073082" w:rsidRPr="00113634" w:rsidRDefault="00073082" w:rsidP="00113634">
      <w:pPr>
        <w:pStyle w:val="a9"/>
        <w:spacing w:after="24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1809CA" w:rsidRDefault="001809CA" w:rsidP="00525C00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1809CA" w:rsidRDefault="001809CA" w:rsidP="00525C00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1809CA" w:rsidRDefault="001809CA" w:rsidP="00525C00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1809CA" w:rsidRDefault="001809CA" w:rsidP="00525C00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1809CA" w:rsidRDefault="001809CA" w:rsidP="001809CA">
      <w:pPr>
        <w:spacing w:after="240"/>
        <w:rPr>
          <w:rFonts w:ascii="Times New Roman" w:hAnsi="Times New Roman" w:cs="Times New Roman"/>
          <w:b/>
          <w:i/>
          <w:sz w:val="28"/>
          <w:szCs w:val="28"/>
          <w:highlight w:val="yellow"/>
        </w:rPr>
        <w:sectPr w:rsidR="001809CA" w:rsidSect="00DB55C9">
          <w:foot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6D79" w:rsidRDefault="00576D79" w:rsidP="001809CA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09CA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Кадровый состав</w:t>
      </w:r>
      <w:r w:rsidR="001809CA" w:rsidRPr="001809CA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педагогических работников, 2017-2018</w:t>
      </w:r>
      <w:r w:rsidRPr="001809CA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Style w:val="a6"/>
        <w:tblW w:w="15702" w:type="dxa"/>
        <w:tblInd w:w="-475" w:type="dxa"/>
        <w:tblLayout w:type="fixed"/>
        <w:tblLook w:val="04A0" w:firstRow="1" w:lastRow="0" w:firstColumn="1" w:lastColumn="0" w:noHBand="0" w:noVBand="1"/>
      </w:tblPr>
      <w:tblGrid>
        <w:gridCol w:w="441"/>
        <w:gridCol w:w="1702"/>
        <w:gridCol w:w="1559"/>
        <w:gridCol w:w="1984"/>
        <w:gridCol w:w="709"/>
        <w:gridCol w:w="709"/>
        <w:gridCol w:w="2268"/>
        <w:gridCol w:w="2551"/>
        <w:gridCol w:w="1418"/>
        <w:gridCol w:w="1134"/>
        <w:gridCol w:w="1227"/>
      </w:tblGrid>
      <w:tr w:rsidR="001809CA" w:rsidRPr="001809CA" w:rsidTr="001809CA">
        <w:trPr>
          <w:trHeight w:val="1396"/>
        </w:trPr>
        <w:tc>
          <w:tcPr>
            <w:tcW w:w="441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CA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1809C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809C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2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C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CA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CA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CA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CA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2268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CA"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CA">
              <w:rPr>
                <w:rFonts w:ascii="Times New Roman" w:hAnsi="Times New Roman" w:cs="Times New Roman"/>
                <w:b/>
              </w:rPr>
              <w:t xml:space="preserve">Данные о </w:t>
            </w:r>
          </w:p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809CA">
              <w:rPr>
                <w:rFonts w:ascii="Times New Roman" w:hAnsi="Times New Roman" w:cs="Times New Roman"/>
                <w:b/>
              </w:rPr>
              <w:t>повышении</w:t>
            </w:r>
            <w:proofErr w:type="gramEnd"/>
            <w:r w:rsidRPr="001809CA">
              <w:rPr>
                <w:rFonts w:ascii="Times New Roman" w:hAnsi="Times New Roman" w:cs="Times New Roman"/>
                <w:b/>
              </w:rPr>
              <w:t xml:space="preserve"> квалификации </w:t>
            </w:r>
          </w:p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CA">
              <w:rPr>
                <w:rFonts w:ascii="Times New Roman" w:hAnsi="Times New Roman" w:cs="Times New Roman"/>
                <w:b/>
              </w:rPr>
              <w:t xml:space="preserve">Данные о </w:t>
            </w:r>
          </w:p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CA">
              <w:rPr>
                <w:rFonts w:ascii="Times New Roman" w:hAnsi="Times New Roman" w:cs="Times New Roman"/>
                <w:b/>
              </w:rPr>
              <w:t>профессиональной переподготовке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CA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CA">
              <w:rPr>
                <w:rFonts w:ascii="Times New Roman" w:hAnsi="Times New Roman" w:cs="Times New Roman"/>
                <w:b/>
              </w:rPr>
              <w:t xml:space="preserve">Стаж </w:t>
            </w:r>
          </w:p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CA">
              <w:rPr>
                <w:rFonts w:ascii="Times New Roman" w:hAnsi="Times New Roman" w:cs="Times New Roman"/>
                <w:b/>
              </w:rPr>
              <w:t>работы по специальности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Ковалева Н.Н.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- организатор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«Юный эколог»; «Шаги в творчество»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высшее, РГПУ, 1999г.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«Химия», 2012г., «Использование ЦОР и ЭОР нового поколения в образовательной деятельности», 2012г.,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26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Сурова Д.С.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методист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высшее, Таганрогский государственный </w:t>
            </w:r>
            <w:proofErr w:type="spellStart"/>
            <w:proofErr w:type="gramStart"/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</w:t>
            </w:r>
            <w:proofErr w:type="spellEnd"/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институт</w:t>
            </w:r>
            <w:proofErr w:type="gramEnd"/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2012г.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Проектирование образовательной предметн</w:t>
            </w:r>
            <w:proofErr w:type="gram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о-</w:t>
            </w:r>
            <w:proofErr w:type="gram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 пространственной развивающей среды,2015г.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4</w:t>
            </w:r>
          </w:p>
        </w:tc>
      </w:tr>
      <w:tr w:rsidR="001809CA" w:rsidRPr="001809CA" w:rsidTr="001809CA">
        <w:trPr>
          <w:trHeight w:val="263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Михайленко С.И.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Педагог-психолог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высшее</w:t>
            </w:r>
            <w:proofErr w:type="gram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, ЛГПУ, 2007 г. 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 xml:space="preserve">2014 г. «Школьные службы примирения: психолого-педагогические и социально-юридические аспекты»; 2017 г. «Моделирование профессиональной деятельности педагога-психолога в условиях реализации ФГОС и согласно </w:t>
            </w:r>
            <w:r w:rsidRPr="001809CA">
              <w:rPr>
                <w:rFonts w:ascii="Times New Roman" w:hAnsi="Times New Roman" w:cs="Times New Roman"/>
              </w:rPr>
              <w:lastRenderedPageBreak/>
              <w:t>требованиям профессионального стандарта»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10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Телегин С.М.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«Вокальное пение», «ВИА»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высшее</w:t>
            </w:r>
            <w:proofErr w:type="gramEnd"/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Краснодарский государственный институт культуры,1990г.</w:t>
            </w:r>
          </w:p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2013 год, «Дополнительное образование детей»</w:t>
            </w:r>
          </w:p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ГБПОУ РО «Каменский педагогический колледж», программа «Педагогика дополнительного образования», 2016 г.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17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Вербицкая Е.С.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высшее</w:t>
            </w:r>
            <w:proofErr w:type="gramEnd"/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ЮРГУ экономики и сервиса, 2009г.</w:t>
            </w:r>
          </w:p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ГБПОУ РО «Каменский педагогический колледж», программа «Педагогика дополнительного образования», 2016 г.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5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Мещеряков А.Н.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«Юный турист»</w:t>
            </w:r>
          </w:p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Читинский педагогический институт</w:t>
            </w:r>
          </w:p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2015 год, «Современные проблемы развития воспитания и дополнительного образования детей»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22</w:t>
            </w:r>
          </w:p>
        </w:tc>
      </w:tr>
      <w:tr w:rsidR="001809CA" w:rsidRPr="001809CA" w:rsidTr="001809CA">
        <w:trPr>
          <w:trHeight w:val="1114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Щеколдина С.А.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«Волшебный бисер», «Бусинка»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высшее, ШТИБО, 1991г.,</w:t>
            </w:r>
          </w:p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2013 год, «Дополнительное образование детей»</w:t>
            </w:r>
          </w:p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ГБПОУ РО «Каменский педагогический колледж», программа «Педагогика дополнительного образования», 2016 г.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18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Василевская Е.А.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«Основы дизайна», «</w:t>
            </w:r>
            <w:proofErr w:type="spellStart"/>
            <w:r w:rsidRPr="001809CA">
              <w:rPr>
                <w:rFonts w:ascii="Times New Roman" w:hAnsi="Times New Roman" w:cs="Times New Roman"/>
              </w:rPr>
              <w:t>Мукосолька</w:t>
            </w:r>
            <w:proofErr w:type="spellEnd"/>
            <w:r w:rsidRPr="001809CA">
              <w:rPr>
                <w:rFonts w:ascii="Times New Roman" w:hAnsi="Times New Roman" w:cs="Times New Roman"/>
              </w:rPr>
              <w:t>», «Чудесная мастерская»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Каменское педагогическое училище, 1988</w:t>
            </w:r>
          </w:p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2016 год, «Новые модели дополнительного образования на основе современного законодательства»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9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Сомова Е.Б.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</w:t>
            </w:r>
            <w:proofErr w:type="spellStart"/>
            <w:r w:rsidRPr="001809CA">
              <w:rPr>
                <w:rFonts w:ascii="Times New Roman" w:hAnsi="Times New Roman" w:cs="Times New Roman"/>
              </w:rPr>
              <w:t>Декупаж</w:t>
            </w:r>
            <w:proofErr w:type="spellEnd"/>
            <w:r w:rsidRPr="001809CA">
              <w:rPr>
                <w:rFonts w:ascii="Times New Roman" w:hAnsi="Times New Roman" w:cs="Times New Roman"/>
              </w:rPr>
              <w:t>», «Наш формат», «Палитра творчества», «Умей-ка»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среднее специальное, Донецкий с/хоз. техникум, 1996г.</w:t>
            </w:r>
          </w:p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ГБПОУ РО «Каменский педагогический колледж», </w:t>
            </w:r>
            <w:r w:rsidRPr="001809C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программа «Педагогика дополнительного образования», 2016 г.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23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20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Куликова И.Е.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«Мир, в котором я живу», «Экотуризм», «Наш мир», «Экологическая школа»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высшее, РГПУ, 1998г.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2017 год, «Инновационные модели организационно-методического сопровождения реализации ФГОС», 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25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Андриянова Л.В.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 xml:space="preserve">«Юные музееведы», «Музейное дело», «В мире </w:t>
            </w:r>
            <w:proofErr w:type="gramStart"/>
            <w:r w:rsidRPr="001809CA">
              <w:rPr>
                <w:rFonts w:ascii="Times New Roman" w:hAnsi="Times New Roman" w:cs="Times New Roman"/>
              </w:rPr>
              <w:t>прекрасного</w:t>
            </w:r>
            <w:proofErr w:type="gramEnd"/>
            <w:r w:rsidRPr="001809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Высшее</w:t>
            </w:r>
            <w:proofErr w:type="gramEnd"/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РГПУ,  2003 г.</w:t>
            </w:r>
          </w:p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2016 год, «Педагогика и методика начального образования» по проблеме «Основы религиозных культур и светской этики»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27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Сыроваткина</w:t>
            </w:r>
            <w:proofErr w:type="spell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 Т.И.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«Юный художник», «Цвета радуги», «Весёлые акварели», «Рисовальный калейдоскоп», «Музееведение», «Краеведение»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высшее, РГПИ, 1975г.</w:t>
            </w:r>
          </w:p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31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Пшеничная И.А.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«Умелые руки»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Среднее профессиональное, Каменский </w:t>
            </w:r>
            <w:proofErr w:type="spell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педколледж</w:t>
            </w:r>
            <w:proofErr w:type="spell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, 2004 г.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2016 год, Педагогическая деятельность в дополнительном образовании в соответствии с ФГОС 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4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Кириченко И.А.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«Золотой ключик»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Среднее профессиональное, Ростовское-на-Дону училище культуры, 1998 год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12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Стринадкина</w:t>
            </w:r>
            <w:proofErr w:type="spell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 Е.С.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Студия «Непоседы»,</w:t>
            </w: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809CA">
              <w:rPr>
                <w:rFonts w:ascii="Times New Roman" w:hAnsi="Times New Roman" w:cs="Times New Roman"/>
              </w:rPr>
              <w:t xml:space="preserve">«Радуга» 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ГОУ </w:t>
            </w:r>
            <w:proofErr w:type="gram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СПО РО</w:t>
            </w:r>
            <w:proofErr w:type="gram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 «Ростовский колледж культуры», 2010 год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-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Тимошенко Т.И.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 xml:space="preserve">«Химия для </w:t>
            </w:r>
            <w:proofErr w:type="gramStart"/>
            <w:r w:rsidRPr="001809CA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1809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Высшее, РГПИ, 1999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2015 год, Методика преподавания химии в соответствии с ФГОС 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23</w:t>
            </w:r>
          </w:p>
        </w:tc>
      </w:tr>
      <w:tr w:rsidR="001809CA" w:rsidRPr="001809CA" w:rsidTr="001809CA">
        <w:trPr>
          <w:trHeight w:val="277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Воропаев С.Н.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«Туризм»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Среднее профессиональное, ГОУ СПО «Вешенский педагогический колледж им. М.А. </w:t>
            </w:r>
            <w:r w:rsidRPr="001809C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Шолохова», 2006 год 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2017 год, «ФГОС: внеурочная деятельность»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«Педагогическая деятельность в области физическо</w:t>
            </w: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й культуры», 2017 год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11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11</w:t>
            </w:r>
          </w:p>
        </w:tc>
      </w:tr>
      <w:tr w:rsidR="001809CA" w:rsidRPr="001809CA" w:rsidTr="001809CA">
        <w:trPr>
          <w:trHeight w:val="547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Овеян М.А.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«Волшебная кисточка», «Палитра эмоций», «Непоседы», «Палитра эмоций»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Высшее, </w:t>
            </w:r>
            <w:proofErr w:type="gram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Кировоградский</w:t>
            </w:r>
            <w:proofErr w:type="gram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 ГПУ, 2005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2017 год,  «Традиции и инновации в преподавании предметов изобразительного искусства и истории искусств в ДХШ, ДШИ» 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10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Захарченко С.А.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Среднее профессиональное, Луганский колледж культуры и искусства, 1999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-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Артамонова О.А.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«Волшебный мир бумаги», «Рукоделие»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Высшее</w:t>
            </w:r>
            <w:proofErr w:type="gram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, ТГПИ, 1999 год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23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Ковалева А.М.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«Волшебный мир бумаги»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Среднее профессиональное, «</w:t>
            </w:r>
            <w:proofErr w:type="spell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Вешенское</w:t>
            </w:r>
            <w:proofErr w:type="spell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 педагогическое училище им. М.А. Шолохова», 1985 год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32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Кундрюцкая</w:t>
            </w:r>
            <w:proofErr w:type="spell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 Е.В.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Художественное слово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Высшее</w:t>
            </w:r>
            <w:proofErr w:type="gram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, ТГПИ, 1993 год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29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Дьякова Т.Е.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«Непоседы»,</w:t>
            </w: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809CA">
              <w:rPr>
                <w:rFonts w:ascii="Times New Roman" w:hAnsi="Times New Roman" w:cs="Times New Roman"/>
              </w:rPr>
              <w:t xml:space="preserve">«Вдохновение» (хореография) 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Среднее профессиональное, Ростовское-на-Дону областное культурно-просветительное училище, 1987 год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3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Сухина</w:t>
            </w:r>
            <w:proofErr w:type="spell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 О.В.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«Звонкие голоса»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Среднее профессиональное, Ростовское училище культуры, 1999 год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6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Токмачева</w:t>
            </w:r>
            <w:proofErr w:type="spell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 Т.А.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«Хуторок»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Высшее</w:t>
            </w:r>
            <w:proofErr w:type="gram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, РГПУ, 1992 год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33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Панченко Н.И.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Хоровое пение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Среднее профессиональное, Ростовское училище культуры, 1995 год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50</w:t>
            </w:r>
          </w:p>
        </w:tc>
      </w:tr>
      <w:tr w:rsidR="001809CA" w:rsidRPr="001809CA" w:rsidTr="001809CA">
        <w:trPr>
          <w:trHeight w:val="174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Малышева Л.Г.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«Музейное дело»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Высшее</w:t>
            </w:r>
            <w:proofErr w:type="gram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, РГПУ, 1990 год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32</w:t>
            </w:r>
          </w:p>
        </w:tc>
      </w:tr>
      <w:tr w:rsidR="001809CA" w:rsidRPr="001809CA" w:rsidTr="001809CA">
        <w:trPr>
          <w:trHeight w:val="830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Фомичёв С.О.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 xml:space="preserve">Среднее профессиональное, Каменский </w:t>
            </w:r>
            <w:proofErr w:type="spellStart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педколледж</w:t>
            </w:r>
            <w:proofErr w:type="spellEnd"/>
            <w:r w:rsidRPr="001809CA">
              <w:rPr>
                <w:rFonts w:ascii="Times New Roman" w:eastAsia="Times New Roman" w:hAnsi="Times New Roman" w:cs="Times New Roman"/>
                <w:lang w:bidi="ar-SA"/>
              </w:rPr>
              <w:t>, 2003 г.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2015 г. «Актуальные вопросы внедрения информационно-коммуникационных технологий (ИКТ) в образовательный и воспитательный процесс в условиях реализации ФГОС (по уровням образования и предметным областям)» по предметной области «Английский язык»;</w:t>
            </w:r>
          </w:p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2017 г. «Контроль и оценка образовательных достижений обучающихся </w:t>
            </w: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иностранному языку в контексте государственной итоговой аттестации (ОГЕ, ЕГЭ)</w:t>
            </w: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- 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13</w:t>
            </w:r>
          </w:p>
        </w:tc>
      </w:tr>
      <w:tr w:rsidR="001809CA" w:rsidRPr="001809CA" w:rsidTr="001809CA">
        <w:trPr>
          <w:trHeight w:val="1255"/>
        </w:trPr>
        <w:tc>
          <w:tcPr>
            <w:tcW w:w="441" w:type="dxa"/>
          </w:tcPr>
          <w:p w:rsidR="001809CA" w:rsidRPr="001809CA" w:rsidRDefault="001809CA" w:rsidP="001809CA">
            <w:pPr>
              <w:widowControl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Толченникова М.В.</w:t>
            </w:r>
          </w:p>
        </w:tc>
        <w:tc>
          <w:tcPr>
            <w:tcW w:w="1559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lang w:bidi="ar-SA"/>
              </w:rPr>
              <w:t>высшее, РГПУ, 1995г.</w:t>
            </w:r>
          </w:p>
        </w:tc>
        <w:tc>
          <w:tcPr>
            <w:tcW w:w="2551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</w:tcPr>
          <w:p w:rsidR="001809CA" w:rsidRPr="001809CA" w:rsidRDefault="001809CA" w:rsidP="001809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09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1227" w:type="dxa"/>
          </w:tcPr>
          <w:p w:rsidR="001809CA" w:rsidRPr="001809CA" w:rsidRDefault="001809CA" w:rsidP="001809CA">
            <w:pPr>
              <w:jc w:val="center"/>
              <w:rPr>
                <w:rFonts w:ascii="Times New Roman" w:hAnsi="Times New Roman" w:cs="Times New Roman"/>
              </w:rPr>
            </w:pPr>
            <w:r w:rsidRPr="001809CA">
              <w:rPr>
                <w:rFonts w:ascii="Times New Roman" w:hAnsi="Times New Roman" w:cs="Times New Roman"/>
              </w:rPr>
              <w:t>24</w:t>
            </w:r>
          </w:p>
        </w:tc>
      </w:tr>
    </w:tbl>
    <w:p w:rsidR="001809CA" w:rsidRPr="001809CA" w:rsidRDefault="001809CA" w:rsidP="001809CA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1809CA" w:rsidRPr="00525C00" w:rsidRDefault="001809CA" w:rsidP="001809CA">
      <w:pPr>
        <w:spacing w:after="240"/>
        <w:rPr>
          <w:rFonts w:ascii="Times New Roman" w:hAnsi="Times New Roman" w:cs="Times New Roman"/>
          <w:b/>
          <w:i/>
          <w:sz w:val="28"/>
          <w:szCs w:val="28"/>
        </w:rPr>
      </w:pPr>
    </w:p>
    <w:p w:rsidR="00576D79" w:rsidRDefault="00576D79" w:rsidP="00576D79">
      <w:pPr>
        <w:jc w:val="center"/>
        <w:rPr>
          <w:rFonts w:ascii="Times New Roman" w:hAnsi="Times New Roman" w:cs="Times New Roman"/>
        </w:rPr>
      </w:pPr>
    </w:p>
    <w:p w:rsidR="00715EE4" w:rsidRDefault="00715EE4" w:rsidP="00576D79">
      <w:pPr>
        <w:jc w:val="center"/>
        <w:rPr>
          <w:rFonts w:ascii="Times New Roman" w:hAnsi="Times New Roman" w:cs="Times New Roman"/>
        </w:rPr>
      </w:pPr>
    </w:p>
    <w:p w:rsidR="00715EE4" w:rsidRDefault="00715EE4" w:rsidP="00576D79">
      <w:pPr>
        <w:jc w:val="center"/>
        <w:rPr>
          <w:rFonts w:ascii="Times New Roman" w:hAnsi="Times New Roman" w:cs="Times New Roman"/>
        </w:rPr>
      </w:pPr>
    </w:p>
    <w:p w:rsidR="00715EE4" w:rsidRDefault="00715EE4" w:rsidP="00576D79">
      <w:pPr>
        <w:jc w:val="center"/>
        <w:rPr>
          <w:rFonts w:ascii="Times New Roman" w:hAnsi="Times New Roman" w:cs="Times New Roman"/>
        </w:rPr>
      </w:pPr>
    </w:p>
    <w:p w:rsidR="00715EE4" w:rsidRDefault="00715EE4" w:rsidP="00576D79">
      <w:pPr>
        <w:jc w:val="center"/>
        <w:rPr>
          <w:rFonts w:ascii="Times New Roman" w:hAnsi="Times New Roman" w:cs="Times New Roman"/>
        </w:rPr>
      </w:pPr>
    </w:p>
    <w:p w:rsidR="00715EE4" w:rsidRDefault="00715EE4" w:rsidP="00576D79">
      <w:pPr>
        <w:jc w:val="center"/>
        <w:rPr>
          <w:rFonts w:ascii="Times New Roman" w:hAnsi="Times New Roman" w:cs="Times New Roman"/>
        </w:rPr>
      </w:pPr>
    </w:p>
    <w:p w:rsidR="00715EE4" w:rsidRDefault="00715EE4" w:rsidP="00576D79">
      <w:pPr>
        <w:jc w:val="center"/>
        <w:rPr>
          <w:rFonts w:ascii="Times New Roman" w:hAnsi="Times New Roman" w:cs="Times New Roman"/>
        </w:rPr>
      </w:pPr>
    </w:p>
    <w:p w:rsidR="00715EE4" w:rsidRDefault="00715EE4" w:rsidP="00576D79">
      <w:pPr>
        <w:jc w:val="center"/>
        <w:rPr>
          <w:rFonts w:ascii="Times New Roman" w:hAnsi="Times New Roman" w:cs="Times New Roman"/>
        </w:rPr>
      </w:pPr>
    </w:p>
    <w:p w:rsidR="00715EE4" w:rsidRDefault="00715EE4" w:rsidP="00576D79">
      <w:pPr>
        <w:jc w:val="center"/>
        <w:rPr>
          <w:rFonts w:ascii="Times New Roman" w:hAnsi="Times New Roman" w:cs="Times New Roman"/>
        </w:rPr>
      </w:pPr>
    </w:p>
    <w:p w:rsidR="00715EE4" w:rsidRDefault="00715EE4" w:rsidP="00576D79">
      <w:pPr>
        <w:jc w:val="center"/>
        <w:rPr>
          <w:rFonts w:ascii="Times New Roman" w:hAnsi="Times New Roman" w:cs="Times New Roman"/>
        </w:rPr>
      </w:pPr>
    </w:p>
    <w:p w:rsidR="00715EE4" w:rsidRDefault="00715EE4" w:rsidP="00576D79">
      <w:pPr>
        <w:jc w:val="center"/>
        <w:rPr>
          <w:rFonts w:ascii="Times New Roman" w:hAnsi="Times New Roman" w:cs="Times New Roman"/>
        </w:rPr>
      </w:pPr>
    </w:p>
    <w:p w:rsidR="00715EE4" w:rsidRDefault="00715EE4" w:rsidP="00576D79">
      <w:pPr>
        <w:jc w:val="center"/>
        <w:rPr>
          <w:rFonts w:ascii="Times New Roman" w:hAnsi="Times New Roman" w:cs="Times New Roman"/>
        </w:rPr>
      </w:pPr>
    </w:p>
    <w:p w:rsidR="00715EE4" w:rsidRDefault="00715EE4" w:rsidP="00576D79">
      <w:pPr>
        <w:jc w:val="center"/>
        <w:rPr>
          <w:rFonts w:ascii="Times New Roman" w:hAnsi="Times New Roman" w:cs="Times New Roman"/>
        </w:rPr>
      </w:pPr>
    </w:p>
    <w:p w:rsidR="00715EE4" w:rsidRDefault="00715EE4" w:rsidP="00576D79">
      <w:pPr>
        <w:jc w:val="center"/>
        <w:rPr>
          <w:rFonts w:ascii="Times New Roman" w:hAnsi="Times New Roman" w:cs="Times New Roman"/>
        </w:rPr>
      </w:pPr>
    </w:p>
    <w:p w:rsidR="00715EE4" w:rsidRDefault="00715EE4" w:rsidP="00715EE4">
      <w:pPr>
        <w:rPr>
          <w:rFonts w:ascii="Times New Roman" w:hAnsi="Times New Roman" w:cs="Times New Roman"/>
        </w:rPr>
        <w:sectPr w:rsidR="00715EE4" w:rsidSect="001809C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715EE4" w:rsidRPr="00926F00" w:rsidRDefault="00715EE4" w:rsidP="00715EE4">
      <w:pPr>
        <w:rPr>
          <w:rFonts w:ascii="Times New Roman" w:hAnsi="Times New Roman" w:cs="Times New Roman"/>
        </w:rPr>
      </w:pPr>
    </w:p>
    <w:p w:rsidR="00AE2DD3" w:rsidRDefault="00AE2DD3" w:rsidP="00AE2DD3">
      <w:pPr>
        <w:spacing w:line="276" w:lineRule="auto"/>
        <w:ind w:left="-709"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2D1E4F" w:rsidRPr="005B2FAC" w:rsidRDefault="002D1E4F" w:rsidP="002D1E4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FAC">
        <w:rPr>
          <w:rFonts w:ascii="Times New Roman" w:hAnsi="Times New Roman" w:cs="Times New Roman"/>
          <w:sz w:val="28"/>
          <w:szCs w:val="28"/>
        </w:rPr>
        <w:t>Кадровый потенциал является наиболе</w:t>
      </w:r>
      <w:r>
        <w:rPr>
          <w:rFonts w:ascii="Times New Roman" w:hAnsi="Times New Roman" w:cs="Times New Roman"/>
          <w:sz w:val="28"/>
          <w:szCs w:val="28"/>
        </w:rPr>
        <w:t xml:space="preserve">е важным ресурсом, позволяющим </w:t>
      </w:r>
      <w:r w:rsidRPr="005B2FAC">
        <w:rPr>
          <w:rFonts w:ascii="Times New Roman" w:hAnsi="Times New Roman" w:cs="Times New Roman"/>
          <w:sz w:val="28"/>
          <w:szCs w:val="28"/>
        </w:rPr>
        <w:t>обеспечивать высокое качество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поэтому руководство ДДТ </w:t>
      </w:r>
      <w:r w:rsidRPr="005B2FAC">
        <w:rPr>
          <w:rFonts w:ascii="Times New Roman" w:hAnsi="Times New Roman" w:cs="Times New Roman"/>
          <w:sz w:val="28"/>
          <w:szCs w:val="28"/>
        </w:rPr>
        <w:t>уделяет большое внимание созданию благоприятных условий для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FAC">
        <w:rPr>
          <w:rFonts w:ascii="Times New Roman" w:hAnsi="Times New Roman" w:cs="Times New Roman"/>
          <w:sz w:val="28"/>
          <w:szCs w:val="28"/>
        </w:rPr>
        <w:t>и профессионального развития своих педагогов.</w:t>
      </w:r>
    </w:p>
    <w:p w:rsidR="002D1E4F" w:rsidRPr="005A461C" w:rsidRDefault="00B1692E" w:rsidP="00082E6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2D1E4F" w:rsidRPr="005B2FAC">
        <w:rPr>
          <w:rFonts w:ascii="Times New Roman" w:hAnsi="Times New Roman" w:cs="Times New Roman"/>
          <w:sz w:val="28"/>
          <w:szCs w:val="28"/>
        </w:rPr>
        <w:t xml:space="preserve"> учебном году в МБ</w:t>
      </w:r>
      <w:r w:rsidR="002D1E4F">
        <w:rPr>
          <w:rFonts w:ascii="Times New Roman" w:hAnsi="Times New Roman" w:cs="Times New Roman"/>
          <w:sz w:val="28"/>
          <w:szCs w:val="28"/>
        </w:rPr>
        <w:t xml:space="preserve">ОУДО Тарасовском ДДТ работал сплочённый </w:t>
      </w:r>
      <w:r w:rsidR="002D1E4F" w:rsidRPr="005B2FAC">
        <w:rPr>
          <w:rFonts w:ascii="Times New Roman" w:hAnsi="Times New Roman" w:cs="Times New Roman"/>
          <w:sz w:val="28"/>
          <w:szCs w:val="28"/>
        </w:rPr>
        <w:t>компетентный творческий коллектив</w:t>
      </w:r>
      <w:r w:rsidR="002D1E4F">
        <w:rPr>
          <w:rFonts w:ascii="Times New Roman" w:hAnsi="Times New Roman" w:cs="Times New Roman"/>
          <w:sz w:val="28"/>
          <w:szCs w:val="28"/>
        </w:rPr>
        <w:t>.</w:t>
      </w:r>
    </w:p>
    <w:p w:rsidR="00747EDD" w:rsidRPr="00715EE4" w:rsidRDefault="00747EDD" w:rsidP="00747E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EE4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Педагогические кадры, имеющие квалификационную категорию: </w:t>
      </w:r>
      <w:proofErr w:type="gramStart"/>
      <w:r w:rsidRPr="00715EE4">
        <w:rPr>
          <w:rFonts w:ascii="Times New Roman" w:hAnsi="Times New Roman" w:cs="Times New Roman"/>
          <w:color w:val="auto"/>
          <w:sz w:val="28"/>
          <w:szCs w:val="28"/>
        </w:rPr>
        <w:t>высшая</w:t>
      </w:r>
      <w:proofErr w:type="gramEnd"/>
      <w:r w:rsidRPr="00715EE4">
        <w:rPr>
          <w:rFonts w:ascii="Times New Roman" w:hAnsi="Times New Roman" w:cs="Times New Roman"/>
          <w:color w:val="auto"/>
          <w:sz w:val="28"/>
          <w:szCs w:val="28"/>
        </w:rPr>
        <w:t xml:space="preserve"> – 20%,  I –14, 13,3%,  без категории – 66,7%.</w:t>
      </w:r>
    </w:p>
    <w:p w:rsidR="00F0183C" w:rsidRDefault="00F0183C" w:rsidP="00F0183C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18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</w:t>
      </w:r>
      <w:r w:rsidR="00B169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три года</w:t>
      </w:r>
      <w:r w:rsidRPr="00F018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основе оценки их профессиональной деятельности аттестационной комиссией МБОУДО Тарасовский ДДТ. 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073082" w:rsidRPr="00AC568F" w:rsidRDefault="00073082" w:rsidP="00884932">
      <w:pPr>
        <w:widowControl/>
        <w:spacing w:line="276" w:lineRule="auto"/>
        <w:ind w:firstLine="708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AC568F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>Средняя наполняемость групп в объединениях:</w:t>
      </w:r>
    </w:p>
    <w:p w:rsidR="00073082" w:rsidRPr="00B869BE" w:rsidRDefault="00073082" w:rsidP="00073082">
      <w:pPr>
        <w:pStyle w:val="a9"/>
        <w:widowControl/>
        <w:spacing w:line="276" w:lineRule="auto"/>
        <w:ind w:left="96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- 1-й год обучения – 12-15</w:t>
      </w:r>
      <w:r w:rsidRPr="00B869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человек,</w:t>
      </w:r>
    </w:p>
    <w:p w:rsidR="00073082" w:rsidRPr="00157D8A" w:rsidRDefault="00073082" w:rsidP="00073082">
      <w:pPr>
        <w:pStyle w:val="a9"/>
        <w:widowControl/>
        <w:spacing w:line="276" w:lineRule="auto"/>
        <w:ind w:left="96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- 2-й год обучения – </w:t>
      </w:r>
      <w:r w:rsidRPr="00157D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10-12 человек,</w:t>
      </w:r>
    </w:p>
    <w:p w:rsidR="00F22957" w:rsidRPr="00F22957" w:rsidRDefault="00073082" w:rsidP="00F22957">
      <w:pPr>
        <w:pStyle w:val="a9"/>
        <w:widowControl/>
        <w:spacing w:line="360" w:lineRule="auto"/>
        <w:ind w:left="96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7D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9809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3-й год обучения и далее – 8-10</w:t>
      </w:r>
      <w:r w:rsidR="00F2295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человек.</w:t>
      </w:r>
    </w:p>
    <w:p w:rsidR="00D97FEF" w:rsidRDefault="00B768CA" w:rsidP="00B768CA">
      <w:pPr>
        <w:pStyle w:val="a9"/>
        <w:spacing w:line="276" w:lineRule="auto"/>
        <w:ind w:left="9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8CA">
        <w:rPr>
          <w:rFonts w:ascii="Times New Roman" w:hAnsi="Times New Roman" w:cs="Times New Roman"/>
          <w:b/>
          <w:sz w:val="32"/>
          <w:szCs w:val="32"/>
        </w:rPr>
        <w:t>4. Результаты деятельности учреждения, качество образования</w:t>
      </w:r>
    </w:p>
    <w:p w:rsidR="00F83F2F" w:rsidRPr="005830E6" w:rsidRDefault="00F83F2F" w:rsidP="005830E6">
      <w:pPr>
        <w:pStyle w:val="a9"/>
        <w:spacing w:line="276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7E19">
        <w:rPr>
          <w:rFonts w:ascii="Times New Roman" w:hAnsi="Times New Roman" w:cs="Times New Roman"/>
          <w:i/>
          <w:sz w:val="28"/>
          <w:szCs w:val="28"/>
          <w:u w:val="single"/>
        </w:rPr>
        <w:t>Показателями и критериями о</w:t>
      </w:r>
      <w:r w:rsidRPr="005830E6">
        <w:rPr>
          <w:rFonts w:ascii="Times New Roman" w:hAnsi="Times New Roman" w:cs="Times New Roman"/>
          <w:i/>
          <w:sz w:val="28"/>
          <w:szCs w:val="28"/>
          <w:u w:val="single"/>
        </w:rPr>
        <w:t>ценки качества образования в Учреждении являются:</w:t>
      </w:r>
    </w:p>
    <w:p w:rsidR="00F83F2F" w:rsidRPr="002C2E3E" w:rsidRDefault="00F83F2F" w:rsidP="00EB11EC">
      <w:pPr>
        <w:pStyle w:val="a9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E3E">
        <w:rPr>
          <w:rFonts w:ascii="Times New Roman" w:hAnsi="Times New Roman" w:cs="Times New Roman"/>
          <w:sz w:val="28"/>
          <w:szCs w:val="28"/>
        </w:rPr>
        <w:t xml:space="preserve">оценка выполнения муниципального задания на предоставление </w:t>
      </w:r>
      <w:r w:rsidR="00EB11EC" w:rsidRPr="002C2E3E">
        <w:rPr>
          <w:rFonts w:ascii="Times New Roman" w:hAnsi="Times New Roman" w:cs="Times New Roman"/>
          <w:sz w:val="28"/>
          <w:szCs w:val="28"/>
        </w:rPr>
        <w:t xml:space="preserve"> </w:t>
      </w:r>
      <w:r w:rsidRPr="002C2E3E">
        <w:rPr>
          <w:rFonts w:ascii="Times New Roman" w:hAnsi="Times New Roman" w:cs="Times New Roman"/>
          <w:sz w:val="28"/>
          <w:szCs w:val="28"/>
        </w:rPr>
        <w:t>дополнительного</w:t>
      </w:r>
      <w:r w:rsidR="00EB11EC" w:rsidRPr="002C2E3E">
        <w:rPr>
          <w:rFonts w:ascii="Times New Roman" w:hAnsi="Times New Roman" w:cs="Times New Roman"/>
          <w:sz w:val="28"/>
          <w:szCs w:val="28"/>
        </w:rPr>
        <w:t xml:space="preserve"> </w:t>
      </w:r>
      <w:r w:rsidRPr="002C2E3E">
        <w:rPr>
          <w:rFonts w:ascii="Times New Roman" w:hAnsi="Times New Roman" w:cs="Times New Roman"/>
          <w:sz w:val="28"/>
          <w:szCs w:val="28"/>
        </w:rPr>
        <w:t>образования (сохранность контингента (</w:t>
      </w:r>
      <w:r w:rsidR="00EB11EC" w:rsidRPr="002C2E3E">
        <w:rPr>
          <w:rFonts w:ascii="Times New Roman" w:hAnsi="Times New Roman" w:cs="Times New Roman"/>
          <w:sz w:val="28"/>
          <w:szCs w:val="28"/>
        </w:rPr>
        <w:t>коэффициент выбытия из образова</w:t>
      </w:r>
      <w:r w:rsidRPr="002C2E3E">
        <w:rPr>
          <w:rFonts w:ascii="Times New Roman" w:hAnsi="Times New Roman" w:cs="Times New Roman"/>
          <w:sz w:val="28"/>
          <w:szCs w:val="28"/>
        </w:rPr>
        <w:t xml:space="preserve">тельного учреждения) на уровне или ниже </w:t>
      </w:r>
      <w:r w:rsidR="00FD3365" w:rsidRPr="002C2E3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3427A6" w:rsidRPr="002C2E3E">
        <w:rPr>
          <w:rFonts w:ascii="Times New Roman" w:hAnsi="Times New Roman" w:cs="Times New Roman"/>
          <w:sz w:val="28"/>
          <w:szCs w:val="28"/>
        </w:rPr>
        <w:t>показателя);</w:t>
      </w:r>
      <w:r w:rsidRPr="002C2E3E">
        <w:rPr>
          <w:rFonts w:ascii="Times New Roman" w:hAnsi="Times New Roman" w:cs="Times New Roman"/>
          <w:sz w:val="28"/>
          <w:szCs w:val="28"/>
        </w:rPr>
        <w:t xml:space="preserve"> удовлетворенность населения</w:t>
      </w:r>
      <w:r w:rsidR="00EB11EC" w:rsidRPr="002C2E3E">
        <w:rPr>
          <w:rFonts w:ascii="Times New Roman" w:hAnsi="Times New Roman" w:cs="Times New Roman"/>
          <w:sz w:val="28"/>
          <w:szCs w:val="28"/>
        </w:rPr>
        <w:t xml:space="preserve"> </w:t>
      </w:r>
      <w:r w:rsidRPr="002C2E3E">
        <w:rPr>
          <w:rFonts w:ascii="Times New Roman" w:hAnsi="Times New Roman" w:cs="Times New Roman"/>
          <w:sz w:val="28"/>
          <w:szCs w:val="28"/>
        </w:rPr>
        <w:t>качеством предоставляемых образовательных услуг дополнительного образования на уровне или</w:t>
      </w:r>
      <w:r w:rsidR="00EB11EC" w:rsidRPr="002C2E3E">
        <w:rPr>
          <w:rFonts w:ascii="Times New Roman" w:hAnsi="Times New Roman" w:cs="Times New Roman"/>
          <w:sz w:val="28"/>
          <w:szCs w:val="28"/>
        </w:rPr>
        <w:t xml:space="preserve"> выше районн</w:t>
      </w:r>
      <w:r w:rsidRPr="002C2E3E">
        <w:rPr>
          <w:rFonts w:ascii="Times New Roman" w:hAnsi="Times New Roman" w:cs="Times New Roman"/>
          <w:sz w:val="28"/>
          <w:szCs w:val="28"/>
        </w:rPr>
        <w:t>ого показателя;</w:t>
      </w:r>
      <w:r w:rsidR="00EB11EC" w:rsidRPr="002C2E3E">
        <w:rPr>
          <w:rFonts w:ascii="Times New Roman" w:hAnsi="Times New Roman" w:cs="Times New Roman"/>
          <w:sz w:val="28"/>
          <w:szCs w:val="28"/>
        </w:rPr>
        <w:t xml:space="preserve"> подготовка и проведение районны</w:t>
      </w:r>
      <w:r w:rsidR="003427A6" w:rsidRPr="002C2E3E">
        <w:rPr>
          <w:rFonts w:ascii="Times New Roman" w:hAnsi="Times New Roman" w:cs="Times New Roman"/>
          <w:sz w:val="28"/>
          <w:szCs w:val="28"/>
        </w:rPr>
        <w:t>х массовых мероприятий</w:t>
      </w:r>
      <w:r w:rsidRPr="002C2E3E">
        <w:rPr>
          <w:rFonts w:ascii="Times New Roman" w:hAnsi="Times New Roman" w:cs="Times New Roman"/>
          <w:sz w:val="28"/>
          <w:szCs w:val="28"/>
        </w:rPr>
        <w:t>;</w:t>
      </w:r>
    </w:p>
    <w:p w:rsidR="00F83F2F" w:rsidRPr="002C2E3E" w:rsidRDefault="00F83F2F" w:rsidP="006D2E4E">
      <w:pPr>
        <w:pStyle w:val="a9"/>
        <w:numPr>
          <w:ilvl w:val="0"/>
          <w:numId w:val="21"/>
        </w:numPr>
        <w:spacing w:line="276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2C2E3E">
        <w:rPr>
          <w:rFonts w:ascii="Times New Roman" w:hAnsi="Times New Roman" w:cs="Times New Roman"/>
          <w:sz w:val="28"/>
          <w:szCs w:val="28"/>
        </w:rPr>
        <w:t>оценка программного обеспечения (наличие программы развития, наличие более</w:t>
      </w:r>
      <w:r w:rsidR="00EB11EC" w:rsidRPr="002C2E3E">
        <w:rPr>
          <w:rFonts w:ascii="Times New Roman" w:hAnsi="Times New Roman" w:cs="Times New Roman"/>
          <w:sz w:val="28"/>
          <w:szCs w:val="28"/>
        </w:rPr>
        <w:t xml:space="preserve"> </w:t>
      </w:r>
      <w:r w:rsidRPr="002C2E3E">
        <w:rPr>
          <w:rFonts w:ascii="Times New Roman" w:hAnsi="Times New Roman" w:cs="Times New Roman"/>
          <w:sz w:val="28"/>
          <w:szCs w:val="28"/>
        </w:rPr>
        <w:t xml:space="preserve">50% </w:t>
      </w:r>
      <w:proofErr w:type="spellStart"/>
      <w:r w:rsidRPr="002C2E3E">
        <w:rPr>
          <w:rFonts w:ascii="Times New Roman" w:hAnsi="Times New Roman" w:cs="Times New Roman"/>
          <w:sz w:val="28"/>
          <w:szCs w:val="28"/>
        </w:rPr>
        <w:t>многогодичных</w:t>
      </w:r>
      <w:proofErr w:type="spellEnd"/>
      <w:r w:rsidRPr="002C2E3E">
        <w:rPr>
          <w:rFonts w:ascii="Times New Roman" w:hAnsi="Times New Roman" w:cs="Times New Roman"/>
          <w:sz w:val="28"/>
          <w:szCs w:val="28"/>
        </w:rPr>
        <w:t>, пр</w:t>
      </w:r>
      <w:r w:rsidR="006D2E4E" w:rsidRPr="002C2E3E">
        <w:rPr>
          <w:rFonts w:ascii="Times New Roman" w:hAnsi="Times New Roman" w:cs="Times New Roman"/>
          <w:sz w:val="28"/>
          <w:szCs w:val="28"/>
        </w:rPr>
        <w:t>едпр</w:t>
      </w:r>
      <w:r w:rsidRPr="002C2E3E">
        <w:rPr>
          <w:rFonts w:ascii="Times New Roman" w:hAnsi="Times New Roman" w:cs="Times New Roman"/>
          <w:sz w:val="28"/>
          <w:szCs w:val="28"/>
        </w:rPr>
        <w:t>офес</w:t>
      </w:r>
      <w:r w:rsidR="00236C63" w:rsidRPr="002C2E3E">
        <w:rPr>
          <w:rFonts w:ascii="Times New Roman" w:hAnsi="Times New Roman" w:cs="Times New Roman"/>
          <w:sz w:val="28"/>
          <w:szCs w:val="28"/>
        </w:rPr>
        <w:t xml:space="preserve">сиональных </w:t>
      </w:r>
      <w:r w:rsidRPr="002C2E3E">
        <w:rPr>
          <w:rFonts w:ascii="Times New Roman" w:hAnsi="Times New Roman" w:cs="Times New Roman"/>
          <w:sz w:val="28"/>
          <w:szCs w:val="28"/>
        </w:rPr>
        <w:t xml:space="preserve"> образовательных программ, наличие специальных программ д</w:t>
      </w:r>
      <w:r w:rsidR="00EB11EC" w:rsidRPr="002C2E3E">
        <w:rPr>
          <w:rFonts w:ascii="Times New Roman" w:hAnsi="Times New Roman" w:cs="Times New Roman"/>
          <w:sz w:val="28"/>
          <w:szCs w:val="28"/>
        </w:rPr>
        <w:t>ля одаренных детей, детей «груп</w:t>
      </w:r>
      <w:r w:rsidRPr="002C2E3E">
        <w:rPr>
          <w:rFonts w:ascii="Times New Roman" w:hAnsi="Times New Roman" w:cs="Times New Roman"/>
          <w:sz w:val="28"/>
          <w:szCs w:val="28"/>
        </w:rPr>
        <w:t>пы риска», детей-инвалидов, индивидуальной направленност</w:t>
      </w:r>
      <w:r w:rsidR="00083169" w:rsidRPr="002C2E3E">
        <w:rPr>
          <w:rFonts w:ascii="Times New Roman" w:hAnsi="Times New Roman" w:cs="Times New Roman"/>
          <w:sz w:val="28"/>
          <w:szCs w:val="28"/>
        </w:rPr>
        <w:t>и, положительная динамика расши</w:t>
      </w:r>
      <w:r w:rsidRPr="002C2E3E">
        <w:rPr>
          <w:rFonts w:ascii="Times New Roman" w:hAnsi="Times New Roman" w:cs="Times New Roman"/>
          <w:sz w:val="28"/>
          <w:szCs w:val="28"/>
        </w:rPr>
        <w:t xml:space="preserve">рения спектра дополнительных образовательных программ в </w:t>
      </w:r>
      <w:r w:rsidRPr="002C2E3E">
        <w:rPr>
          <w:rFonts w:ascii="Times New Roman" w:hAnsi="Times New Roman" w:cs="Times New Roman"/>
          <w:sz w:val="28"/>
          <w:szCs w:val="28"/>
        </w:rPr>
        <w:lastRenderedPageBreak/>
        <w:t>соответствии с социальным заказом);</w:t>
      </w:r>
    </w:p>
    <w:p w:rsidR="00F83F2F" w:rsidRPr="00083169" w:rsidRDefault="00F83F2F" w:rsidP="00083169">
      <w:pPr>
        <w:pStyle w:val="a9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2F">
        <w:rPr>
          <w:rFonts w:ascii="Times New Roman" w:hAnsi="Times New Roman" w:cs="Times New Roman"/>
          <w:sz w:val="28"/>
          <w:szCs w:val="28"/>
        </w:rPr>
        <w:t xml:space="preserve">оценка организации образовательного процесса </w:t>
      </w:r>
      <w:r w:rsidR="00083169">
        <w:rPr>
          <w:rFonts w:ascii="Times New Roman" w:hAnsi="Times New Roman" w:cs="Times New Roman"/>
          <w:sz w:val="28"/>
          <w:szCs w:val="28"/>
        </w:rPr>
        <w:t>(реализация социокультурных про</w:t>
      </w:r>
      <w:r w:rsidR="006D2E4E">
        <w:rPr>
          <w:rFonts w:ascii="Times New Roman" w:hAnsi="Times New Roman" w:cs="Times New Roman"/>
          <w:sz w:val="28"/>
          <w:szCs w:val="28"/>
        </w:rPr>
        <w:t>ектов (социальные проекты</w:t>
      </w:r>
      <w:r w:rsidRPr="00083169">
        <w:rPr>
          <w:rFonts w:ascii="Times New Roman" w:hAnsi="Times New Roman" w:cs="Times New Roman"/>
          <w:sz w:val="28"/>
          <w:szCs w:val="28"/>
        </w:rPr>
        <w:t>), на</w:t>
      </w:r>
      <w:r w:rsidR="00083169">
        <w:rPr>
          <w:rFonts w:ascii="Times New Roman" w:hAnsi="Times New Roman" w:cs="Times New Roman"/>
          <w:sz w:val="28"/>
          <w:szCs w:val="28"/>
        </w:rPr>
        <w:t>личие позитивной динамики обуча</w:t>
      </w:r>
      <w:r w:rsidRPr="00083169">
        <w:rPr>
          <w:rFonts w:ascii="Times New Roman" w:hAnsi="Times New Roman" w:cs="Times New Roman"/>
          <w:sz w:val="28"/>
          <w:szCs w:val="28"/>
        </w:rPr>
        <w:t>ющихся в конкурсах различного уровня и направленности, нали</w:t>
      </w:r>
      <w:r w:rsidR="00083169">
        <w:rPr>
          <w:rFonts w:ascii="Times New Roman" w:hAnsi="Times New Roman" w:cs="Times New Roman"/>
          <w:sz w:val="28"/>
          <w:szCs w:val="28"/>
        </w:rPr>
        <w:t>чие победителей и призеров в ме</w:t>
      </w:r>
      <w:r w:rsidRPr="00083169">
        <w:rPr>
          <w:rFonts w:ascii="Times New Roman" w:hAnsi="Times New Roman" w:cs="Times New Roman"/>
          <w:sz w:val="28"/>
          <w:szCs w:val="28"/>
        </w:rPr>
        <w:t xml:space="preserve">роприятиях </w:t>
      </w:r>
      <w:r w:rsidR="002C2E3E">
        <w:rPr>
          <w:rFonts w:ascii="Times New Roman" w:hAnsi="Times New Roman" w:cs="Times New Roman"/>
          <w:sz w:val="28"/>
          <w:szCs w:val="28"/>
        </w:rPr>
        <w:t>муниципального, регионального</w:t>
      </w:r>
      <w:r w:rsidRPr="00083169">
        <w:rPr>
          <w:rFonts w:ascii="Times New Roman" w:hAnsi="Times New Roman" w:cs="Times New Roman"/>
          <w:sz w:val="28"/>
          <w:szCs w:val="28"/>
        </w:rPr>
        <w:t xml:space="preserve"> и </w:t>
      </w:r>
      <w:r w:rsidR="002C2E3E">
        <w:rPr>
          <w:rFonts w:ascii="Times New Roman" w:hAnsi="Times New Roman" w:cs="Times New Roman"/>
          <w:sz w:val="28"/>
          <w:szCs w:val="28"/>
        </w:rPr>
        <w:t>Всероссийского уровней</w:t>
      </w:r>
      <w:r w:rsidRPr="00083169">
        <w:rPr>
          <w:rFonts w:ascii="Times New Roman" w:hAnsi="Times New Roman" w:cs="Times New Roman"/>
          <w:sz w:val="28"/>
          <w:szCs w:val="28"/>
        </w:rPr>
        <w:t>, организация летнего отдыха детей, отсутствие</w:t>
      </w:r>
      <w:r w:rsidR="00083169">
        <w:rPr>
          <w:rFonts w:ascii="Times New Roman" w:hAnsi="Times New Roman" w:cs="Times New Roman"/>
          <w:sz w:val="28"/>
          <w:szCs w:val="28"/>
        </w:rPr>
        <w:t xml:space="preserve"> </w:t>
      </w:r>
      <w:r w:rsidRPr="00083169">
        <w:rPr>
          <w:rFonts w:ascii="Times New Roman" w:hAnsi="Times New Roman" w:cs="Times New Roman"/>
          <w:sz w:val="28"/>
          <w:szCs w:val="28"/>
        </w:rPr>
        <w:t>случаев травматизма, связанных с плохой организацией образовательного процесса);</w:t>
      </w:r>
    </w:p>
    <w:p w:rsidR="00F83F2F" w:rsidRPr="00083169" w:rsidRDefault="00F83F2F" w:rsidP="00083169">
      <w:pPr>
        <w:pStyle w:val="a9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2F">
        <w:rPr>
          <w:rFonts w:ascii="Times New Roman" w:hAnsi="Times New Roman" w:cs="Times New Roman"/>
          <w:sz w:val="28"/>
          <w:szCs w:val="28"/>
        </w:rPr>
        <w:t>оценка информационной открытости Учреждения</w:t>
      </w:r>
      <w:r w:rsidR="00083169">
        <w:rPr>
          <w:rFonts w:ascii="Times New Roman" w:hAnsi="Times New Roman" w:cs="Times New Roman"/>
          <w:sz w:val="28"/>
          <w:szCs w:val="28"/>
        </w:rPr>
        <w:t xml:space="preserve"> (соблюдение порядка информиро</w:t>
      </w:r>
      <w:r w:rsidRPr="00083169">
        <w:rPr>
          <w:rFonts w:ascii="Times New Roman" w:hAnsi="Times New Roman" w:cs="Times New Roman"/>
          <w:sz w:val="28"/>
          <w:szCs w:val="28"/>
        </w:rPr>
        <w:t>вания потенциальных потребителей муниципальной услуги согл</w:t>
      </w:r>
      <w:r w:rsidR="00083169">
        <w:rPr>
          <w:rFonts w:ascii="Times New Roman" w:hAnsi="Times New Roman" w:cs="Times New Roman"/>
          <w:sz w:val="28"/>
          <w:szCs w:val="28"/>
        </w:rPr>
        <w:t>асно требованиям стандарта каче</w:t>
      </w:r>
      <w:r w:rsidRPr="00083169">
        <w:rPr>
          <w:rFonts w:ascii="Times New Roman" w:hAnsi="Times New Roman" w:cs="Times New Roman"/>
          <w:sz w:val="28"/>
          <w:szCs w:val="28"/>
        </w:rPr>
        <w:t>ства муниципальной услуги и муниципального задания; разме</w:t>
      </w:r>
      <w:r w:rsidR="00083169">
        <w:rPr>
          <w:rFonts w:ascii="Times New Roman" w:hAnsi="Times New Roman" w:cs="Times New Roman"/>
          <w:sz w:val="28"/>
          <w:szCs w:val="28"/>
        </w:rPr>
        <w:t>щение на официальном сайте учре</w:t>
      </w:r>
      <w:r w:rsidRPr="00083169">
        <w:rPr>
          <w:rFonts w:ascii="Times New Roman" w:hAnsi="Times New Roman" w:cs="Times New Roman"/>
          <w:sz w:val="28"/>
          <w:szCs w:val="28"/>
        </w:rPr>
        <w:t>ждения в сети Интернет и обновление информации об учрежде</w:t>
      </w:r>
      <w:r w:rsidR="00083169">
        <w:rPr>
          <w:rFonts w:ascii="Times New Roman" w:hAnsi="Times New Roman" w:cs="Times New Roman"/>
          <w:sz w:val="28"/>
          <w:szCs w:val="28"/>
        </w:rPr>
        <w:t>нии согласно требованиям законо</w:t>
      </w:r>
      <w:r w:rsidRPr="00083169">
        <w:rPr>
          <w:rFonts w:ascii="Times New Roman" w:hAnsi="Times New Roman" w:cs="Times New Roman"/>
          <w:sz w:val="28"/>
          <w:szCs w:val="28"/>
        </w:rPr>
        <w:t>дательства);</w:t>
      </w:r>
    </w:p>
    <w:p w:rsidR="00F83F2F" w:rsidRPr="002D54EF" w:rsidRDefault="00F83F2F" w:rsidP="002D54EF">
      <w:pPr>
        <w:pStyle w:val="a9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F2F">
        <w:rPr>
          <w:rFonts w:ascii="Times New Roman" w:hAnsi="Times New Roman" w:cs="Times New Roman"/>
          <w:sz w:val="28"/>
          <w:szCs w:val="28"/>
        </w:rPr>
        <w:t>оценка кадрового обеспечения образовательного п</w:t>
      </w:r>
      <w:r w:rsidR="002D54EF">
        <w:rPr>
          <w:rFonts w:ascii="Times New Roman" w:hAnsi="Times New Roman" w:cs="Times New Roman"/>
          <w:sz w:val="28"/>
          <w:szCs w:val="28"/>
        </w:rPr>
        <w:t>роцесса (доля педагогических ра</w:t>
      </w:r>
      <w:r w:rsidRPr="002D54EF">
        <w:rPr>
          <w:rFonts w:ascii="Times New Roman" w:hAnsi="Times New Roman" w:cs="Times New Roman"/>
          <w:sz w:val="28"/>
          <w:szCs w:val="28"/>
        </w:rPr>
        <w:t xml:space="preserve">ботников, </w:t>
      </w:r>
      <w:r w:rsidRPr="00C15EC8">
        <w:rPr>
          <w:rFonts w:ascii="Times New Roman" w:hAnsi="Times New Roman" w:cs="Times New Roman"/>
          <w:sz w:val="28"/>
          <w:szCs w:val="28"/>
        </w:rPr>
        <w:t>имеющих первую и высшую</w:t>
      </w:r>
      <w:r w:rsidRPr="002D54EF">
        <w:rPr>
          <w:rFonts w:ascii="Times New Roman" w:hAnsi="Times New Roman" w:cs="Times New Roman"/>
          <w:sz w:val="28"/>
          <w:szCs w:val="28"/>
        </w:rPr>
        <w:t xml:space="preserve"> квалификационные категории (</w:t>
      </w:r>
      <w:r w:rsidRPr="0004482F">
        <w:rPr>
          <w:rFonts w:ascii="Times New Roman" w:hAnsi="Times New Roman" w:cs="Times New Roman"/>
          <w:sz w:val="28"/>
          <w:szCs w:val="28"/>
        </w:rPr>
        <w:t>показатель равен или выше</w:t>
      </w:r>
      <w:r w:rsidR="002D5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4EF">
        <w:rPr>
          <w:rFonts w:ascii="Times New Roman" w:hAnsi="Times New Roman" w:cs="Times New Roman"/>
          <w:sz w:val="28"/>
          <w:szCs w:val="28"/>
        </w:rPr>
        <w:t>средне</w:t>
      </w:r>
      <w:r w:rsidR="00C55125">
        <w:rPr>
          <w:rFonts w:ascii="Times New Roman" w:hAnsi="Times New Roman" w:cs="Times New Roman"/>
          <w:sz w:val="28"/>
          <w:szCs w:val="28"/>
        </w:rPr>
        <w:t>районному</w:t>
      </w:r>
      <w:proofErr w:type="spellEnd"/>
      <w:r w:rsidRPr="002D54EF">
        <w:rPr>
          <w:rFonts w:ascii="Times New Roman" w:hAnsi="Times New Roman" w:cs="Times New Roman"/>
          <w:sz w:val="28"/>
          <w:szCs w:val="28"/>
        </w:rPr>
        <w:t>, закрепление в учреждении молодых педа</w:t>
      </w:r>
      <w:r w:rsidR="002D54EF">
        <w:rPr>
          <w:rFonts w:ascii="Times New Roman" w:hAnsi="Times New Roman" w:cs="Times New Roman"/>
          <w:sz w:val="28"/>
          <w:szCs w:val="28"/>
        </w:rPr>
        <w:t>гогов, соблюдение сроков повыше</w:t>
      </w:r>
      <w:r w:rsidRPr="002D54EF">
        <w:rPr>
          <w:rFonts w:ascii="Times New Roman" w:hAnsi="Times New Roman" w:cs="Times New Roman"/>
          <w:sz w:val="28"/>
          <w:szCs w:val="28"/>
        </w:rPr>
        <w:t>ния квалификации педагогических работников и административно-управленческого персонала,</w:t>
      </w:r>
      <w:r w:rsidR="002D54EF">
        <w:rPr>
          <w:rFonts w:ascii="Times New Roman" w:hAnsi="Times New Roman" w:cs="Times New Roman"/>
          <w:sz w:val="28"/>
          <w:szCs w:val="28"/>
        </w:rPr>
        <w:t xml:space="preserve"> </w:t>
      </w:r>
      <w:r w:rsidRPr="002D54EF">
        <w:rPr>
          <w:rFonts w:ascii="Times New Roman" w:hAnsi="Times New Roman" w:cs="Times New Roman"/>
          <w:sz w:val="28"/>
          <w:szCs w:val="28"/>
        </w:rPr>
        <w:t xml:space="preserve">положительная устойчивая динамика участия педагогических </w:t>
      </w:r>
      <w:r w:rsidR="002D54EF">
        <w:rPr>
          <w:rFonts w:ascii="Times New Roman" w:hAnsi="Times New Roman" w:cs="Times New Roman"/>
          <w:sz w:val="28"/>
          <w:szCs w:val="28"/>
        </w:rPr>
        <w:t>работников учреждения в меропри</w:t>
      </w:r>
      <w:r w:rsidRPr="002D54EF">
        <w:rPr>
          <w:rFonts w:ascii="Times New Roman" w:hAnsi="Times New Roman" w:cs="Times New Roman"/>
          <w:sz w:val="28"/>
          <w:szCs w:val="28"/>
        </w:rPr>
        <w:t>ятия</w:t>
      </w:r>
      <w:r w:rsidR="00915B6B">
        <w:rPr>
          <w:rFonts w:ascii="Times New Roman" w:hAnsi="Times New Roman" w:cs="Times New Roman"/>
          <w:sz w:val="28"/>
          <w:szCs w:val="28"/>
        </w:rPr>
        <w:t>х профессионального мастерства</w:t>
      </w:r>
      <w:r w:rsidRPr="002D54EF">
        <w:rPr>
          <w:rFonts w:ascii="Times New Roman" w:hAnsi="Times New Roman" w:cs="Times New Roman"/>
          <w:sz w:val="28"/>
          <w:szCs w:val="28"/>
        </w:rPr>
        <w:t>, проектах</w:t>
      </w:r>
      <w:r w:rsidR="002D54EF">
        <w:rPr>
          <w:rFonts w:ascii="Times New Roman" w:hAnsi="Times New Roman" w:cs="Times New Roman"/>
          <w:sz w:val="28"/>
          <w:szCs w:val="28"/>
        </w:rPr>
        <w:t xml:space="preserve"> </w:t>
      </w:r>
      <w:r w:rsidRPr="002D54EF">
        <w:rPr>
          <w:rFonts w:ascii="Times New Roman" w:hAnsi="Times New Roman" w:cs="Times New Roman"/>
          <w:sz w:val="28"/>
          <w:szCs w:val="28"/>
        </w:rPr>
        <w:t>разного уровня, средняя заработная плата основных педагогических работников (показатель равен</w:t>
      </w:r>
      <w:r w:rsidR="002D54EF">
        <w:rPr>
          <w:rFonts w:ascii="Times New Roman" w:hAnsi="Times New Roman" w:cs="Times New Roman"/>
          <w:sz w:val="28"/>
          <w:szCs w:val="28"/>
        </w:rPr>
        <w:t xml:space="preserve"> </w:t>
      </w:r>
      <w:r w:rsidRPr="002D54EF">
        <w:rPr>
          <w:rFonts w:ascii="Times New Roman" w:hAnsi="Times New Roman" w:cs="Times New Roman"/>
          <w:sz w:val="28"/>
          <w:szCs w:val="28"/>
        </w:rPr>
        <w:t xml:space="preserve">или </w:t>
      </w:r>
      <w:r w:rsidRPr="0004482F">
        <w:rPr>
          <w:rFonts w:ascii="Times New Roman" w:hAnsi="Times New Roman" w:cs="Times New Roman"/>
          <w:sz w:val="28"/>
          <w:szCs w:val="28"/>
        </w:rPr>
        <w:t xml:space="preserve">выше </w:t>
      </w:r>
      <w:proofErr w:type="spellStart"/>
      <w:r w:rsidRPr="0004482F">
        <w:rPr>
          <w:rFonts w:ascii="Times New Roman" w:hAnsi="Times New Roman" w:cs="Times New Roman"/>
          <w:sz w:val="28"/>
          <w:szCs w:val="28"/>
        </w:rPr>
        <w:t>средне</w:t>
      </w:r>
      <w:r w:rsidR="00C55125" w:rsidRPr="0004482F">
        <w:rPr>
          <w:rFonts w:ascii="Times New Roman" w:hAnsi="Times New Roman" w:cs="Times New Roman"/>
          <w:sz w:val="28"/>
          <w:szCs w:val="28"/>
        </w:rPr>
        <w:t>районному</w:t>
      </w:r>
      <w:proofErr w:type="spellEnd"/>
      <w:r w:rsidRPr="002D54E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83F2F" w:rsidRPr="00E5029B" w:rsidRDefault="00F83F2F" w:rsidP="00FC6399">
      <w:pPr>
        <w:pStyle w:val="a9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29B">
        <w:rPr>
          <w:rFonts w:ascii="Times New Roman" w:hAnsi="Times New Roman" w:cs="Times New Roman"/>
          <w:sz w:val="28"/>
          <w:szCs w:val="28"/>
        </w:rPr>
        <w:t>оценка финансового обеспечения образовательно</w:t>
      </w:r>
      <w:r w:rsidR="002D54EF" w:rsidRPr="00E5029B">
        <w:rPr>
          <w:rFonts w:ascii="Times New Roman" w:hAnsi="Times New Roman" w:cs="Times New Roman"/>
          <w:sz w:val="28"/>
          <w:szCs w:val="28"/>
        </w:rPr>
        <w:t>го процесса (соблюдение финансо</w:t>
      </w:r>
      <w:r w:rsidRPr="00E5029B">
        <w:rPr>
          <w:rFonts w:ascii="Times New Roman" w:hAnsi="Times New Roman" w:cs="Times New Roman"/>
          <w:sz w:val="28"/>
          <w:szCs w:val="28"/>
        </w:rPr>
        <w:t>вой дисциплины при ведении хозяйственной деятельности (</w:t>
      </w:r>
      <w:r w:rsidR="00FC6399" w:rsidRPr="00E5029B">
        <w:rPr>
          <w:rFonts w:ascii="Times New Roman" w:hAnsi="Times New Roman" w:cs="Times New Roman"/>
          <w:sz w:val="28"/>
          <w:szCs w:val="28"/>
        </w:rPr>
        <w:t>законность заключения договоров</w:t>
      </w:r>
      <w:r w:rsidRPr="00E5029B">
        <w:rPr>
          <w:rFonts w:ascii="Times New Roman" w:hAnsi="Times New Roman" w:cs="Times New Roman"/>
          <w:sz w:val="28"/>
          <w:szCs w:val="28"/>
        </w:rPr>
        <w:t>: целевое и эффективное использование средств и имущества и др.), своевременное</w:t>
      </w:r>
      <w:r w:rsidR="00FC6399" w:rsidRPr="00E5029B">
        <w:rPr>
          <w:rFonts w:ascii="Times New Roman" w:hAnsi="Times New Roman" w:cs="Times New Roman"/>
          <w:sz w:val="28"/>
          <w:szCs w:val="28"/>
        </w:rPr>
        <w:t xml:space="preserve"> </w:t>
      </w:r>
      <w:r w:rsidRPr="00E5029B">
        <w:rPr>
          <w:rFonts w:ascii="Times New Roman" w:hAnsi="Times New Roman" w:cs="Times New Roman"/>
          <w:sz w:val="28"/>
          <w:szCs w:val="28"/>
        </w:rPr>
        <w:t>внесение информации о заключаемых договорах и дополнител</w:t>
      </w:r>
      <w:r w:rsidR="00FC6399" w:rsidRPr="00E5029B">
        <w:rPr>
          <w:rFonts w:ascii="Times New Roman" w:hAnsi="Times New Roman" w:cs="Times New Roman"/>
          <w:sz w:val="28"/>
          <w:szCs w:val="28"/>
        </w:rPr>
        <w:t xml:space="preserve">ьных соглашениях к ним в рамках </w:t>
      </w:r>
      <w:r w:rsidRPr="00E5029B">
        <w:rPr>
          <w:rFonts w:ascii="Times New Roman" w:hAnsi="Times New Roman" w:cs="Times New Roman"/>
          <w:sz w:val="28"/>
          <w:szCs w:val="28"/>
        </w:rPr>
        <w:t>федеральных законов о размещении заказов на поставки товаро</w:t>
      </w:r>
      <w:r w:rsidR="00FC6399" w:rsidRPr="00E5029B">
        <w:rPr>
          <w:rFonts w:ascii="Times New Roman" w:hAnsi="Times New Roman" w:cs="Times New Roman"/>
          <w:sz w:val="28"/>
          <w:szCs w:val="28"/>
        </w:rPr>
        <w:t>в, выполнении услуг для государ</w:t>
      </w:r>
      <w:r w:rsidRPr="00E5029B">
        <w:rPr>
          <w:rFonts w:ascii="Times New Roman" w:hAnsi="Times New Roman" w:cs="Times New Roman"/>
          <w:sz w:val="28"/>
          <w:szCs w:val="28"/>
        </w:rPr>
        <w:t>ственных и муниципальных нужд и об их исполнении на общероссийском с</w:t>
      </w:r>
      <w:r w:rsidR="00E5029B">
        <w:rPr>
          <w:rFonts w:ascii="Times New Roman" w:hAnsi="Times New Roman" w:cs="Times New Roman"/>
          <w:sz w:val="28"/>
          <w:szCs w:val="28"/>
        </w:rPr>
        <w:t>айте,</w:t>
      </w:r>
      <w:r w:rsidR="00FC6399" w:rsidRPr="00E5029B">
        <w:rPr>
          <w:rFonts w:ascii="Times New Roman" w:hAnsi="Times New Roman" w:cs="Times New Roman"/>
          <w:sz w:val="28"/>
          <w:szCs w:val="28"/>
        </w:rPr>
        <w:t xml:space="preserve"> </w:t>
      </w:r>
      <w:r w:rsidRPr="00E5029B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E5029B">
        <w:rPr>
          <w:rFonts w:ascii="Times New Roman" w:hAnsi="Times New Roman" w:cs="Times New Roman"/>
          <w:sz w:val="28"/>
          <w:szCs w:val="28"/>
        </w:rPr>
        <w:t xml:space="preserve"> материально-технического обеспечения образовательного проце</w:t>
      </w:r>
      <w:r w:rsidR="00FC6399" w:rsidRPr="00E5029B">
        <w:rPr>
          <w:rFonts w:ascii="Times New Roman" w:hAnsi="Times New Roman" w:cs="Times New Roman"/>
          <w:sz w:val="28"/>
          <w:szCs w:val="28"/>
        </w:rPr>
        <w:t>сса (пози</w:t>
      </w:r>
      <w:r w:rsidRPr="00E5029B">
        <w:rPr>
          <w:rFonts w:ascii="Times New Roman" w:hAnsi="Times New Roman" w:cs="Times New Roman"/>
          <w:sz w:val="28"/>
          <w:szCs w:val="28"/>
        </w:rPr>
        <w:t>тивные изменения в оснащенности образовательного процесса, развития материально-технической</w:t>
      </w:r>
      <w:r w:rsidR="00FC6399" w:rsidRPr="00E5029B">
        <w:rPr>
          <w:rFonts w:ascii="Times New Roman" w:hAnsi="Times New Roman" w:cs="Times New Roman"/>
          <w:sz w:val="28"/>
          <w:szCs w:val="28"/>
        </w:rPr>
        <w:t xml:space="preserve"> </w:t>
      </w:r>
      <w:r w:rsidRPr="00E5029B">
        <w:rPr>
          <w:rFonts w:ascii="Times New Roman" w:hAnsi="Times New Roman" w:cs="Times New Roman"/>
          <w:sz w:val="28"/>
          <w:szCs w:val="28"/>
        </w:rPr>
        <w:t>базы учреждения);</w:t>
      </w:r>
    </w:p>
    <w:p w:rsidR="00F83F2F" w:rsidRPr="00EC7E19" w:rsidRDefault="00F83F2F" w:rsidP="00EC7E19">
      <w:pPr>
        <w:pStyle w:val="a9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2F">
        <w:rPr>
          <w:rFonts w:ascii="Times New Roman" w:hAnsi="Times New Roman" w:cs="Times New Roman"/>
          <w:sz w:val="28"/>
          <w:szCs w:val="28"/>
        </w:rPr>
        <w:t>оценка комплексной безопасности и охраны труда (наличие пакета документов для</w:t>
      </w:r>
      <w:r w:rsidR="00FC6399">
        <w:rPr>
          <w:rFonts w:ascii="Times New Roman" w:hAnsi="Times New Roman" w:cs="Times New Roman"/>
          <w:sz w:val="28"/>
          <w:szCs w:val="28"/>
        </w:rPr>
        <w:t xml:space="preserve"> </w:t>
      </w:r>
      <w:r w:rsidRPr="00FC6399">
        <w:rPr>
          <w:rFonts w:ascii="Times New Roman" w:hAnsi="Times New Roman" w:cs="Times New Roman"/>
          <w:sz w:val="28"/>
          <w:szCs w:val="28"/>
        </w:rPr>
        <w:t>решения задач комплексной безопасности учреждения и охраны труда (паспорт безопасности,</w:t>
      </w:r>
      <w:r w:rsidR="00FC6399">
        <w:rPr>
          <w:rFonts w:ascii="Times New Roman" w:hAnsi="Times New Roman" w:cs="Times New Roman"/>
          <w:sz w:val="28"/>
          <w:szCs w:val="28"/>
        </w:rPr>
        <w:t xml:space="preserve"> </w:t>
      </w:r>
      <w:r w:rsidRPr="00FC6399">
        <w:rPr>
          <w:rFonts w:ascii="Times New Roman" w:hAnsi="Times New Roman" w:cs="Times New Roman"/>
          <w:sz w:val="28"/>
          <w:szCs w:val="28"/>
        </w:rPr>
        <w:t>паспорт анти</w:t>
      </w:r>
      <w:r w:rsidR="00E5029B">
        <w:rPr>
          <w:rFonts w:ascii="Times New Roman" w:hAnsi="Times New Roman" w:cs="Times New Roman"/>
          <w:sz w:val="28"/>
          <w:szCs w:val="28"/>
        </w:rPr>
        <w:t xml:space="preserve">террористической </w:t>
      </w:r>
      <w:r w:rsidR="00E5029B">
        <w:rPr>
          <w:rFonts w:ascii="Times New Roman" w:hAnsi="Times New Roman" w:cs="Times New Roman"/>
          <w:sz w:val="28"/>
          <w:szCs w:val="28"/>
        </w:rPr>
        <w:lastRenderedPageBreak/>
        <w:t>защищенности</w:t>
      </w:r>
      <w:r w:rsidRPr="00FC6399">
        <w:rPr>
          <w:rFonts w:ascii="Times New Roman" w:hAnsi="Times New Roman" w:cs="Times New Roman"/>
          <w:sz w:val="28"/>
          <w:szCs w:val="28"/>
        </w:rPr>
        <w:t xml:space="preserve"> </w:t>
      </w:r>
      <w:r w:rsidRPr="00E5029B">
        <w:rPr>
          <w:rFonts w:ascii="Times New Roman" w:hAnsi="Times New Roman" w:cs="Times New Roman"/>
          <w:sz w:val="28"/>
          <w:szCs w:val="28"/>
        </w:rPr>
        <w:t>и др.</w:t>
      </w:r>
      <w:r w:rsidRPr="00FC6399">
        <w:rPr>
          <w:rFonts w:ascii="Times New Roman" w:hAnsi="Times New Roman" w:cs="Times New Roman"/>
          <w:sz w:val="28"/>
          <w:szCs w:val="28"/>
        </w:rPr>
        <w:t>), организация мероприятий по обеспечению антитеррористической</w:t>
      </w:r>
      <w:r w:rsidR="00EC7E19">
        <w:rPr>
          <w:rFonts w:ascii="Times New Roman" w:hAnsi="Times New Roman" w:cs="Times New Roman"/>
          <w:sz w:val="28"/>
          <w:szCs w:val="28"/>
        </w:rPr>
        <w:t xml:space="preserve"> </w:t>
      </w:r>
      <w:r w:rsidRPr="00EC7E19">
        <w:rPr>
          <w:rFonts w:ascii="Times New Roman" w:hAnsi="Times New Roman" w:cs="Times New Roman"/>
          <w:sz w:val="28"/>
          <w:szCs w:val="28"/>
        </w:rPr>
        <w:t>защищенности учреждения, противодействия терроризму, пожа</w:t>
      </w:r>
      <w:r w:rsidR="00EC7E19">
        <w:rPr>
          <w:rFonts w:ascii="Times New Roman" w:hAnsi="Times New Roman" w:cs="Times New Roman"/>
          <w:sz w:val="28"/>
          <w:szCs w:val="28"/>
        </w:rPr>
        <w:t>рной безопасности, ГО и ЧС, пре</w:t>
      </w:r>
      <w:r w:rsidRPr="00EC7E19">
        <w:rPr>
          <w:rFonts w:ascii="Times New Roman" w:hAnsi="Times New Roman" w:cs="Times New Roman"/>
          <w:sz w:val="28"/>
          <w:szCs w:val="28"/>
        </w:rPr>
        <w:t>дупреждения детского дорожно-транспортного травматизма, с</w:t>
      </w:r>
      <w:r w:rsidR="00EC7E19">
        <w:rPr>
          <w:rFonts w:ascii="Times New Roman" w:hAnsi="Times New Roman" w:cs="Times New Roman"/>
          <w:sz w:val="28"/>
          <w:szCs w:val="28"/>
        </w:rPr>
        <w:t>облюдение требований охраны тру</w:t>
      </w:r>
      <w:r w:rsidRPr="00EC7E19">
        <w:rPr>
          <w:rFonts w:ascii="Times New Roman" w:hAnsi="Times New Roman" w:cs="Times New Roman"/>
          <w:sz w:val="28"/>
          <w:szCs w:val="28"/>
        </w:rPr>
        <w:t>да и техники безопасности).</w:t>
      </w:r>
    </w:p>
    <w:p w:rsidR="00F83F2F" w:rsidRPr="00EC7E19" w:rsidRDefault="00F83F2F" w:rsidP="00EC7E19">
      <w:pPr>
        <w:pStyle w:val="a9"/>
        <w:spacing w:line="276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7E19">
        <w:rPr>
          <w:rFonts w:ascii="Times New Roman" w:hAnsi="Times New Roman" w:cs="Times New Roman"/>
          <w:i/>
          <w:sz w:val="28"/>
          <w:szCs w:val="28"/>
          <w:u w:val="single"/>
        </w:rPr>
        <w:t>Внутренняя система оценки качества образования предполагает:</w:t>
      </w:r>
    </w:p>
    <w:p w:rsidR="00F83F2F" w:rsidRPr="00EC7E19" w:rsidRDefault="00F83F2F" w:rsidP="00EC7E19">
      <w:pPr>
        <w:pStyle w:val="a9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2F">
        <w:rPr>
          <w:rFonts w:ascii="Times New Roman" w:hAnsi="Times New Roman" w:cs="Times New Roman"/>
          <w:sz w:val="28"/>
          <w:szCs w:val="28"/>
        </w:rPr>
        <w:t>принятие обоснованных и своевременных управленческих решений, направленных</w:t>
      </w:r>
      <w:r w:rsidR="00EC7E19">
        <w:rPr>
          <w:rFonts w:ascii="Times New Roman" w:hAnsi="Times New Roman" w:cs="Times New Roman"/>
          <w:sz w:val="28"/>
          <w:szCs w:val="28"/>
        </w:rPr>
        <w:t xml:space="preserve"> </w:t>
      </w:r>
      <w:r w:rsidRPr="00EC7E19">
        <w:rPr>
          <w:rFonts w:ascii="Times New Roman" w:hAnsi="Times New Roman" w:cs="Times New Roman"/>
          <w:sz w:val="28"/>
          <w:szCs w:val="28"/>
        </w:rPr>
        <w:t>на повышение качества образовательного результата, образовате</w:t>
      </w:r>
      <w:r w:rsidR="00EC7E19">
        <w:rPr>
          <w:rFonts w:ascii="Times New Roman" w:hAnsi="Times New Roman" w:cs="Times New Roman"/>
          <w:sz w:val="28"/>
          <w:szCs w:val="28"/>
        </w:rPr>
        <w:t>льного процесса и условий, обес</w:t>
      </w:r>
      <w:r w:rsidRPr="00EC7E19">
        <w:rPr>
          <w:rFonts w:ascii="Times New Roman" w:hAnsi="Times New Roman" w:cs="Times New Roman"/>
          <w:sz w:val="28"/>
          <w:szCs w:val="28"/>
        </w:rPr>
        <w:t>печивающих образовательный процесс;</w:t>
      </w:r>
    </w:p>
    <w:p w:rsidR="00F83F2F" w:rsidRPr="00EC7E19" w:rsidRDefault="00F83F2F" w:rsidP="00EC7E19">
      <w:pPr>
        <w:pStyle w:val="a9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2F">
        <w:rPr>
          <w:rFonts w:ascii="Times New Roman" w:hAnsi="Times New Roman" w:cs="Times New Roman"/>
          <w:sz w:val="28"/>
          <w:szCs w:val="28"/>
        </w:rPr>
        <w:t xml:space="preserve">получение объективной информации о состоянии </w:t>
      </w:r>
      <w:r w:rsidR="00EC7E19">
        <w:rPr>
          <w:rFonts w:ascii="Times New Roman" w:hAnsi="Times New Roman" w:cs="Times New Roman"/>
          <w:sz w:val="28"/>
          <w:szCs w:val="28"/>
        </w:rPr>
        <w:t>качества дополнительного образо</w:t>
      </w:r>
      <w:r w:rsidRPr="00EC7E19">
        <w:rPr>
          <w:rFonts w:ascii="Times New Roman" w:hAnsi="Times New Roman" w:cs="Times New Roman"/>
          <w:sz w:val="28"/>
          <w:szCs w:val="28"/>
        </w:rPr>
        <w:t>вания, тенденциях его изменения и причинах, влияющих н</w:t>
      </w:r>
      <w:r w:rsidR="00EC7E19">
        <w:rPr>
          <w:rFonts w:ascii="Times New Roman" w:hAnsi="Times New Roman" w:cs="Times New Roman"/>
          <w:sz w:val="28"/>
          <w:szCs w:val="28"/>
        </w:rPr>
        <w:t>а качество дополнительного обра</w:t>
      </w:r>
      <w:r w:rsidRPr="00EC7E19">
        <w:rPr>
          <w:rFonts w:ascii="Times New Roman" w:hAnsi="Times New Roman" w:cs="Times New Roman"/>
          <w:sz w:val="28"/>
          <w:szCs w:val="28"/>
        </w:rPr>
        <w:t>зования;</w:t>
      </w:r>
    </w:p>
    <w:p w:rsidR="00F83F2F" w:rsidRPr="00EC7E19" w:rsidRDefault="00F83F2F" w:rsidP="00EC7E19">
      <w:pPr>
        <w:pStyle w:val="a9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2F">
        <w:rPr>
          <w:rFonts w:ascii="Times New Roman" w:hAnsi="Times New Roman" w:cs="Times New Roman"/>
          <w:sz w:val="28"/>
          <w:szCs w:val="28"/>
        </w:rPr>
        <w:t>гласность и коллегиальность при принятии страте</w:t>
      </w:r>
      <w:r w:rsidR="00EC7E19">
        <w:rPr>
          <w:rFonts w:ascii="Times New Roman" w:hAnsi="Times New Roman" w:cs="Times New Roman"/>
          <w:sz w:val="28"/>
          <w:szCs w:val="28"/>
        </w:rPr>
        <w:t>гических решений в области оцен</w:t>
      </w:r>
      <w:r w:rsidRPr="00EC7E19">
        <w:rPr>
          <w:rFonts w:ascii="Times New Roman" w:hAnsi="Times New Roman" w:cs="Times New Roman"/>
          <w:sz w:val="28"/>
          <w:szCs w:val="28"/>
        </w:rPr>
        <w:t>ки качества дополнительного образования детей.</w:t>
      </w:r>
    </w:p>
    <w:p w:rsidR="00F83F2F" w:rsidRPr="00EC7E19" w:rsidRDefault="00F83F2F" w:rsidP="00EC7E19">
      <w:pPr>
        <w:pStyle w:val="a9"/>
        <w:spacing w:line="276" w:lineRule="auto"/>
        <w:ind w:left="0" w:firstLine="42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7E19">
        <w:rPr>
          <w:rFonts w:ascii="Times New Roman" w:hAnsi="Times New Roman" w:cs="Times New Roman"/>
          <w:i/>
          <w:sz w:val="28"/>
          <w:szCs w:val="28"/>
          <w:u w:val="single"/>
        </w:rPr>
        <w:t>Результаты внутренней системы оценки качества обра</w:t>
      </w:r>
      <w:r w:rsidR="00EC7E19">
        <w:rPr>
          <w:rFonts w:ascii="Times New Roman" w:hAnsi="Times New Roman" w:cs="Times New Roman"/>
          <w:i/>
          <w:sz w:val="28"/>
          <w:szCs w:val="28"/>
          <w:u w:val="single"/>
        </w:rPr>
        <w:t xml:space="preserve">зования являются документальной </w:t>
      </w:r>
      <w:r w:rsidRPr="00EC7E19">
        <w:rPr>
          <w:rFonts w:ascii="Times New Roman" w:hAnsi="Times New Roman" w:cs="Times New Roman"/>
          <w:i/>
          <w:sz w:val="28"/>
          <w:szCs w:val="28"/>
          <w:u w:val="single"/>
        </w:rPr>
        <w:t>основой:</w:t>
      </w:r>
    </w:p>
    <w:p w:rsidR="00F83F2F" w:rsidRPr="00233B7E" w:rsidRDefault="00F83F2F" w:rsidP="00233B7E">
      <w:pPr>
        <w:pStyle w:val="a9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2F">
        <w:rPr>
          <w:rFonts w:ascii="Times New Roman" w:hAnsi="Times New Roman" w:cs="Times New Roman"/>
          <w:sz w:val="28"/>
          <w:szCs w:val="28"/>
        </w:rPr>
        <w:t>для определения стимулирующих выплат (надбавок) по показателям и критериям</w:t>
      </w:r>
      <w:r w:rsidR="00233B7E">
        <w:rPr>
          <w:rFonts w:ascii="Times New Roman" w:hAnsi="Times New Roman" w:cs="Times New Roman"/>
          <w:sz w:val="28"/>
          <w:szCs w:val="28"/>
        </w:rPr>
        <w:t xml:space="preserve"> </w:t>
      </w:r>
      <w:r w:rsidRPr="00233B7E">
        <w:rPr>
          <w:rFonts w:ascii="Times New Roman" w:hAnsi="Times New Roman" w:cs="Times New Roman"/>
          <w:sz w:val="28"/>
          <w:szCs w:val="28"/>
        </w:rPr>
        <w:t>оценки эффективности деятельности педагогическим и админ</w:t>
      </w:r>
      <w:r w:rsidR="00233B7E">
        <w:rPr>
          <w:rFonts w:ascii="Times New Roman" w:hAnsi="Times New Roman" w:cs="Times New Roman"/>
          <w:sz w:val="28"/>
          <w:szCs w:val="28"/>
        </w:rPr>
        <w:t>истративно-управленческим работ</w:t>
      </w:r>
      <w:r w:rsidRPr="00233B7E">
        <w:rPr>
          <w:rFonts w:ascii="Times New Roman" w:hAnsi="Times New Roman" w:cs="Times New Roman"/>
          <w:sz w:val="28"/>
          <w:szCs w:val="28"/>
        </w:rPr>
        <w:t>никам;</w:t>
      </w:r>
    </w:p>
    <w:p w:rsidR="00F83F2F" w:rsidRPr="00ED294A" w:rsidRDefault="00F83F2F" w:rsidP="00ED294A">
      <w:pPr>
        <w:pStyle w:val="a9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2F">
        <w:rPr>
          <w:rFonts w:ascii="Times New Roman" w:hAnsi="Times New Roman" w:cs="Times New Roman"/>
          <w:sz w:val="28"/>
          <w:szCs w:val="28"/>
        </w:rPr>
        <w:t xml:space="preserve">для подготовки ежегодного публичного доклада и </w:t>
      </w:r>
      <w:r w:rsidR="00ED294A">
        <w:rPr>
          <w:rFonts w:ascii="Times New Roman" w:hAnsi="Times New Roman" w:cs="Times New Roman"/>
          <w:sz w:val="28"/>
          <w:szCs w:val="28"/>
        </w:rPr>
        <w:t xml:space="preserve">отчета по результатам </w:t>
      </w:r>
      <w:proofErr w:type="spellStart"/>
      <w:r w:rsidR="00ED294A">
        <w:rPr>
          <w:rFonts w:ascii="Times New Roman" w:hAnsi="Times New Roman" w:cs="Times New Roman"/>
          <w:sz w:val="28"/>
          <w:szCs w:val="28"/>
        </w:rPr>
        <w:t>самообсле</w:t>
      </w:r>
      <w:r w:rsidR="00915B6B">
        <w:rPr>
          <w:rFonts w:ascii="Times New Roman" w:hAnsi="Times New Roman" w:cs="Times New Roman"/>
          <w:sz w:val="28"/>
          <w:szCs w:val="28"/>
        </w:rPr>
        <w:t>дования</w:t>
      </w:r>
      <w:proofErr w:type="spellEnd"/>
      <w:r w:rsidR="00915B6B">
        <w:rPr>
          <w:rFonts w:ascii="Times New Roman" w:hAnsi="Times New Roman" w:cs="Times New Roman"/>
          <w:sz w:val="28"/>
          <w:szCs w:val="28"/>
        </w:rPr>
        <w:t xml:space="preserve"> Учреждения и размещения</w:t>
      </w:r>
      <w:r w:rsidRPr="00ED294A">
        <w:rPr>
          <w:rFonts w:ascii="Times New Roman" w:hAnsi="Times New Roman" w:cs="Times New Roman"/>
          <w:sz w:val="28"/>
          <w:szCs w:val="28"/>
        </w:rPr>
        <w:t xml:space="preserve"> их в открытом доступе н</w:t>
      </w:r>
      <w:r w:rsidR="00ED294A">
        <w:rPr>
          <w:rFonts w:ascii="Times New Roman" w:hAnsi="Times New Roman" w:cs="Times New Roman"/>
          <w:sz w:val="28"/>
          <w:szCs w:val="28"/>
        </w:rPr>
        <w:t>а официальных электронных ресур</w:t>
      </w:r>
      <w:r w:rsidRPr="00ED294A">
        <w:rPr>
          <w:rFonts w:ascii="Times New Roman" w:hAnsi="Times New Roman" w:cs="Times New Roman"/>
          <w:sz w:val="28"/>
          <w:szCs w:val="28"/>
        </w:rPr>
        <w:t>сах в информационно-коммуникационной сети Интернет;</w:t>
      </w:r>
    </w:p>
    <w:p w:rsidR="00734521" w:rsidRDefault="00ED294A" w:rsidP="006C273A">
      <w:pPr>
        <w:pStyle w:val="a9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83F2F" w:rsidRPr="00F83F2F">
        <w:rPr>
          <w:rFonts w:ascii="Times New Roman" w:hAnsi="Times New Roman" w:cs="Times New Roman"/>
          <w:sz w:val="28"/>
          <w:szCs w:val="28"/>
        </w:rPr>
        <w:t>ля разработки стратегии и перспективного планирования развития Учреждения.</w:t>
      </w:r>
    </w:p>
    <w:p w:rsidR="006C273A" w:rsidRPr="006C273A" w:rsidRDefault="006C273A" w:rsidP="006C273A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C2">
        <w:rPr>
          <w:rFonts w:ascii="Times New Roman" w:hAnsi="Times New Roman" w:cs="Times New Roman"/>
          <w:b/>
          <w:i/>
          <w:sz w:val="28"/>
          <w:szCs w:val="28"/>
        </w:rPr>
        <w:t>Достижения обучающихся и их коллективов</w:t>
      </w:r>
    </w:p>
    <w:p w:rsidR="00BE5A0F" w:rsidRPr="00BE5A0F" w:rsidRDefault="00BE5A0F" w:rsidP="006C273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0F">
        <w:rPr>
          <w:rFonts w:ascii="Times New Roman" w:hAnsi="Times New Roman" w:cs="Times New Roman"/>
          <w:sz w:val="28"/>
          <w:szCs w:val="28"/>
        </w:rPr>
        <w:t>Немаловажную роль в воспи</w:t>
      </w:r>
      <w:r w:rsidR="006C273A">
        <w:rPr>
          <w:rFonts w:ascii="Times New Roman" w:hAnsi="Times New Roman" w:cs="Times New Roman"/>
          <w:sz w:val="28"/>
          <w:szCs w:val="28"/>
        </w:rPr>
        <w:t xml:space="preserve">тательной системе Дома детского </w:t>
      </w:r>
      <w:r w:rsidRPr="00BE5A0F">
        <w:rPr>
          <w:rFonts w:ascii="Times New Roman" w:hAnsi="Times New Roman" w:cs="Times New Roman"/>
          <w:sz w:val="28"/>
          <w:szCs w:val="28"/>
        </w:rPr>
        <w:t>творчества играет организация, проведение</w:t>
      </w:r>
      <w:r w:rsidR="00C208CD">
        <w:rPr>
          <w:rFonts w:ascii="Times New Roman" w:hAnsi="Times New Roman" w:cs="Times New Roman"/>
          <w:sz w:val="28"/>
          <w:szCs w:val="28"/>
        </w:rPr>
        <w:t xml:space="preserve"> и участие в культурно-массовых </w:t>
      </w:r>
      <w:r w:rsidRPr="00BE5A0F">
        <w:rPr>
          <w:rFonts w:ascii="Times New Roman" w:hAnsi="Times New Roman" w:cs="Times New Roman"/>
          <w:sz w:val="28"/>
          <w:szCs w:val="28"/>
        </w:rPr>
        <w:t>мероприятиях как внутр</w:t>
      </w:r>
      <w:r w:rsidR="00456CAE">
        <w:rPr>
          <w:rFonts w:ascii="Times New Roman" w:hAnsi="Times New Roman" w:cs="Times New Roman"/>
          <w:sz w:val="28"/>
          <w:szCs w:val="28"/>
        </w:rPr>
        <w:t>и учреждения, так и на муниципальном, региональном</w:t>
      </w:r>
      <w:r w:rsidRPr="00BE5A0F">
        <w:rPr>
          <w:rFonts w:ascii="Times New Roman" w:hAnsi="Times New Roman" w:cs="Times New Roman"/>
          <w:sz w:val="28"/>
          <w:szCs w:val="28"/>
        </w:rPr>
        <w:t xml:space="preserve"> уровнях.</w:t>
      </w:r>
    </w:p>
    <w:p w:rsidR="00112467" w:rsidRPr="003B2E26" w:rsidRDefault="00B91523" w:rsidP="00B91523">
      <w:pPr>
        <w:ind w:firstLine="426"/>
        <w:jc w:val="both"/>
        <w:rPr>
          <w:rFonts w:ascii="Times New Roman" w:eastAsia="Batang" w:hAnsi="Times New Roman" w:cs="Times New Roman"/>
          <w:color w:val="000000" w:themeColor="text1"/>
          <w:sz w:val="28"/>
          <w:lang w:eastAsia="ko-KR"/>
        </w:rPr>
      </w:pPr>
      <w:r w:rsidRPr="003B2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12467" w:rsidRPr="003B2E26">
        <w:rPr>
          <w:rFonts w:ascii="Times New Roman" w:eastAsia="Batang" w:hAnsi="Times New Roman" w:cs="Times New Roman"/>
          <w:color w:val="000000" w:themeColor="text1"/>
          <w:sz w:val="28"/>
          <w:lang w:eastAsia="ko-KR"/>
        </w:rPr>
        <w:t xml:space="preserve">Воспитательные мероприятия вносят в жизнь образовательного учреждения, с одной стороны, упорядоченность, с другой, – яркость и праздничность. В их подготовку вовлекается все сообщество детей и взрослых. </w:t>
      </w:r>
    </w:p>
    <w:p w:rsidR="00112467" w:rsidRPr="003B2E26" w:rsidRDefault="00112467" w:rsidP="0011246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eastAsia="Batang" w:hAnsi="Times New Roman" w:cs="Times New Roman"/>
          <w:color w:val="000000" w:themeColor="text1"/>
          <w:sz w:val="28"/>
          <w:lang w:eastAsia="ko-KR"/>
        </w:rPr>
        <w:t xml:space="preserve">        </w:t>
      </w:r>
      <w:r w:rsidRPr="003B2E26">
        <w:rPr>
          <w:rFonts w:ascii="Times New Roman" w:hAnsi="Times New Roman" w:cs="Times New Roman"/>
          <w:color w:val="000000" w:themeColor="text1"/>
          <w:sz w:val="28"/>
        </w:rPr>
        <w:t xml:space="preserve"> В течение учебного года была осуществлена организация содержательной досуговой деятельности. </w:t>
      </w:r>
    </w:p>
    <w:p w:rsidR="00112467" w:rsidRPr="003B2E26" w:rsidRDefault="00112467" w:rsidP="00112467">
      <w:pPr>
        <w:shd w:val="clear" w:color="auto" w:fill="FFFFFF"/>
        <w:jc w:val="both"/>
        <w:rPr>
          <w:rFonts w:ascii="Times New Roman" w:eastAsiaTheme="minorHAnsi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 xml:space="preserve">         Согласно плану массовых мероприятий с целью  </w:t>
      </w:r>
      <w:r w:rsidRPr="003B2E2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творческого развития личности обучающихся, их  интеллектуальных, духовных, физических способностей </w:t>
      </w:r>
      <w:r w:rsidRPr="003B2E26">
        <w:rPr>
          <w:rFonts w:ascii="Times New Roman" w:hAnsi="Times New Roman" w:cs="Times New Roman"/>
          <w:color w:val="000000" w:themeColor="text1"/>
          <w:sz w:val="28"/>
        </w:rPr>
        <w:t xml:space="preserve">в 2017-2018 учебном году массовая работа в МБОУДО </w:t>
      </w:r>
      <w:r w:rsidRPr="003B2E26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Тарасовском ДДТ осуществлялась как на учрежденческом, так и на муниципальном уровне. </w:t>
      </w:r>
    </w:p>
    <w:p w:rsidR="00112467" w:rsidRPr="003B2E26" w:rsidRDefault="00112467" w:rsidP="00112467">
      <w:pPr>
        <w:shd w:val="clear" w:color="auto" w:fill="FFFFFF"/>
        <w:jc w:val="both"/>
        <w:rPr>
          <w:rFonts w:ascii="Times New Roman" w:hAnsi="Times New Roman" w:cs="Times New Roman"/>
          <w:i/>
          <w:color w:val="000000" w:themeColor="text1"/>
          <w:sz w:val="28"/>
          <w:u w:val="single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  <w:r w:rsidRPr="003B2E26">
        <w:rPr>
          <w:rFonts w:ascii="Times New Roman" w:hAnsi="Times New Roman" w:cs="Times New Roman"/>
          <w:i/>
          <w:color w:val="000000" w:themeColor="text1"/>
          <w:sz w:val="28"/>
          <w:u w:val="single"/>
        </w:rPr>
        <w:t>Внутри учреждения были организованы и проведены следующие мероприятия:</w:t>
      </w:r>
    </w:p>
    <w:p w:rsidR="00112467" w:rsidRPr="003B2E26" w:rsidRDefault="00112467" w:rsidP="00112467">
      <w:pPr>
        <w:pStyle w:val="a9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 xml:space="preserve"> «Память на все времена» - беседы, посвященные Дню солидарности в борьбе с терроризмом </w:t>
      </w:r>
    </w:p>
    <w:p w:rsidR="00112467" w:rsidRPr="003B2E26" w:rsidRDefault="00112467" w:rsidP="00112467">
      <w:pPr>
        <w:pStyle w:val="a9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>Малая Туриада-2017</w:t>
      </w:r>
    </w:p>
    <w:p w:rsidR="00112467" w:rsidRPr="003B2E26" w:rsidRDefault="00112467" w:rsidP="00112467">
      <w:pPr>
        <w:pStyle w:val="a9"/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>Праздничное поздравление ко Дню учителя</w:t>
      </w:r>
    </w:p>
    <w:p w:rsidR="00112467" w:rsidRPr="003B2E26" w:rsidRDefault="00112467" w:rsidP="00112467">
      <w:pPr>
        <w:pStyle w:val="a9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>Концертная программа «Для милой мамочки…»</w:t>
      </w:r>
    </w:p>
    <w:p w:rsidR="00112467" w:rsidRPr="003B2E26" w:rsidRDefault="00112467" w:rsidP="00112467">
      <w:pPr>
        <w:pStyle w:val="a9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>Новогоднее театрализованное представление «За сказочным счастьем»</w:t>
      </w:r>
    </w:p>
    <w:p w:rsidR="00112467" w:rsidRPr="003B2E26" w:rsidRDefault="00112467" w:rsidP="00112467">
      <w:pPr>
        <w:pStyle w:val="a9"/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eastAsia="Times New Roman" w:hAnsi="Times New Roman" w:cs="Times New Roman"/>
          <w:color w:val="000000" w:themeColor="text1"/>
          <w:sz w:val="28"/>
        </w:rPr>
        <w:t>Час мужества «Живая память», посвященный выводу ограниченного контингента советских войск из Афганистана</w:t>
      </w:r>
    </w:p>
    <w:p w:rsidR="00112467" w:rsidRPr="003B2E26" w:rsidRDefault="00112467" w:rsidP="00112467">
      <w:pPr>
        <w:pStyle w:val="a9"/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eastAsia="Times New Roman" w:hAnsi="Times New Roman" w:cs="Times New Roman"/>
          <w:color w:val="000000" w:themeColor="text1"/>
          <w:sz w:val="28"/>
        </w:rPr>
        <w:t>Концертная программа, посвященная Дню Защитника Отечества и 8 Марта «23+8»</w:t>
      </w:r>
    </w:p>
    <w:p w:rsidR="00112467" w:rsidRPr="003B2E26" w:rsidRDefault="00112467" w:rsidP="00112467">
      <w:pPr>
        <w:pStyle w:val="a9"/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eastAsia="Times New Roman" w:hAnsi="Times New Roman" w:cs="Times New Roman"/>
          <w:color w:val="000000" w:themeColor="text1"/>
          <w:sz w:val="28"/>
        </w:rPr>
        <w:t>Литературно-музыкальная композиция «Сохраним память навсегда»</w:t>
      </w:r>
    </w:p>
    <w:p w:rsidR="00112467" w:rsidRPr="003B2E26" w:rsidRDefault="00112467" w:rsidP="00112467">
      <w:pPr>
        <w:pStyle w:val="a9"/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eastAsia="Times New Roman" w:hAnsi="Times New Roman" w:cs="Times New Roman"/>
          <w:color w:val="000000" w:themeColor="text1"/>
          <w:sz w:val="28"/>
        </w:rPr>
        <w:t>Акция «Цветок памяти»</w:t>
      </w:r>
    </w:p>
    <w:p w:rsidR="00112467" w:rsidRPr="003B2E26" w:rsidRDefault="00112467" w:rsidP="00112467">
      <w:pPr>
        <w:pStyle w:val="a9"/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eastAsia="Times New Roman" w:hAnsi="Times New Roman" w:cs="Times New Roman"/>
          <w:color w:val="000000" w:themeColor="text1"/>
          <w:sz w:val="28"/>
        </w:rPr>
        <w:t>Отчетное мероприятие «Радуга творчества»</w:t>
      </w:r>
    </w:p>
    <w:p w:rsidR="00112467" w:rsidRPr="003B2E26" w:rsidRDefault="00112467" w:rsidP="00112467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u w:val="single"/>
        </w:rPr>
      </w:pPr>
      <w:r w:rsidRPr="003B2E2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</w:t>
      </w:r>
      <w:r w:rsidRPr="003B2E26">
        <w:rPr>
          <w:rFonts w:ascii="Times New Roman" w:eastAsia="Times New Roman" w:hAnsi="Times New Roman" w:cs="Times New Roman"/>
          <w:i/>
          <w:color w:val="000000" w:themeColor="text1"/>
          <w:sz w:val="28"/>
          <w:u w:val="single"/>
        </w:rPr>
        <w:t>МБОУДО Тарасовский Дом детского творчества организовывал и проводил муниципальные мероприятия:</w:t>
      </w:r>
    </w:p>
    <w:p w:rsidR="00112467" w:rsidRPr="003B2E26" w:rsidRDefault="00112467" w:rsidP="003C55C2">
      <w:pPr>
        <w:pStyle w:val="a9"/>
        <w:widowControl/>
        <w:numPr>
          <w:ilvl w:val="0"/>
          <w:numId w:val="28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>Фестиваль «Народов Дона дружная семья»</w:t>
      </w:r>
    </w:p>
    <w:p w:rsidR="00112467" w:rsidRPr="003B2E26" w:rsidRDefault="00112467" w:rsidP="003C55C2">
      <w:pPr>
        <w:pStyle w:val="a9"/>
        <w:widowControl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>Конкурс чтецов «</w:t>
      </w:r>
      <w:proofErr w:type="gramStart"/>
      <w:r w:rsidRPr="003B2E26">
        <w:rPr>
          <w:rFonts w:ascii="Times New Roman" w:hAnsi="Times New Roman" w:cs="Times New Roman"/>
          <w:color w:val="000000" w:themeColor="text1"/>
          <w:sz w:val="28"/>
        </w:rPr>
        <w:t>Вдохновленные</w:t>
      </w:r>
      <w:proofErr w:type="gramEnd"/>
      <w:r w:rsidRPr="003B2E26">
        <w:rPr>
          <w:rFonts w:ascii="Times New Roman" w:hAnsi="Times New Roman" w:cs="Times New Roman"/>
          <w:color w:val="000000" w:themeColor="text1"/>
          <w:sz w:val="28"/>
        </w:rPr>
        <w:t xml:space="preserve"> Тургеневым»</w:t>
      </w:r>
    </w:p>
    <w:p w:rsidR="00112467" w:rsidRPr="003B2E26" w:rsidRDefault="00112467" w:rsidP="003C55C2">
      <w:pPr>
        <w:pStyle w:val="a9"/>
        <w:widowControl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>Конкурс авторской песни «Наполним музыкой сердца»</w:t>
      </w:r>
    </w:p>
    <w:p w:rsidR="00112467" w:rsidRPr="003B2E26" w:rsidRDefault="00112467" w:rsidP="003C55C2">
      <w:pPr>
        <w:pStyle w:val="a9"/>
        <w:widowControl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 xml:space="preserve">Концертная программа «Единым духом мы сильны» </w:t>
      </w:r>
    </w:p>
    <w:p w:rsidR="00112467" w:rsidRPr="003B2E26" w:rsidRDefault="00112467" w:rsidP="003C55C2">
      <w:pPr>
        <w:pStyle w:val="a9"/>
        <w:widowControl/>
        <w:numPr>
          <w:ilvl w:val="0"/>
          <w:numId w:val="28"/>
        </w:numPr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 xml:space="preserve">Концертная программа «Моя Отчизна! Моя Россия! Моя душа!» </w:t>
      </w:r>
    </w:p>
    <w:p w:rsidR="00112467" w:rsidRPr="003B2E26" w:rsidRDefault="00112467" w:rsidP="003C55C2">
      <w:pPr>
        <w:pStyle w:val="a9"/>
        <w:widowControl/>
        <w:numPr>
          <w:ilvl w:val="0"/>
          <w:numId w:val="28"/>
        </w:numPr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>Торжественное открытие муниципального этапа конкурса «Учитель года Дона»</w:t>
      </w:r>
    </w:p>
    <w:p w:rsidR="00112467" w:rsidRPr="003B2E26" w:rsidRDefault="00112467" w:rsidP="003C55C2">
      <w:pPr>
        <w:pStyle w:val="a9"/>
        <w:widowControl/>
        <w:numPr>
          <w:ilvl w:val="0"/>
          <w:numId w:val="28"/>
        </w:numPr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3B2E2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Муниципальный этап </w:t>
      </w:r>
      <w:r w:rsidRPr="003B2E26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Всероссийского конкурса «Живая классика»</w:t>
      </w:r>
    </w:p>
    <w:p w:rsidR="00112467" w:rsidRPr="003B2E26" w:rsidRDefault="00112467" w:rsidP="003C55C2">
      <w:pPr>
        <w:pStyle w:val="a9"/>
        <w:widowControl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bCs/>
          <w:color w:val="000000" w:themeColor="text1"/>
          <w:sz w:val="28"/>
        </w:rPr>
        <w:t>Муниципальный этап Всероссийского фестиваля школьного хоров «Поют дети России»</w:t>
      </w:r>
    </w:p>
    <w:p w:rsidR="00112467" w:rsidRPr="003B2E26" w:rsidRDefault="00112467" w:rsidP="003C55C2">
      <w:pPr>
        <w:pStyle w:val="a9"/>
        <w:widowControl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bCs/>
          <w:color w:val="000000" w:themeColor="text1"/>
          <w:sz w:val="28"/>
        </w:rPr>
        <w:t>Ассамблея замещающих семей</w:t>
      </w:r>
    </w:p>
    <w:p w:rsidR="00112467" w:rsidRPr="003B2E26" w:rsidRDefault="00112467" w:rsidP="003C55C2">
      <w:pPr>
        <w:pStyle w:val="a9"/>
        <w:widowControl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bCs/>
          <w:color w:val="000000" w:themeColor="text1"/>
          <w:sz w:val="28"/>
        </w:rPr>
        <w:t>Торжественное открытие Легкоатлетической эстафеты Победы</w:t>
      </w:r>
      <w:r w:rsidR="00B91523" w:rsidRPr="003B2E26">
        <w:rPr>
          <w:rFonts w:ascii="Times New Roman" w:hAnsi="Times New Roman" w:cs="Times New Roman"/>
          <w:bCs/>
          <w:color w:val="000000" w:themeColor="text1"/>
          <w:sz w:val="28"/>
        </w:rPr>
        <w:t>.</w:t>
      </w:r>
    </w:p>
    <w:p w:rsidR="00112467" w:rsidRPr="003B2E26" w:rsidRDefault="00112467" w:rsidP="00B91523">
      <w:pPr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</w:rPr>
      </w:pPr>
      <w:r w:rsidRPr="003B2E26">
        <w:rPr>
          <w:rFonts w:ascii="Times New Roman" w:eastAsiaTheme="minorHAnsi" w:hAnsi="Times New Roman" w:cs="Times New Roman"/>
          <w:color w:val="000000" w:themeColor="text1"/>
          <w:sz w:val="28"/>
        </w:rPr>
        <w:t>Благодаря элементам театрализации, музыкальному и художественному оформлению актового зала данные мероприятия прошли красочно и были интересны как участникам, так и зрителям.</w:t>
      </w:r>
    </w:p>
    <w:p w:rsidR="00112467" w:rsidRPr="003B2E26" w:rsidRDefault="00112467" w:rsidP="0011246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Коллектив педагогов и обучающихся Тарасовского Дома детского творчества также принимал участие в мероприятиях </w:t>
      </w:r>
      <w:r w:rsidR="00B91523" w:rsidRPr="003B2E26">
        <w:rPr>
          <w:rFonts w:ascii="Times New Roman" w:eastAsia="Times New Roman" w:hAnsi="Times New Roman" w:cs="Times New Roman"/>
          <w:color w:val="000000" w:themeColor="text1"/>
          <w:sz w:val="28"/>
        </w:rPr>
        <w:t>районного</w:t>
      </w:r>
      <w:r w:rsidRPr="003B2E2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уровня:</w:t>
      </w:r>
    </w:p>
    <w:p w:rsidR="00112467" w:rsidRPr="003B2E26" w:rsidRDefault="00112467" w:rsidP="003C55C2">
      <w:pPr>
        <w:pStyle w:val="a9"/>
        <w:widowControl/>
        <w:numPr>
          <w:ilvl w:val="0"/>
          <w:numId w:val="29"/>
        </w:numPr>
        <w:ind w:hanging="29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>«Наш поселок – юбиляр», участие в праздновании Дня поселка</w:t>
      </w:r>
    </w:p>
    <w:p w:rsidR="00112467" w:rsidRPr="003B2E26" w:rsidRDefault="00112467" w:rsidP="003C55C2">
      <w:pPr>
        <w:pStyle w:val="a9"/>
        <w:widowControl/>
        <w:numPr>
          <w:ilvl w:val="0"/>
          <w:numId w:val="29"/>
        </w:numPr>
        <w:ind w:hanging="29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>«Широкая масленица»</w:t>
      </w:r>
    </w:p>
    <w:p w:rsidR="00112467" w:rsidRPr="003B2E26" w:rsidRDefault="00112467" w:rsidP="003C55C2">
      <w:pPr>
        <w:pStyle w:val="a9"/>
        <w:widowControl/>
        <w:numPr>
          <w:ilvl w:val="0"/>
          <w:numId w:val="29"/>
        </w:numPr>
        <w:ind w:hanging="29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>Акция «Бессмертный полк»</w:t>
      </w:r>
      <w:r w:rsidR="003C55C2" w:rsidRPr="003B2E26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12467" w:rsidRPr="003B2E26" w:rsidRDefault="00112467" w:rsidP="0011246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2E26">
        <w:rPr>
          <w:rFonts w:ascii="Times New Roman" w:hAnsi="Times New Roman" w:cs="Times New Roman"/>
          <w:color w:val="000000" w:themeColor="text1"/>
          <w:sz w:val="28"/>
        </w:rPr>
        <w:t xml:space="preserve">          В дни школьных каникул – осенних, зимних, весенних – проводились игровые, познавательные и развлекательные  программы,  участниками  которых  были обучающиеся ДДТ,  дети поселка.</w:t>
      </w:r>
    </w:p>
    <w:p w:rsidR="00112467" w:rsidRPr="003B2E26" w:rsidRDefault="00112467" w:rsidP="00112467">
      <w:pPr>
        <w:pStyle w:val="a9"/>
        <w:ind w:left="1072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2467" w:rsidRPr="003B2E26" w:rsidRDefault="00112467" w:rsidP="00A10833">
      <w:pPr>
        <w:ind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Мониторинг участия в конкурсных</w:t>
      </w:r>
      <w:r w:rsidR="003C55C2" w:rsidRPr="003B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мероприятиях различного уровня</w:t>
      </w:r>
    </w:p>
    <w:p w:rsidR="00112467" w:rsidRPr="003B2E26" w:rsidRDefault="00112467" w:rsidP="0011246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B2E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="003C55C2" w:rsidRPr="003B2E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Pr="003B2E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Всего в конкурсных мероприятиях различного уровня в учебном году приняло участие 82 обучающихся. </w:t>
      </w:r>
    </w:p>
    <w:p w:rsidR="00112467" w:rsidRPr="003B2E26" w:rsidRDefault="00112467" w:rsidP="0011246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2E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</w:t>
      </w:r>
      <w:r w:rsidR="003C55C2" w:rsidRPr="003B2E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proofErr w:type="gramStart"/>
      <w:r w:rsidRPr="003B2E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Из них 59 приняли участие в муниципальных конкурсах: </w:t>
      </w:r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чтецов «Вдохновленные Тургеневым», «Край, в котором я живу», «Мой любимый учитель», «100-летие Октябрьской революции», «Как у нас на Тихом Дону», «Мама – это счастье», «Мастерская Деда Мороза», «Азбука безопасности», «Юный конструктор Дона», «Равнение на мужчин», «Подарок маме», «Гвоздики Отечества», «Калейдоскоп», «Память и признательность», «Бессмертный полк», «Цветочная феерия», «Юные техники – инновационной России 2018</w:t>
      </w:r>
      <w:proofErr w:type="gramEnd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3B2E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25 </w:t>
      </w:r>
      <w:proofErr w:type="gramStart"/>
      <w:r w:rsidRPr="003B2E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обучающихся</w:t>
      </w:r>
      <w:proofErr w:type="gramEnd"/>
      <w:r w:rsidRPr="003B2E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стали призерами</w:t>
      </w:r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12467" w:rsidRPr="003B2E26" w:rsidRDefault="00112467" w:rsidP="0011246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B2E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региональных соревнованиях: </w:t>
      </w:r>
      <w:proofErr w:type="gramStart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«Шиповник-2017», многоэтапные соревнования по спортивному туризму на пешеходных дистанциях и спортивному ориентированию «Зимняя сказка», соревнования по спортивному ориентированию «Казачьи тропы», Чемпионат первенства Ростовской области по спортивному ориентированию среди учащихся, посвященный 75-летию освобождения Ростовской области от немецко-фашистских захватчиков» приняли участие 8 обучающихся из объединения «Юный турист» Расторгуева Виктория, Базовая Анастасия, Рогачева Алина, Мещеряков Владислав, Павличенко Никита, </w:t>
      </w:r>
      <w:proofErr w:type="spellStart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Тертышникова</w:t>
      </w:r>
      <w:proofErr w:type="spellEnd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Анастасия, Гончарова Софья, </w:t>
      </w:r>
      <w:proofErr w:type="spellStart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Шатах</w:t>
      </w:r>
      <w:proofErr w:type="spellEnd"/>
      <w:proofErr w:type="gramEnd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Нур</w:t>
      </w:r>
      <w:proofErr w:type="spellEnd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Из них пятерым присвоен третий юношеский спортивный разряд по спортивному ориентированию.</w:t>
      </w:r>
    </w:p>
    <w:p w:rsidR="00112467" w:rsidRPr="003B2E26" w:rsidRDefault="00112467" w:rsidP="0011246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В конкурсных мероприятиях различного уровня (муниципального, регионального, Всероссийского, международного) приняли участие 15 обучающихся: </w:t>
      </w:r>
      <w:proofErr w:type="gramStart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Симоненко Мария, Сомова Юлия, Конина Юлия, </w:t>
      </w:r>
      <w:proofErr w:type="spellStart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Туйманова</w:t>
      </w:r>
      <w:proofErr w:type="spellEnd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Мария, Малкова Алина, </w:t>
      </w:r>
      <w:proofErr w:type="spellStart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Толстоноженко-Милованова</w:t>
      </w:r>
      <w:proofErr w:type="spellEnd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Милена, Богданчикова Елизавета, </w:t>
      </w:r>
      <w:proofErr w:type="spellStart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Мацакян</w:t>
      </w:r>
      <w:proofErr w:type="spellEnd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Виолетта, </w:t>
      </w:r>
      <w:proofErr w:type="spellStart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Жарикова</w:t>
      </w:r>
      <w:proofErr w:type="spellEnd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Александра, Михайленко Диана, Лазаренко Ксения, </w:t>
      </w:r>
      <w:proofErr w:type="spellStart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Хорошевская</w:t>
      </w:r>
      <w:proofErr w:type="spellEnd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Анастасия, Кравченко Виктория, </w:t>
      </w:r>
      <w:proofErr w:type="spellStart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Контарева</w:t>
      </w:r>
      <w:proofErr w:type="spellEnd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Диана, Пташкин Олег.</w:t>
      </w:r>
      <w:proofErr w:type="gramEnd"/>
      <w:r w:rsidRPr="003B2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они стали призерами тех или иных конкурсов: областной конкурс молодых художников «Арт-взлет», Всероссийские конкурсы: «Безопасный маршрут», «Юный талант России», конкурс изобразительного искусства «Без кисти и карандаша». Международные конкурсы: «Мастерица-осень», конкурс декоративно-прикладного творчества «Дары осени», «Мой любимый сказочный персонаж», «Мой самый дорогой человек», «Открытка для мамы», «Самая волшебная снежинка», «В гостях у сказки», «Золотые руки».</w:t>
      </w:r>
    </w:p>
    <w:p w:rsidR="00112467" w:rsidRPr="00BF6A4E" w:rsidRDefault="00112467" w:rsidP="00112467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6A4E" w:rsidRDefault="00BF6A4E" w:rsidP="00BF6A4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6A4E" w:rsidRPr="00BF6A4E" w:rsidRDefault="00BF6A4E" w:rsidP="00280B5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520A5" w:rsidRDefault="00CA63F9" w:rsidP="00CA63F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3F9">
        <w:rPr>
          <w:rFonts w:ascii="Times New Roman" w:hAnsi="Times New Roman" w:cs="Times New Roman"/>
          <w:sz w:val="28"/>
          <w:szCs w:val="28"/>
        </w:rPr>
        <w:t>Анализ итоговых резуль</w:t>
      </w:r>
      <w:r>
        <w:rPr>
          <w:rFonts w:ascii="Times New Roman" w:hAnsi="Times New Roman" w:cs="Times New Roman"/>
          <w:sz w:val="28"/>
          <w:szCs w:val="28"/>
        </w:rPr>
        <w:t xml:space="preserve">татов обучающихся Дома детского </w:t>
      </w:r>
      <w:r w:rsidRPr="00CA63F9">
        <w:rPr>
          <w:rFonts w:ascii="Times New Roman" w:hAnsi="Times New Roman" w:cs="Times New Roman"/>
          <w:sz w:val="28"/>
          <w:szCs w:val="28"/>
        </w:rPr>
        <w:t>творчества подтверждает качество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ания,</w:t>
      </w:r>
      <w:r w:rsidR="00D33D2C">
        <w:rPr>
          <w:rFonts w:ascii="Times New Roman" w:hAnsi="Times New Roman" w:cs="Times New Roman"/>
          <w:sz w:val="28"/>
          <w:szCs w:val="28"/>
        </w:rPr>
        <w:t xml:space="preserve"> предоставляемого учреждением, однако необходимо активнее принимать участие в </w:t>
      </w:r>
      <w:r w:rsidR="009565A5">
        <w:rPr>
          <w:rFonts w:ascii="Times New Roman" w:hAnsi="Times New Roman" w:cs="Times New Roman"/>
          <w:sz w:val="28"/>
          <w:szCs w:val="28"/>
        </w:rPr>
        <w:lastRenderedPageBreak/>
        <w:t>муниципальных, региональных и</w:t>
      </w:r>
      <w:r w:rsidR="00D33D2C">
        <w:rPr>
          <w:rFonts w:ascii="Times New Roman" w:hAnsi="Times New Roman" w:cs="Times New Roman"/>
          <w:sz w:val="28"/>
          <w:szCs w:val="28"/>
        </w:rPr>
        <w:t xml:space="preserve"> федеральных конкурсах</w:t>
      </w:r>
      <w:r w:rsidR="00C10331">
        <w:rPr>
          <w:rFonts w:ascii="Times New Roman" w:hAnsi="Times New Roman" w:cs="Times New Roman"/>
          <w:sz w:val="28"/>
          <w:szCs w:val="28"/>
        </w:rPr>
        <w:t xml:space="preserve">. </w:t>
      </w:r>
      <w:r w:rsidR="00C10331" w:rsidRPr="00931514">
        <w:rPr>
          <w:rFonts w:ascii="Times New Roman" w:hAnsi="Times New Roman" w:cs="Times New Roman"/>
          <w:sz w:val="28"/>
          <w:szCs w:val="28"/>
        </w:rPr>
        <w:t>Вышеуказанная проблема обусловлена</w:t>
      </w:r>
      <w:r w:rsidR="00D33D2C" w:rsidRPr="00931514">
        <w:rPr>
          <w:rFonts w:ascii="Times New Roman" w:hAnsi="Times New Roman" w:cs="Times New Roman"/>
          <w:sz w:val="28"/>
          <w:szCs w:val="28"/>
        </w:rPr>
        <w:t xml:space="preserve"> </w:t>
      </w:r>
      <w:r w:rsidR="00C10331" w:rsidRPr="00931514">
        <w:rPr>
          <w:rFonts w:ascii="Times New Roman" w:hAnsi="Times New Roman" w:cs="Times New Roman"/>
          <w:sz w:val="28"/>
          <w:szCs w:val="28"/>
        </w:rPr>
        <w:t>отсутствием собственного транспорта и финансовых сре</w:t>
      </w:r>
      <w:proofErr w:type="gramStart"/>
      <w:r w:rsidR="00C10331" w:rsidRPr="0093151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C10331" w:rsidRPr="00931514">
        <w:rPr>
          <w:rFonts w:ascii="Times New Roman" w:hAnsi="Times New Roman" w:cs="Times New Roman"/>
          <w:sz w:val="28"/>
          <w:szCs w:val="28"/>
        </w:rPr>
        <w:t xml:space="preserve">я оплаты транспортных расходов, а также уплаты взносов </w:t>
      </w:r>
      <w:r w:rsidR="009565A5" w:rsidRPr="00931514">
        <w:rPr>
          <w:rFonts w:ascii="Times New Roman" w:hAnsi="Times New Roman" w:cs="Times New Roman"/>
          <w:sz w:val="28"/>
          <w:szCs w:val="28"/>
        </w:rPr>
        <w:t>для</w:t>
      </w:r>
      <w:r w:rsidR="00C10331" w:rsidRPr="00931514">
        <w:rPr>
          <w:rFonts w:ascii="Times New Roman" w:hAnsi="Times New Roman" w:cs="Times New Roman"/>
          <w:sz w:val="28"/>
          <w:szCs w:val="28"/>
        </w:rPr>
        <w:t xml:space="preserve"> у</w:t>
      </w:r>
      <w:r w:rsidR="00931514">
        <w:rPr>
          <w:rFonts w:ascii="Times New Roman" w:hAnsi="Times New Roman" w:cs="Times New Roman"/>
          <w:sz w:val="28"/>
          <w:szCs w:val="28"/>
        </w:rPr>
        <w:t>частия</w:t>
      </w:r>
      <w:r w:rsidR="009565A5">
        <w:rPr>
          <w:rFonts w:ascii="Times New Roman" w:hAnsi="Times New Roman" w:cs="Times New Roman"/>
          <w:sz w:val="28"/>
          <w:szCs w:val="28"/>
        </w:rPr>
        <w:t xml:space="preserve"> в конкурсах</w:t>
      </w:r>
      <w:r w:rsidR="00FF5B3C">
        <w:rPr>
          <w:rFonts w:ascii="Times New Roman" w:hAnsi="Times New Roman" w:cs="Times New Roman"/>
          <w:sz w:val="28"/>
          <w:szCs w:val="28"/>
        </w:rPr>
        <w:t>.</w:t>
      </w:r>
    </w:p>
    <w:p w:rsidR="00F43851" w:rsidRPr="00F43851" w:rsidRDefault="00F43851" w:rsidP="00F4385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A6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Дан</w:t>
      </w:r>
      <w:r w:rsidRPr="00F43851">
        <w:rPr>
          <w:rFonts w:ascii="Times New Roman" w:hAnsi="Times New Roman" w:cs="Times New Roman"/>
          <w:b/>
          <w:bCs/>
          <w:sz w:val="28"/>
          <w:szCs w:val="28"/>
        </w:rPr>
        <w:t xml:space="preserve">ные о состоянии здоровья </w:t>
      </w:r>
      <w:proofErr w:type="gramStart"/>
      <w:r w:rsidRPr="00F43851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F43851" w:rsidRPr="00F43851" w:rsidRDefault="00F43851" w:rsidP="00F4385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851">
        <w:rPr>
          <w:rFonts w:ascii="Times New Roman" w:hAnsi="Times New Roman" w:cs="Times New Roman"/>
          <w:sz w:val="28"/>
          <w:szCs w:val="28"/>
        </w:rPr>
        <w:t xml:space="preserve">Режим учебно-воспитательного процесса имеет санитарно-эпидемиологическое заключение. </w:t>
      </w:r>
    </w:p>
    <w:p w:rsidR="00F43851" w:rsidRPr="00F43851" w:rsidRDefault="00F43851" w:rsidP="00F4385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851">
        <w:rPr>
          <w:rFonts w:ascii="Times New Roman" w:hAnsi="Times New Roman" w:cs="Times New Roman"/>
          <w:sz w:val="28"/>
          <w:szCs w:val="28"/>
        </w:rPr>
        <w:t xml:space="preserve">При приеме в спортивные, хореографические объединения ребенок </w:t>
      </w:r>
      <w:proofErr w:type="gramStart"/>
      <w:r w:rsidRPr="00F43851">
        <w:rPr>
          <w:rFonts w:ascii="Times New Roman" w:hAnsi="Times New Roman" w:cs="Times New Roman"/>
          <w:sz w:val="28"/>
          <w:szCs w:val="28"/>
        </w:rPr>
        <w:t>предоставляет справку</w:t>
      </w:r>
      <w:proofErr w:type="gramEnd"/>
      <w:r w:rsidRPr="00F43851">
        <w:rPr>
          <w:rFonts w:ascii="Times New Roman" w:hAnsi="Times New Roman" w:cs="Times New Roman"/>
          <w:sz w:val="28"/>
          <w:szCs w:val="28"/>
        </w:rPr>
        <w:t xml:space="preserve"> о состоянии здоровья с заключением о возможности заниматься в группах дополнительного образования по выбранному профилю.</w:t>
      </w:r>
    </w:p>
    <w:p w:rsidR="00F43851" w:rsidRPr="00F43851" w:rsidRDefault="00F43851" w:rsidP="00F4385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851">
        <w:rPr>
          <w:rFonts w:ascii="Times New Roman" w:hAnsi="Times New Roman" w:cs="Times New Roman"/>
          <w:sz w:val="28"/>
          <w:szCs w:val="28"/>
        </w:rPr>
        <w:t xml:space="preserve">Во время проведения занятий педагогами используются </w:t>
      </w:r>
      <w:proofErr w:type="spellStart"/>
      <w:r w:rsidRPr="00F4385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43851">
        <w:rPr>
          <w:rFonts w:ascii="Times New Roman" w:hAnsi="Times New Roman" w:cs="Times New Roman"/>
          <w:sz w:val="28"/>
          <w:szCs w:val="28"/>
        </w:rPr>
        <w:t xml:space="preserve"> технологии: физкультминутки с учетом специфики преподаваемой дисциплины, подвижные перемены, гимнастика для глаз, Дни здоровья, беседы, направленные на воспитание культуры здоровья.</w:t>
      </w:r>
    </w:p>
    <w:p w:rsidR="00F43851" w:rsidRPr="00F43851" w:rsidRDefault="00F43851" w:rsidP="00F4385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851">
        <w:rPr>
          <w:rFonts w:ascii="Times New Roman" w:hAnsi="Times New Roman" w:cs="Times New Roman"/>
          <w:b/>
          <w:bCs/>
          <w:sz w:val="28"/>
          <w:szCs w:val="28"/>
        </w:rPr>
        <w:t>Оценки и отзывы потребителей образовательных услуг</w:t>
      </w:r>
      <w:r w:rsidRPr="00F43851">
        <w:rPr>
          <w:rFonts w:ascii="Times New Roman" w:hAnsi="Times New Roman" w:cs="Times New Roman"/>
          <w:sz w:val="28"/>
          <w:szCs w:val="28"/>
        </w:rPr>
        <w:t>.</w:t>
      </w:r>
    </w:p>
    <w:p w:rsidR="00095C32" w:rsidRPr="00D97FEF" w:rsidRDefault="00F43851" w:rsidP="00F4385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851">
        <w:rPr>
          <w:rFonts w:ascii="Times New Roman" w:hAnsi="Times New Roman" w:cs="Times New Roman"/>
          <w:sz w:val="28"/>
          <w:szCs w:val="28"/>
        </w:rPr>
        <w:t>О позитивном отношении со стороны общественности свидетельствуют значительное количество публикаций об Учреждении в СМИ,</w:t>
      </w:r>
      <w:r>
        <w:rPr>
          <w:rFonts w:ascii="Times New Roman" w:hAnsi="Times New Roman" w:cs="Times New Roman"/>
          <w:sz w:val="28"/>
          <w:szCs w:val="28"/>
        </w:rPr>
        <w:t xml:space="preserve"> отзывы родителей и выпускников.</w:t>
      </w:r>
    </w:p>
    <w:p w:rsidR="00FE6551" w:rsidRPr="003749FA" w:rsidRDefault="00BD71E6" w:rsidP="003749FA">
      <w:pPr>
        <w:pStyle w:val="a9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749FA">
        <w:rPr>
          <w:rFonts w:ascii="Times New Roman" w:hAnsi="Times New Roman" w:cs="Times New Roman"/>
          <w:b/>
          <w:sz w:val="32"/>
          <w:szCs w:val="32"/>
        </w:rPr>
        <w:t>Социальная активность</w:t>
      </w:r>
      <w:r w:rsidR="00095C32" w:rsidRPr="003749FA">
        <w:rPr>
          <w:rFonts w:ascii="Times New Roman" w:hAnsi="Times New Roman" w:cs="Times New Roman"/>
          <w:b/>
          <w:sz w:val="32"/>
          <w:szCs w:val="32"/>
        </w:rPr>
        <w:t xml:space="preserve"> и внешние связи учреждения</w:t>
      </w:r>
    </w:p>
    <w:p w:rsidR="00AD296C" w:rsidRDefault="00D803EB" w:rsidP="00A35F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EB">
        <w:rPr>
          <w:rFonts w:ascii="Times New Roman" w:hAnsi="Times New Roman" w:cs="Times New Roman"/>
          <w:sz w:val="28"/>
          <w:szCs w:val="28"/>
        </w:rPr>
        <w:t>Образовательными услугами Дома детского творчества была охвачена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3EB">
        <w:rPr>
          <w:rFonts w:ascii="Times New Roman" w:hAnsi="Times New Roman" w:cs="Times New Roman"/>
          <w:sz w:val="28"/>
          <w:szCs w:val="28"/>
        </w:rPr>
        <w:t>з</w:t>
      </w:r>
      <w:r w:rsidR="00C42B3A">
        <w:rPr>
          <w:rFonts w:ascii="Times New Roman" w:hAnsi="Times New Roman" w:cs="Times New Roman"/>
          <w:sz w:val="28"/>
          <w:szCs w:val="28"/>
        </w:rPr>
        <w:t>начительная часть обучающихся  образовательных школ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03EB">
        <w:rPr>
          <w:rFonts w:ascii="Times New Roman" w:hAnsi="Times New Roman" w:cs="Times New Roman"/>
          <w:sz w:val="28"/>
          <w:szCs w:val="28"/>
        </w:rPr>
        <w:t>Это взаимодействие способствов</w:t>
      </w:r>
      <w:r w:rsidR="00C42B3A">
        <w:rPr>
          <w:rFonts w:ascii="Times New Roman" w:hAnsi="Times New Roman" w:cs="Times New Roman"/>
          <w:sz w:val="28"/>
          <w:szCs w:val="28"/>
        </w:rPr>
        <w:t xml:space="preserve">ало созданию условий интеграции </w:t>
      </w:r>
      <w:r w:rsidRPr="00D803EB">
        <w:rPr>
          <w:rFonts w:ascii="Times New Roman" w:hAnsi="Times New Roman" w:cs="Times New Roman"/>
          <w:sz w:val="28"/>
          <w:szCs w:val="28"/>
        </w:rPr>
        <w:t>дополнительного и общего образовани</w:t>
      </w:r>
      <w:r w:rsidR="00C42B3A">
        <w:rPr>
          <w:rFonts w:ascii="Times New Roman" w:hAnsi="Times New Roman" w:cs="Times New Roman"/>
          <w:sz w:val="28"/>
          <w:szCs w:val="28"/>
        </w:rPr>
        <w:t xml:space="preserve">я и практического осуществления </w:t>
      </w:r>
      <w:r w:rsidRPr="00D803EB">
        <w:rPr>
          <w:rFonts w:ascii="Times New Roman" w:hAnsi="Times New Roman" w:cs="Times New Roman"/>
          <w:sz w:val="28"/>
          <w:szCs w:val="28"/>
        </w:rPr>
        <w:t>непрерывного образования детей и подрост</w:t>
      </w:r>
      <w:r w:rsidR="00C42B3A">
        <w:rPr>
          <w:rFonts w:ascii="Times New Roman" w:hAnsi="Times New Roman" w:cs="Times New Roman"/>
          <w:sz w:val="28"/>
          <w:szCs w:val="28"/>
        </w:rPr>
        <w:t xml:space="preserve">ков, а также расширению поля их </w:t>
      </w:r>
      <w:r w:rsidRPr="00D803EB">
        <w:rPr>
          <w:rFonts w:ascii="Times New Roman" w:hAnsi="Times New Roman" w:cs="Times New Roman"/>
          <w:sz w:val="28"/>
          <w:szCs w:val="28"/>
        </w:rPr>
        <w:t>творческого самовыражения.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44"/>
        <w:gridCol w:w="5427"/>
      </w:tblGrid>
      <w:tr w:rsidR="00D44F78" w:rsidTr="00D44F78"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78" w:rsidRPr="00252324" w:rsidRDefault="00D44F78">
            <w:pPr>
              <w:jc w:val="center"/>
              <w:rPr>
                <w:rFonts w:ascii="Times New Roman" w:hAnsi="Times New Roman"/>
                <w:b/>
              </w:rPr>
            </w:pPr>
            <w:r w:rsidRPr="00252324">
              <w:rPr>
                <w:rFonts w:ascii="Times New Roman" w:hAnsi="Times New Roman"/>
                <w:b/>
              </w:rPr>
              <w:t xml:space="preserve">Наименование </w:t>
            </w:r>
            <w:proofErr w:type="gramStart"/>
            <w:r w:rsidRPr="00252324">
              <w:rPr>
                <w:rFonts w:ascii="Times New Roman" w:hAnsi="Times New Roman"/>
                <w:b/>
              </w:rPr>
              <w:t>муниципальных</w:t>
            </w:r>
            <w:proofErr w:type="gramEnd"/>
            <w:r w:rsidRPr="00252324">
              <w:rPr>
                <w:rFonts w:ascii="Times New Roman" w:hAnsi="Times New Roman"/>
                <w:b/>
              </w:rPr>
              <w:t xml:space="preserve"> </w:t>
            </w:r>
          </w:p>
          <w:p w:rsidR="00D44F78" w:rsidRPr="00252324" w:rsidRDefault="0025232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учреждений</w:t>
            </w:r>
            <w:r w:rsidR="00D44F78" w:rsidRPr="00252324">
              <w:rPr>
                <w:rFonts w:ascii="Times New Roman" w:hAnsi="Times New Roman"/>
                <w:b/>
              </w:rPr>
              <w:t xml:space="preserve">  и</w:t>
            </w:r>
          </w:p>
          <w:p w:rsidR="00D44F78" w:rsidRPr="00252324" w:rsidRDefault="00D44F78">
            <w:pPr>
              <w:jc w:val="center"/>
              <w:rPr>
                <w:rFonts w:ascii="Times New Roman" w:hAnsi="Times New Roman"/>
                <w:b/>
              </w:rPr>
            </w:pPr>
            <w:r w:rsidRPr="00252324">
              <w:rPr>
                <w:rFonts w:ascii="Times New Roman" w:hAnsi="Times New Roman"/>
                <w:b/>
              </w:rPr>
              <w:t>культурных организаций</w:t>
            </w:r>
          </w:p>
          <w:p w:rsidR="00D44F78" w:rsidRPr="00252324" w:rsidRDefault="00D44F7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8" w:rsidRPr="00252324" w:rsidRDefault="00D44F78">
            <w:pPr>
              <w:jc w:val="center"/>
              <w:rPr>
                <w:rFonts w:ascii="Times New Roman" w:hAnsi="Times New Roman"/>
                <w:b/>
              </w:rPr>
            </w:pPr>
            <w:r w:rsidRPr="00252324">
              <w:rPr>
                <w:rFonts w:ascii="Times New Roman" w:hAnsi="Times New Roman"/>
                <w:b/>
              </w:rPr>
              <w:t xml:space="preserve">Формы </w:t>
            </w:r>
          </w:p>
          <w:p w:rsidR="00D44F78" w:rsidRPr="00252324" w:rsidRDefault="00D44F7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2324">
              <w:rPr>
                <w:rFonts w:ascii="Times New Roman" w:hAnsi="Times New Roman"/>
                <w:b/>
              </w:rPr>
              <w:t>взаимодействия</w:t>
            </w:r>
          </w:p>
        </w:tc>
      </w:tr>
      <w:tr w:rsidR="00D44F78" w:rsidTr="00D44F78">
        <w:trPr>
          <w:trHeight w:val="670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78" w:rsidRPr="00D44F78" w:rsidRDefault="00D44F78" w:rsidP="00D44F78">
            <w:pPr>
              <w:pStyle w:val="13"/>
              <w:spacing w:after="0"/>
              <w:ind w:lef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</w:t>
            </w:r>
          </w:p>
          <w:p w:rsidR="00D44F78" w:rsidRDefault="00D44F78">
            <w:pPr>
              <w:spacing w:line="276" w:lineRule="auto"/>
              <w:ind w:left="284" w:hanging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8" w:rsidRDefault="00D44F78" w:rsidP="00E626A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</w:t>
            </w:r>
            <w:r w:rsidR="006D457A">
              <w:rPr>
                <w:rFonts w:ascii="Times New Roman" w:hAnsi="Times New Roman"/>
              </w:rPr>
              <w:t xml:space="preserve">, организация мероприятий, реализация </w:t>
            </w:r>
            <w:r w:rsidR="00E626A4">
              <w:rPr>
                <w:rFonts w:ascii="Times New Roman" w:hAnsi="Times New Roman"/>
              </w:rPr>
              <w:t>муниципальных</w:t>
            </w:r>
            <w:r w:rsidR="006D457A">
              <w:rPr>
                <w:rFonts w:ascii="Times New Roman" w:hAnsi="Times New Roman"/>
              </w:rPr>
              <w:t xml:space="preserve">  программ</w:t>
            </w:r>
          </w:p>
        </w:tc>
      </w:tr>
      <w:tr w:rsidR="00D44F78" w:rsidTr="00D44F78"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78" w:rsidRDefault="00D44F78" w:rsidP="00D44F78">
            <w:pPr>
              <w:widowControl/>
              <w:spacing w:line="276" w:lineRule="auto"/>
              <w:ind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культуры </w:t>
            </w:r>
          </w:p>
          <w:p w:rsidR="00D44F78" w:rsidRDefault="00D44F78">
            <w:pPr>
              <w:pStyle w:val="13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8" w:rsidRDefault="00D44F7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мероприятий, реализация районных  программ</w:t>
            </w:r>
          </w:p>
        </w:tc>
      </w:tr>
      <w:tr w:rsidR="00FC5F99" w:rsidTr="00D44F78"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99" w:rsidRDefault="00FC5F99" w:rsidP="000A6D85">
            <w:pPr>
              <w:widowControl/>
              <w:spacing w:line="276" w:lineRule="auto"/>
              <w:ind w:left="284"/>
              <w:jc w:val="both"/>
              <w:rPr>
                <w:rFonts w:ascii="Times New Roman" w:hAnsi="Times New Roman"/>
              </w:rPr>
            </w:pPr>
            <w:r w:rsidRPr="000A6D85">
              <w:rPr>
                <w:rFonts w:ascii="Times New Roman" w:hAnsi="Times New Roman"/>
              </w:rPr>
              <w:t>Сектор</w:t>
            </w:r>
            <w:r w:rsidR="000A6D85" w:rsidRPr="000A6D85">
              <w:rPr>
                <w:rFonts w:ascii="Times New Roman" w:hAnsi="Times New Roman"/>
              </w:rPr>
              <w:t xml:space="preserve"> развития социальной сферы</w:t>
            </w:r>
            <w:r w:rsidRPr="000A6D85">
              <w:rPr>
                <w:rFonts w:ascii="Times New Roman" w:hAnsi="Times New Roman"/>
              </w:rPr>
              <w:t xml:space="preserve"> Администрации Тарасовского района</w:t>
            </w:r>
          </w:p>
          <w:p w:rsidR="00954655" w:rsidRDefault="00954655" w:rsidP="000A6D85">
            <w:pPr>
              <w:widowControl/>
              <w:spacing w:line="276" w:lineRule="auto"/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99" w:rsidRDefault="00FC5F9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Сотрудничество</w:t>
            </w:r>
          </w:p>
        </w:tc>
      </w:tr>
      <w:tr w:rsidR="00D44F78" w:rsidTr="00D44F78"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8" w:rsidRDefault="002B2EF2" w:rsidP="00D44F78">
            <w:pPr>
              <w:pStyle w:val="13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 w:rsidR="00D44F78">
              <w:rPr>
                <w:rFonts w:ascii="Times New Roman" w:hAnsi="Times New Roman"/>
                <w:sz w:val="24"/>
                <w:szCs w:val="24"/>
              </w:rPr>
              <w:t>сия</w:t>
            </w:r>
            <w:proofErr w:type="spellEnd"/>
            <w:r w:rsidR="00D44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F7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D44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F78">
              <w:rPr>
                <w:rFonts w:ascii="Times New Roman" w:hAnsi="Times New Roman"/>
                <w:sz w:val="24"/>
                <w:szCs w:val="24"/>
              </w:rPr>
              <w:t>делам</w:t>
            </w:r>
            <w:proofErr w:type="spellEnd"/>
            <w:r w:rsidR="00D44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4F78" w:rsidRDefault="00D44F78">
            <w:pPr>
              <w:pStyle w:val="13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8" w:rsidRDefault="00D44F7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Сотрудничество</w:t>
            </w:r>
          </w:p>
        </w:tc>
      </w:tr>
      <w:tr w:rsidR="00D44F78" w:rsidTr="00D44F78">
        <w:trPr>
          <w:trHeight w:val="662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8" w:rsidRDefault="009E357F">
            <w:pPr>
              <w:pStyle w:val="13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Образовательные учреждения района (</w:t>
            </w:r>
            <w:r w:rsidR="00D44F78">
              <w:rPr>
                <w:rFonts w:ascii="Times New Roman" w:hAnsi="Times New Roman"/>
                <w:sz w:val="24"/>
                <w:szCs w:val="24"/>
                <w:lang w:val="ru-RU"/>
              </w:rPr>
              <w:t>школы)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8" w:rsidRDefault="00D44F7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объединений</w:t>
            </w:r>
            <w:r w:rsidR="006D457A">
              <w:rPr>
                <w:rFonts w:ascii="Times New Roman" w:hAnsi="Times New Roman"/>
              </w:rPr>
              <w:t>, организация мероприятий, реализация районных  программ</w:t>
            </w:r>
          </w:p>
        </w:tc>
      </w:tr>
      <w:tr w:rsidR="00D44F78" w:rsidTr="00D44F78"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8" w:rsidRDefault="00FC5F99" w:rsidP="00252324">
            <w:pPr>
              <w:pStyle w:val="13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</w:t>
            </w:r>
            <w:r w:rsidR="00B25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бюджетное образовательное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учреждение  дополнительного образования</w:t>
            </w:r>
            <w:r w:rsidR="00B25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«Образовательный технический центр»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8" w:rsidRDefault="00BB0ECA" w:rsidP="00BB0E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ежегодных</w:t>
            </w:r>
            <w:r w:rsidR="00D44F78">
              <w:rPr>
                <w:rFonts w:ascii="Times New Roman" w:hAnsi="Times New Roman"/>
              </w:rPr>
              <w:t xml:space="preserve"> </w:t>
            </w:r>
            <w:r w:rsidR="00B25757">
              <w:rPr>
                <w:rFonts w:ascii="Times New Roman" w:hAnsi="Times New Roman"/>
              </w:rPr>
              <w:t>муниципальных выставок</w:t>
            </w:r>
            <w:r>
              <w:rPr>
                <w:rFonts w:ascii="Times New Roman" w:hAnsi="Times New Roman"/>
              </w:rPr>
              <w:t xml:space="preserve"> </w:t>
            </w:r>
            <w:r w:rsidR="00D44F78">
              <w:rPr>
                <w:rFonts w:ascii="Times New Roman" w:hAnsi="Times New Roman"/>
              </w:rPr>
              <w:t xml:space="preserve">декоративно-прикладного  творчества </w:t>
            </w:r>
          </w:p>
        </w:tc>
      </w:tr>
      <w:tr w:rsidR="00D44F78" w:rsidTr="00D44F78"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8" w:rsidRDefault="00FC5F99" w:rsidP="00FC5F99">
            <w:pPr>
              <w:pStyle w:val="13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44F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бюджетное </w:t>
            </w:r>
            <w:r w:rsidR="00D44F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учреждение  дополнительного образования Детско-юношеская спортивная школа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«Спарта»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8" w:rsidRDefault="00D44F78" w:rsidP="00FC5F9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 районных </w:t>
            </w:r>
            <w:r w:rsidR="00FC5F99">
              <w:rPr>
                <w:rFonts w:ascii="Times New Roman" w:hAnsi="Times New Roman"/>
              </w:rPr>
              <w:t>мероприятий</w:t>
            </w:r>
          </w:p>
        </w:tc>
      </w:tr>
    </w:tbl>
    <w:p w:rsidR="00A35F60" w:rsidRDefault="00A35F60" w:rsidP="00A35F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73">
        <w:rPr>
          <w:rFonts w:ascii="Times New Roman" w:hAnsi="Times New Roman" w:cs="Times New Roman"/>
          <w:sz w:val="28"/>
          <w:szCs w:val="28"/>
        </w:rPr>
        <w:t xml:space="preserve">Тесное сотрудничество способствует организации деятельности учреждения в соответствии с основными направлениями сетевого взаимодействия: </w:t>
      </w:r>
    </w:p>
    <w:p w:rsidR="00A35F60" w:rsidRDefault="00A35F60" w:rsidP="00A35F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73">
        <w:rPr>
          <w:rFonts w:ascii="Times New Roman" w:hAnsi="Times New Roman" w:cs="Times New Roman"/>
          <w:sz w:val="28"/>
          <w:szCs w:val="28"/>
        </w:rPr>
        <w:t>-осуществление процесса всестороннего развития детей и подростков, в том числе и средствами внеурочной деятельности (межшкольные проекты, познавательно-развлекательные игры, социально ориентированные проекты, экспедиции и т.д.);</w:t>
      </w:r>
    </w:p>
    <w:p w:rsidR="00A35F60" w:rsidRDefault="00A35F60" w:rsidP="00A35F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73">
        <w:rPr>
          <w:rFonts w:ascii="Times New Roman" w:hAnsi="Times New Roman" w:cs="Times New Roman"/>
          <w:sz w:val="28"/>
          <w:szCs w:val="28"/>
        </w:rPr>
        <w:t xml:space="preserve"> -совместное использование учебно-лабораторных и материально- технических ресурсов, спортивных сооружений;</w:t>
      </w:r>
    </w:p>
    <w:p w:rsidR="00A35F60" w:rsidRDefault="00A35F60" w:rsidP="00A35F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73">
        <w:rPr>
          <w:rFonts w:ascii="Times New Roman" w:hAnsi="Times New Roman" w:cs="Times New Roman"/>
          <w:sz w:val="28"/>
          <w:szCs w:val="28"/>
        </w:rPr>
        <w:t xml:space="preserve">-использование кадровых ресурсов; </w:t>
      </w:r>
    </w:p>
    <w:p w:rsidR="00A35F60" w:rsidRDefault="00A35F60" w:rsidP="00A35F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73">
        <w:rPr>
          <w:rFonts w:ascii="Times New Roman" w:hAnsi="Times New Roman" w:cs="Times New Roman"/>
          <w:sz w:val="28"/>
          <w:szCs w:val="28"/>
        </w:rPr>
        <w:t xml:space="preserve">-организация виртуальной образовательной среды, проведение информационных форумов и виртуальных </w:t>
      </w:r>
      <w:r w:rsidRPr="00A35F60">
        <w:rPr>
          <w:rFonts w:ascii="Times New Roman" w:hAnsi="Times New Roman" w:cs="Times New Roman"/>
          <w:color w:val="auto"/>
          <w:sz w:val="28"/>
          <w:szCs w:val="28"/>
        </w:rPr>
        <w:t>проектов.</w:t>
      </w:r>
    </w:p>
    <w:p w:rsidR="00A87131" w:rsidRDefault="00A87131" w:rsidP="00C42B3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04DC" w:rsidRPr="002C3BC4" w:rsidRDefault="009A04DC" w:rsidP="009A04DC">
      <w:pPr>
        <w:pStyle w:val="a9"/>
        <w:widowControl/>
        <w:spacing w:line="276" w:lineRule="auto"/>
        <w:ind w:left="960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  <w:r w:rsidRPr="00644496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  <w:t>6. Финансово-экономическая деятельность</w:t>
      </w:r>
    </w:p>
    <w:p w:rsidR="00644496" w:rsidRDefault="00644496" w:rsidP="0064449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Планирование бюджетных ассигнований осуществляется в порядке и в соответствии с методикой, устанавливаемой соответствующим финансовым органом. Планирование бюджетных ассигнований на оказание муниципальных услуг, выполнение работ осуществляется с учетом муниципального задания на очередной финансовый год, а также его выполнения в отчетном финансовом году. Каждый вид расходов, включаемых в смету, экономически обоснован. </w:t>
      </w:r>
    </w:p>
    <w:p w:rsidR="00644496" w:rsidRDefault="00644496" w:rsidP="0064449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целях реализации мер по противо</w:t>
      </w:r>
      <w:r w:rsidR="006E7F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действию коррупции </w:t>
      </w: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обеспечен доступ к информации о деятельности образовательного учреждения. В МБ</w:t>
      </w:r>
      <w:r w:rsidR="002C659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ОУ</w:t>
      </w: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 </w:t>
      </w:r>
      <w:proofErr w:type="gramStart"/>
      <w:r w:rsidR="002C659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Тарасовском</w:t>
      </w:r>
      <w:proofErr w:type="gramEnd"/>
      <w:r w:rsidR="002C659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ДДТ</w:t>
      </w: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составлен план финансово-хозяйственной деятельности. На сайте </w:t>
      </w:r>
      <w:r w:rsidR="002C659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ОУ </w:t>
      </w: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размещены нормативно-правовые акты, инструктивно</w:t>
      </w:r>
      <w:r w:rsidR="002951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методические и иные материалы по антикоррупционной тематике, ежегодные публичные отчеты о поступлении и расходовании финансовых и материальных средств. </w:t>
      </w:r>
    </w:p>
    <w:p w:rsidR="00644496" w:rsidRDefault="00644496" w:rsidP="0064449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Для осуществления </w:t>
      </w:r>
      <w:r w:rsidR="006E7F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образовательной деятельности в учреждении</w:t>
      </w: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сформирован б</w:t>
      </w:r>
      <w:r w:rsidR="003749F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юджет на текущий финансовый 2018</w:t>
      </w:r>
      <w:r w:rsidR="002951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год. Единственным</w:t>
      </w: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источниками финансирования являются субсидии из средств местного бюджета. </w:t>
      </w:r>
    </w:p>
    <w:p w:rsidR="009A04DC" w:rsidRDefault="00644496" w:rsidP="00F57A45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Основной статьей затрат бюджета является заработная плата. </w:t>
      </w:r>
      <w:proofErr w:type="gramStart"/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Общий объем расходов на фонд оплаты труда работников образовательного учреждения и начислений выплат на оплату труда </w:t>
      </w:r>
      <w:r w:rsidR="002156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(код 211, 213) </w:t>
      </w: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составил</w:t>
      </w:r>
      <w:r w:rsidR="005770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156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5759</w:t>
      </w:r>
      <w:r w:rsidRPr="007F35D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2156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9</w:t>
      </w: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770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тыс. руб.</w:t>
      </w:r>
      <w:r w:rsidR="007F35D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5770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F35D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</w:t>
      </w:r>
      <w:r w:rsidR="000963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оммунальные услуги</w:t>
      </w:r>
      <w:r w:rsidR="002156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(код 223) - </w:t>
      </w:r>
      <w:r w:rsidR="000963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водопотребление</w:t>
      </w: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0963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электроэнергия</w:t>
      </w:r>
      <w:r w:rsidR="007F35D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тепло</w:t>
      </w:r>
      <w:r w:rsidR="008B72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- 316,2</w:t>
      </w:r>
      <w:r w:rsidR="000963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тыс.</w:t>
      </w: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руб., услуги связи</w:t>
      </w:r>
      <w:r w:rsidR="00F57A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конверты</w:t>
      </w:r>
      <w:r w:rsidR="000571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156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(код 221) </w:t>
      </w:r>
      <w:r w:rsidR="000571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="00F57A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75</w:t>
      </w:r>
      <w:r w:rsidR="000571A1" w:rsidRPr="002156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,5 тыс</w:t>
      </w:r>
      <w:r w:rsidR="000571A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руб.,</w:t>
      </w:r>
      <w:r w:rsidR="00D015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услуги</w:t>
      </w:r>
      <w:r w:rsidR="00EE35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(код 226)</w:t>
      </w:r>
      <w:r w:rsidR="00D015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5438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="00D01599" w:rsidRPr="00EE35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240,</w:t>
      </w:r>
      <w:r w:rsidR="00D015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</w:t>
      </w: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5438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тыс. </w:t>
      </w:r>
      <w:r w:rsidRPr="006444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руб</w:t>
      </w:r>
      <w:r w:rsidR="0055438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4576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EE35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(код 225) – 38,3 тыс. руб.,</w:t>
      </w:r>
      <w:r w:rsidR="004576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хозяйственные и канцелярские товары</w:t>
      </w:r>
      <w:r w:rsidR="00EE35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(код 340)</w:t>
      </w:r>
      <w:r w:rsidR="004576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– 25,0</w:t>
      </w:r>
      <w:proofErr w:type="gramEnd"/>
      <w:r w:rsidR="004576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тыс. руб.</w:t>
      </w:r>
    </w:p>
    <w:p w:rsidR="00F57A45" w:rsidRPr="00F57A45" w:rsidRDefault="00F57A45" w:rsidP="00F57A45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9629C" w:rsidRPr="00F57A45" w:rsidRDefault="005C6E5E" w:rsidP="00F57A45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E5E">
        <w:rPr>
          <w:rFonts w:ascii="Times New Roman" w:hAnsi="Times New Roman" w:cs="Times New Roman"/>
          <w:b/>
          <w:sz w:val="32"/>
          <w:szCs w:val="32"/>
        </w:rPr>
        <w:t>7. Решения, принятые по итогам общественного</w:t>
      </w:r>
      <w:r w:rsidR="00BB263F">
        <w:rPr>
          <w:rFonts w:ascii="Times New Roman" w:hAnsi="Times New Roman" w:cs="Times New Roman"/>
          <w:b/>
          <w:sz w:val="32"/>
          <w:szCs w:val="32"/>
        </w:rPr>
        <w:t xml:space="preserve"> обсуждения</w:t>
      </w:r>
    </w:p>
    <w:p w:rsidR="0039629C" w:rsidRDefault="005C6E5E" w:rsidP="005C6E5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A9B">
        <w:rPr>
          <w:rFonts w:ascii="Times New Roman" w:hAnsi="Times New Roman" w:cs="Times New Roman"/>
          <w:b/>
          <w:i/>
          <w:sz w:val="28"/>
          <w:szCs w:val="28"/>
        </w:rPr>
        <w:t>По итогам общественного обсуждения</w:t>
      </w:r>
      <w:r w:rsidRPr="005C6E5E">
        <w:rPr>
          <w:rFonts w:ascii="Times New Roman" w:hAnsi="Times New Roman" w:cs="Times New Roman"/>
          <w:sz w:val="28"/>
          <w:szCs w:val="28"/>
        </w:rPr>
        <w:t xml:space="preserve"> публичного доклада, выставленного в сети интернет, </w:t>
      </w:r>
      <w:r w:rsidR="0039629C" w:rsidRPr="0039629C">
        <w:rPr>
          <w:rFonts w:ascii="Times New Roman" w:hAnsi="Times New Roman" w:cs="Times New Roman"/>
          <w:sz w:val="28"/>
          <w:szCs w:val="28"/>
        </w:rPr>
        <w:t>деятельность МБ</w:t>
      </w:r>
      <w:r w:rsidR="008D7F29">
        <w:rPr>
          <w:rFonts w:ascii="Times New Roman" w:hAnsi="Times New Roman" w:cs="Times New Roman"/>
          <w:sz w:val="28"/>
          <w:szCs w:val="28"/>
        </w:rPr>
        <w:t>ОУДО Тарасовского ДДТ</w:t>
      </w:r>
      <w:r w:rsidR="004C0EFD">
        <w:rPr>
          <w:rFonts w:ascii="Times New Roman" w:hAnsi="Times New Roman" w:cs="Times New Roman"/>
          <w:sz w:val="28"/>
          <w:szCs w:val="28"/>
        </w:rPr>
        <w:t xml:space="preserve"> в 2017</w:t>
      </w:r>
      <w:r w:rsidR="0039629C" w:rsidRPr="0039629C">
        <w:rPr>
          <w:rFonts w:ascii="Times New Roman" w:hAnsi="Times New Roman" w:cs="Times New Roman"/>
          <w:sz w:val="28"/>
          <w:szCs w:val="28"/>
        </w:rPr>
        <w:t xml:space="preserve"> </w:t>
      </w:r>
      <w:r w:rsidR="004C0EFD">
        <w:rPr>
          <w:rFonts w:ascii="Times New Roman" w:hAnsi="Times New Roman" w:cs="Times New Roman"/>
          <w:sz w:val="28"/>
          <w:szCs w:val="28"/>
        </w:rPr>
        <w:t>– 2018</w:t>
      </w:r>
      <w:r w:rsidR="0055513D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39629C" w:rsidRPr="0039629C">
        <w:rPr>
          <w:rFonts w:ascii="Times New Roman" w:hAnsi="Times New Roman" w:cs="Times New Roman"/>
          <w:sz w:val="28"/>
          <w:szCs w:val="28"/>
        </w:rPr>
        <w:t xml:space="preserve">году следует признать удовлетворительной, о чем говорят следующий позитивные результаты: </w:t>
      </w:r>
      <w:proofErr w:type="gramEnd"/>
    </w:p>
    <w:p w:rsidR="0039629C" w:rsidRDefault="0039629C" w:rsidP="005C6E5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29C">
        <w:rPr>
          <w:rFonts w:ascii="Times New Roman" w:hAnsi="Times New Roman" w:cs="Times New Roman"/>
          <w:sz w:val="28"/>
          <w:szCs w:val="28"/>
        </w:rPr>
        <w:t>- Повышение качества дополнительного образования.</w:t>
      </w:r>
    </w:p>
    <w:p w:rsidR="0039629C" w:rsidRDefault="0039629C" w:rsidP="00396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629C">
        <w:rPr>
          <w:rFonts w:ascii="Times New Roman" w:hAnsi="Times New Roman" w:cs="Times New Roman"/>
          <w:sz w:val="28"/>
          <w:szCs w:val="28"/>
        </w:rPr>
        <w:t xml:space="preserve"> - </w:t>
      </w:r>
      <w:r w:rsidR="004C0EFD">
        <w:rPr>
          <w:rFonts w:ascii="Times New Roman" w:hAnsi="Times New Roman" w:cs="Times New Roman"/>
          <w:sz w:val="28"/>
          <w:szCs w:val="28"/>
        </w:rPr>
        <w:t>Увеличение</w:t>
      </w:r>
      <w:r w:rsidRPr="0039629C">
        <w:rPr>
          <w:rFonts w:ascii="Times New Roman" w:hAnsi="Times New Roman" w:cs="Times New Roman"/>
          <w:sz w:val="28"/>
          <w:szCs w:val="28"/>
        </w:rPr>
        <w:t xml:space="preserve"> охвата </w:t>
      </w:r>
      <w:proofErr w:type="gramStart"/>
      <w:r w:rsidRPr="003962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629C"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образованием, конкурсным движением, досуговой деятельностью.</w:t>
      </w:r>
    </w:p>
    <w:p w:rsidR="0039629C" w:rsidRDefault="0039629C" w:rsidP="00396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629C">
        <w:rPr>
          <w:rFonts w:ascii="Times New Roman" w:hAnsi="Times New Roman" w:cs="Times New Roman"/>
          <w:sz w:val="28"/>
          <w:szCs w:val="28"/>
        </w:rPr>
        <w:t xml:space="preserve"> - Развитие системы выявления, поддержки и сопровождения одаренных детей. </w:t>
      </w:r>
    </w:p>
    <w:p w:rsidR="0039629C" w:rsidRDefault="0039629C" w:rsidP="00396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629C">
        <w:rPr>
          <w:rFonts w:ascii="Times New Roman" w:hAnsi="Times New Roman" w:cs="Times New Roman"/>
          <w:sz w:val="28"/>
          <w:szCs w:val="28"/>
        </w:rPr>
        <w:t xml:space="preserve">- Готовность педагогического коллектива к построению образовательной деятельности на основе </w:t>
      </w:r>
      <w:proofErr w:type="spellStart"/>
      <w:r w:rsidRPr="0039629C">
        <w:rPr>
          <w:rFonts w:ascii="Times New Roman" w:hAnsi="Times New Roman" w:cs="Times New Roman"/>
          <w:sz w:val="28"/>
          <w:szCs w:val="28"/>
        </w:rPr>
        <w:t>компетентностно-деятельностного</w:t>
      </w:r>
      <w:proofErr w:type="spellEnd"/>
      <w:r w:rsidRPr="0039629C">
        <w:rPr>
          <w:rFonts w:ascii="Times New Roman" w:hAnsi="Times New Roman" w:cs="Times New Roman"/>
          <w:sz w:val="28"/>
          <w:szCs w:val="28"/>
        </w:rPr>
        <w:t xml:space="preserve"> подхода с использованием современных технологий. </w:t>
      </w:r>
    </w:p>
    <w:p w:rsidR="0039629C" w:rsidRDefault="0039629C" w:rsidP="005551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629C">
        <w:rPr>
          <w:rFonts w:ascii="Times New Roman" w:hAnsi="Times New Roman" w:cs="Times New Roman"/>
          <w:sz w:val="28"/>
          <w:szCs w:val="28"/>
        </w:rPr>
        <w:t xml:space="preserve">- </w:t>
      </w:r>
      <w:r w:rsidR="00115C3A" w:rsidRPr="00115C3A">
        <w:rPr>
          <w:rFonts w:ascii="Times New Roman" w:hAnsi="Times New Roman" w:cs="Times New Roman"/>
          <w:sz w:val="28"/>
          <w:szCs w:val="28"/>
        </w:rPr>
        <w:t>У</w:t>
      </w:r>
      <w:r w:rsidRPr="00115C3A">
        <w:rPr>
          <w:rFonts w:ascii="Times New Roman" w:hAnsi="Times New Roman" w:cs="Times New Roman"/>
          <w:sz w:val="28"/>
          <w:szCs w:val="28"/>
        </w:rPr>
        <w:t xml:space="preserve">частия педагогов и </w:t>
      </w:r>
      <w:r w:rsidR="00115C3A" w:rsidRPr="00115C3A">
        <w:rPr>
          <w:rFonts w:ascii="Times New Roman" w:hAnsi="Times New Roman" w:cs="Times New Roman"/>
          <w:sz w:val="28"/>
          <w:szCs w:val="28"/>
        </w:rPr>
        <w:t>об</w:t>
      </w:r>
      <w:r w:rsidRPr="00115C3A">
        <w:rPr>
          <w:rFonts w:ascii="Times New Roman" w:hAnsi="Times New Roman" w:cs="Times New Roman"/>
          <w:sz w:val="28"/>
          <w:szCs w:val="28"/>
        </w:rPr>
        <w:t>уча</w:t>
      </w:r>
      <w:r w:rsidR="00115C3A" w:rsidRPr="00115C3A">
        <w:rPr>
          <w:rFonts w:ascii="Times New Roman" w:hAnsi="Times New Roman" w:cs="Times New Roman"/>
          <w:sz w:val="28"/>
          <w:szCs w:val="28"/>
        </w:rPr>
        <w:t>ю</w:t>
      </w:r>
      <w:r w:rsidRPr="00115C3A">
        <w:rPr>
          <w:rFonts w:ascii="Times New Roman" w:hAnsi="Times New Roman" w:cs="Times New Roman"/>
          <w:sz w:val="28"/>
          <w:szCs w:val="28"/>
        </w:rPr>
        <w:t>щихся в исследовательских конкурсах, проектах, мероприятиях различных уровней</w:t>
      </w:r>
      <w:r w:rsidR="0055513D" w:rsidRPr="00115C3A">
        <w:rPr>
          <w:rFonts w:ascii="Times New Roman" w:hAnsi="Times New Roman" w:cs="Times New Roman"/>
          <w:sz w:val="28"/>
          <w:szCs w:val="28"/>
        </w:rPr>
        <w:t>.</w:t>
      </w:r>
    </w:p>
    <w:p w:rsidR="00B43FD0" w:rsidRPr="00307A11" w:rsidRDefault="00B43FD0" w:rsidP="00B43FD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11">
        <w:rPr>
          <w:rFonts w:ascii="Times New Roman" w:hAnsi="Times New Roman" w:cs="Times New Roman"/>
          <w:sz w:val="28"/>
          <w:szCs w:val="28"/>
        </w:rPr>
        <w:t xml:space="preserve">Перед Домом детского творчества в новом учебном году стоит много задач, которые необходимо решить: </w:t>
      </w:r>
    </w:p>
    <w:p w:rsidR="00B43FD0" w:rsidRPr="00307A11" w:rsidRDefault="00307A11" w:rsidP="00B43FD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Повысить уровень</w:t>
      </w:r>
      <w:r w:rsidR="00B43FD0" w:rsidRPr="00307A11">
        <w:rPr>
          <w:rFonts w:ascii="Times New Roman" w:hAnsi="Times New Roman" w:cs="Times New Roman"/>
          <w:sz w:val="28"/>
          <w:szCs w:val="28"/>
        </w:rPr>
        <w:t xml:space="preserve"> профессиональной компетенции педагогов с целью повышения качества образования и внедрением стандарта профессиональной деятельности; </w:t>
      </w:r>
    </w:p>
    <w:p w:rsidR="00F8635E" w:rsidRPr="00307A11" w:rsidRDefault="00307A11" w:rsidP="00B43FD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Повысить профессиональную ответственность</w:t>
      </w:r>
      <w:r w:rsidR="00B43FD0" w:rsidRPr="00307A11">
        <w:rPr>
          <w:rFonts w:ascii="Times New Roman" w:hAnsi="Times New Roman" w:cs="Times New Roman"/>
          <w:sz w:val="28"/>
          <w:szCs w:val="28"/>
        </w:rPr>
        <w:t xml:space="preserve"> педагогов за конечные результаты своего труда; </w:t>
      </w:r>
    </w:p>
    <w:p w:rsidR="00F8635E" w:rsidRPr="00307A11" w:rsidRDefault="00307A11" w:rsidP="00B43FD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Проводить мероприятия, направленные</w:t>
      </w:r>
      <w:r w:rsidR="00B43FD0" w:rsidRPr="00307A11">
        <w:rPr>
          <w:rFonts w:ascii="Times New Roman" w:hAnsi="Times New Roman" w:cs="Times New Roman"/>
          <w:sz w:val="28"/>
          <w:szCs w:val="28"/>
        </w:rPr>
        <w:t xml:space="preserve"> на системную работу по привлечению в учреждение детей группы риск</w:t>
      </w:r>
      <w:r w:rsidR="000817AE">
        <w:rPr>
          <w:rFonts w:ascii="Times New Roman" w:hAnsi="Times New Roman" w:cs="Times New Roman"/>
          <w:sz w:val="28"/>
          <w:szCs w:val="28"/>
        </w:rPr>
        <w:t>а, выявлению и поддержке</w:t>
      </w:r>
      <w:r w:rsidR="00B43FD0" w:rsidRPr="00307A11">
        <w:rPr>
          <w:rFonts w:ascii="Times New Roman" w:hAnsi="Times New Roman" w:cs="Times New Roman"/>
          <w:sz w:val="28"/>
          <w:szCs w:val="28"/>
        </w:rPr>
        <w:t xml:space="preserve"> талантливых и одаренных детей; </w:t>
      </w:r>
    </w:p>
    <w:p w:rsidR="000817AE" w:rsidRDefault="00B43FD0" w:rsidP="00B43FD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11">
        <w:rPr>
          <w:rFonts w:ascii="Times New Roman" w:hAnsi="Times New Roman" w:cs="Times New Roman"/>
          <w:sz w:val="28"/>
          <w:szCs w:val="28"/>
        </w:rPr>
        <w:lastRenderedPageBreak/>
        <w:t>4. Развить работу по использованию тех</w:t>
      </w:r>
      <w:r w:rsidR="000817AE">
        <w:rPr>
          <w:rFonts w:ascii="Times New Roman" w:hAnsi="Times New Roman" w:cs="Times New Roman"/>
          <w:sz w:val="28"/>
          <w:szCs w:val="28"/>
        </w:rPr>
        <w:t>нологии проектной деятельности;</w:t>
      </w:r>
    </w:p>
    <w:p w:rsidR="00F8635E" w:rsidRPr="00307A11" w:rsidRDefault="000817AE" w:rsidP="00B43FD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Совершенствовать материально-техническую базу</w:t>
      </w:r>
      <w:r w:rsidR="00B43FD0" w:rsidRPr="00307A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635E" w:rsidRPr="00307A11" w:rsidRDefault="000817AE" w:rsidP="00B43FD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635E" w:rsidRPr="00307A11">
        <w:rPr>
          <w:rFonts w:ascii="Times New Roman" w:hAnsi="Times New Roman" w:cs="Times New Roman"/>
          <w:sz w:val="28"/>
          <w:szCs w:val="28"/>
        </w:rPr>
        <w:t xml:space="preserve">. </w:t>
      </w:r>
      <w:r w:rsidR="00307A11">
        <w:rPr>
          <w:rFonts w:ascii="Times New Roman" w:hAnsi="Times New Roman" w:cs="Times New Roman"/>
          <w:sz w:val="28"/>
          <w:szCs w:val="28"/>
        </w:rPr>
        <w:t>Сохранить</w:t>
      </w:r>
      <w:r w:rsidR="00F8635E" w:rsidRPr="00307A11">
        <w:rPr>
          <w:rFonts w:ascii="Times New Roman" w:hAnsi="Times New Roman" w:cs="Times New Roman"/>
          <w:sz w:val="28"/>
          <w:szCs w:val="28"/>
        </w:rPr>
        <w:t xml:space="preserve"> континг</w:t>
      </w:r>
      <w:r w:rsidR="00307A11">
        <w:rPr>
          <w:rFonts w:ascii="Times New Roman" w:hAnsi="Times New Roman" w:cs="Times New Roman"/>
          <w:sz w:val="28"/>
          <w:szCs w:val="28"/>
        </w:rPr>
        <w:t>ент</w:t>
      </w:r>
      <w:r w:rsidR="00F8635E" w:rsidRPr="00307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35E" w:rsidRPr="00307A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8635E" w:rsidRPr="00307A11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B43FD0" w:rsidRPr="00307A11" w:rsidRDefault="000817AE" w:rsidP="00B43FD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3FD0" w:rsidRPr="00307A11">
        <w:rPr>
          <w:rFonts w:ascii="Times New Roman" w:hAnsi="Times New Roman" w:cs="Times New Roman"/>
          <w:sz w:val="28"/>
          <w:szCs w:val="28"/>
        </w:rPr>
        <w:t>. Внедрять в работу учреждения инновационные формы сотрудничества педагогов с родителями и потенциальными партнерами.</w:t>
      </w:r>
    </w:p>
    <w:p w:rsidR="006330BC" w:rsidRDefault="00BB263F" w:rsidP="006330BC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6330BC" w:rsidRPr="006330BC">
        <w:rPr>
          <w:rFonts w:ascii="Times New Roman" w:hAnsi="Times New Roman" w:cs="Times New Roman"/>
          <w:b/>
          <w:sz w:val="32"/>
          <w:szCs w:val="32"/>
        </w:rPr>
        <w:t xml:space="preserve">. Заключение. </w:t>
      </w:r>
      <w:r w:rsidR="006330BC">
        <w:rPr>
          <w:rFonts w:ascii="Times New Roman" w:hAnsi="Times New Roman" w:cs="Times New Roman"/>
          <w:b/>
          <w:sz w:val="32"/>
          <w:szCs w:val="32"/>
        </w:rPr>
        <w:t>Перспе</w:t>
      </w:r>
      <w:r w:rsidR="006330BC" w:rsidRPr="006330BC">
        <w:rPr>
          <w:rFonts w:ascii="Times New Roman" w:hAnsi="Times New Roman" w:cs="Times New Roman"/>
          <w:b/>
          <w:sz w:val="32"/>
          <w:szCs w:val="32"/>
        </w:rPr>
        <w:t>ктивы и планы развития</w:t>
      </w:r>
    </w:p>
    <w:p w:rsidR="006330BC" w:rsidRPr="001E22A3" w:rsidRDefault="006330BC" w:rsidP="00BA4F4F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0BC">
        <w:rPr>
          <w:rFonts w:ascii="Times New Roman" w:hAnsi="Times New Roman" w:cs="Times New Roman"/>
          <w:sz w:val="28"/>
          <w:szCs w:val="28"/>
        </w:rPr>
        <w:t>Подводя итоги</w:t>
      </w:r>
      <w:r w:rsidR="009B6060">
        <w:rPr>
          <w:rFonts w:ascii="Times New Roman" w:hAnsi="Times New Roman" w:cs="Times New Roman"/>
          <w:sz w:val="28"/>
          <w:szCs w:val="28"/>
        </w:rPr>
        <w:t xml:space="preserve"> деятельности учреждения за 2017-2018</w:t>
      </w:r>
      <w:r w:rsidRPr="006330BC">
        <w:rPr>
          <w:rFonts w:ascii="Times New Roman" w:hAnsi="Times New Roman" w:cs="Times New Roman"/>
          <w:sz w:val="28"/>
          <w:szCs w:val="28"/>
        </w:rPr>
        <w:t xml:space="preserve"> учебный год,</w:t>
      </w:r>
      <w:r w:rsidR="00BA4F4F">
        <w:rPr>
          <w:rFonts w:ascii="Times New Roman" w:hAnsi="Times New Roman" w:cs="Times New Roman"/>
          <w:sz w:val="28"/>
          <w:szCs w:val="28"/>
        </w:rPr>
        <w:t xml:space="preserve"> </w:t>
      </w:r>
      <w:r w:rsidRPr="006330BC">
        <w:rPr>
          <w:rFonts w:ascii="Times New Roman" w:hAnsi="Times New Roman" w:cs="Times New Roman"/>
          <w:sz w:val="28"/>
          <w:szCs w:val="28"/>
        </w:rPr>
        <w:t>сопоставляя их с показателями з</w:t>
      </w:r>
      <w:r w:rsidR="00BA4F4F">
        <w:rPr>
          <w:rFonts w:ascii="Times New Roman" w:hAnsi="Times New Roman" w:cs="Times New Roman"/>
          <w:sz w:val="28"/>
          <w:szCs w:val="28"/>
        </w:rPr>
        <w:t xml:space="preserve">а предыдущий учебный год, можно </w:t>
      </w:r>
      <w:r w:rsidRPr="006330BC">
        <w:rPr>
          <w:rFonts w:ascii="Times New Roman" w:hAnsi="Times New Roman" w:cs="Times New Roman"/>
          <w:sz w:val="28"/>
          <w:szCs w:val="28"/>
        </w:rPr>
        <w:t>констатировать востребованно</w:t>
      </w:r>
      <w:r w:rsidR="00BA4F4F">
        <w:rPr>
          <w:rFonts w:ascii="Times New Roman" w:hAnsi="Times New Roman" w:cs="Times New Roman"/>
          <w:sz w:val="28"/>
          <w:szCs w:val="28"/>
        </w:rPr>
        <w:t xml:space="preserve">сть действующих направленностей деятельности учреждения. </w:t>
      </w:r>
      <w:r w:rsidRPr="001E22A3">
        <w:rPr>
          <w:rFonts w:ascii="Times New Roman" w:hAnsi="Times New Roman" w:cs="Times New Roman"/>
          <w:i/>
          <w:sz w:val="28"/>
          <w:szCs w:val="28"/>
        </w:rPr>
        <w:t>Основными результатами деятел</w:t>
      </w:r>
      <w:r w:rsidR="00BA4F4F" w:rsidRPr="001E22A3">
        <w:rPr>
          <w:rFonts w:ascii="Times New Roman" w:hAnsi="Times New Roman" w:cs="Times New Roman"/>
          <w:i/>
          <w:sz w:val="28"/>
          <w:szCs w:val="28"/>
        </w:rPr>
        <w:t xml:space="preserve">ьности коллектива можно считать </w:t>
      </w:r>
      <w:r w:rsidRPr="001E22A3">
        <w:rPr>
          <w:rFonts w:ascii="Times New Roman" w:hAnsi="Times New Roman" w:cs="Times New Roman"/>
          <w:i/>
          <w:sz w:val="28"/>
          <w:szCs w:val="28"/>
        </w:rPr>
        <w:t>следующие:</w:t>
      </w:r>
    </w:p>
    <w:p w:rsidR="006330BC" w:rsidRPr="006330BC" w:rsidRDefault="006330BC" w:rsidP="00633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C">
        <w:rPr>
          <w:rFonts w:ascii="Times New Roman" w:hAnsi="Times New Roman" w:cs="Times New Roman"/>
          <w:sz w:val="28"/>
          <w:szCs w:val="28"/>
        </w:rPr>
        <w:t xml:space="preserve">• </w:t>
      </w:r>
      <w:r w:rsidRPr="00641468">
        <w:rPr>
          <w:rFonts w:ascii="Times New Roman" w:hAnsi="Times New Roman" w:cs="Times New Roman"/>
          <w:sz w:val="28"/>
          <w:szCs w:val="28"/>
        </w:rPr>
        <w:t>организация в учреждении иннов</w:t>
      </w:r>
      <w:r w:rsidR="00BA4F4F" w:rsidRPr="00641468">
        <w:rPr>
          <w:rFonts w:ascii="Times New Roman" w:hAnsi="Times New Roman" w:cs="Times New Roman"/>
          <w:sz w:val="28"/>
          <w:szCs w:val="28"/>
        </w:rPr>
        <w:t>ационной деятельности,</w:t>
      </w:r>
      <w:r w:rsidR="00BA4F4F">
        <w:rPr>
          <w:rFonts w:ascii="Times New Roman" w:hAnsi="Times New Roman" w:cs="Times New Roman"/>
          <w:sz w:val="28"/>
          <w:szCs w:val="28"/>
        </w:rPr>
        <w:t xml:space="preserve"> успешное </w:t>
      </w:r>
      <w:r w:rsidRPr="006330BC">
        <w:rPr>
          <w:rFonts w:ascii="Times New Roman" w:hAnsi="Times New Roman" w:cs="Times New Roman"/>
          <w:sz w:val="28"/>
          <w:szCs w:val="28"/>
        </w:rPr>
        <w:t>в</w:t>
      </w:r>
      <w:r w:rsidR="00B80D5D">
        <w:rPr>
          <w:rFonts w:ascii="Times New Roman" w:hAnsi="Times New Roman" w:cs="Times New Roman"/>
          <w:sz w:val="28"/>
          <w:szCs w:val="28"/>
        </w:rPr>
        <w:t>ыполнение программ, обеспечивших</w:t>
      </w:r>
      <w:r w:rsidRPr="006330BC">
        <w:rPr>
          <w:rFonts w:ascii="Times New Roman" w:hAnsi="Times New Roman" w:cs="Times New Roman"/>
          <w:sz w:val="28"/>
          <w:szCs w:val="28"/>
        </w:rPr>
        <w:t xml:space="preserve"> повы</w:t>
      </w:r>
      <w:r w:rsidR="00BA4F4F">
        <w:rPr>
          <w:rFonts w:ascii="Times New Roman" w:hAnsi="Times New Roman" w:cs="Times New Roman"/>
          <w:sz w:val="28"/>
          <w:szCs w:val="28"/>
        </w:rPr>
        <w:t xml:space="preserve">шение качества образовательного </w:t>
      </w:r>
      <w:r w:rsidRPr="006330BC">
        <w:rPr>
          <w:rFonts w:ascii="Times New Roman" w:hAnsi="Times New Roman" w:cs="Times New Roman"/>
          <w:sz w:val="28"/>
          <w:szCs w:val="28"/>
        </w:rPr>
        <w:t>процесса за счёт использования педаг</w:t>
      </w:r>
      <w:r w:rsidR="00BA4F4F">
        <w:rPr>
          <w:rFonts w:ascii="Times New Roman" w:hAnsi="Times New Roman" w:cs="Times New Roman"/>
          <w:sz w:val="28"/>
          <w:szCs w:val="28"/>
        </w:rPr>
        <w:t xml:space="preserve">огических технологий реализации </w:t>
      </w:r>
      <w:r w:rsidRPr="006330BC">
        <w:rPr>
          <w:rFonts w:ascii="Times New Roman" w:hAnsi="Times New Roman" w:cs="Times New Roman"/>
          <w:sz w:val="28"/>
          <w:szCs w:val="28"/>
        </w:rPr>
        <w:t>личностно-</w:t>
      </w:r>
      <w:proofErr w:type="spellStart"/>
      <w:r w:rsidRPr="006330B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330BC">
        <w:rPr>
          <w:rFonts w:ascii="Times New Roman" w:hAnsi="Times New Roman" w:cs="Times New Roman"/>
          <w:sz w:val="28"/>
          <w:szCs w:val="28"/>
        </w:rPr>
        <w:t xml:space="preserve"> под</w:t>
      </w:r>
      <w:r w:rsidR="00B80D5D">
        <w:rPr>
          <w:rFonts w:ascii="Times New Roman" w:hAnsi="Times New Roman" w:cs="Times New Roman"/>
          <w:sz w:val="28"/>
          <w:szCs w:val="28"/>
        </w:rPr>
        <w:t>хода к обучению, способствующего</w:t>
      </w:r>
      <w:r w:rsidR="00BA4F4F">
        <w:rPr>
          <w:rFonts w:ascii="Times New Roman" w:hAnsi="Times New Roman" w:cs="Times New Roman"/>
          <w:sz w:val="28"/>
          <w:szCs w:val="28"/>
        </w:rPr>
        <w:t xml:space="preserve"> </w:t>
      </w:r>
      <w:r w:rsidRPr="006330BC">
        <w:rPr>
          <w:rFonts w:ascii="Times New Roman" w:hAnsi="Times New Roman" w:cs="Times New Roman"/>
          <w:sz w:val="28"/>
          <w:szCs w:val="28"/>
        </w:rPr>
        <w:t>получению новых образовательных результатов;</w:t>
      </w:r>
    </w:p>
    <w:p w:rsidR="006330BC" w:rsidRPr="006330BC" w:rsidRDefault="006330BC" w:rsidP="00633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C">
        <w:rPr>
          <w:rFonts w:ascii="Times New Roman" w:hAnsi="Times New Roman" w:cs="Times New Roman"/>
          <w:sz w:val="28"/>
          <w:szCs w:val="28"/>
        </w:rPr>
        <w:t>• обеспечение положительной динамики сохранност</w:t>
      </w:r>
      <w:r w:rsidR="00BA4F4F">
        <w:rPr>
          <w:rFonts w:ascii="Times New Roman" w:hAnsi="Times New Roman" w:cs="Times New Roman"/>
          <w:sz w:val="28"/>
          <w:szCs w:val="28"/>
        </w:rPr>
        <w:t xml:space="preserve">и контингента </w:t>
      </w:r>
      <w:r w:rsidR="00671EF0">
        <w:rPr>
          <w:rFonts w:ascii="Times New Roman" w:hAnsi="Times New Roman" w:cs="Times New Roman"/>
          <w:sz w:val="28"/>
          <w:szCs w:val="28"/>
        </w:rPr>
        <w:t>обучающихся</w:t>
      </w:r>
      <w:r w:rsidRPr="006330BC">
        <w:rPr>
          <w:rFonts w:ascii="Times New Roman" w:hAnsi="Times New Roman" w:cs="Times New Roman"/>
          <w:sz w:val="28"/>
          <w:szCs w:val="28"/>
        </w:rPr>
        <w:t xml:space="preserve"> в охвате подростков</w:t>
      </w:r>
      <w:r w:rsidR="00BA4F4F">
        <w:rPr>
          <w:rFonts w:ascii="Times New Roman" w:hAnsi="Times New Roman" w:cs="Times New Roman"/>
          <w:sz w:val="28"/>
          <w:szCs w:val="28"/>
        </w:rPr>
        <w:t xml:space="preserve"> и старшеклассников занятиями в </w:t>
      </w:r>
      <w:r w:rsidRPr="006330BC">
        <w:rPr>
          <w:rFonts w:ascii="Times New Roman" w:hAnsi="Times New Roman" w:cs="Times New Roman"/>
          <w:sz w:val="28"/>
          <w:szCs w:val="28"/>
        </w:rPr>
        <w:t>творческих объединениях учрежд</w:t>
      </w:r>
      <w:r w:rsidR="00BA4F4F">
        <w:rPr>
          <w:rFonts w:ascii="Times New Roman" w:hAnsi="Times New Roman" w:cs="Times New Roman"/>
          <w:sz w:val="28"/>
          <w:szCs w:val="28"/>
        </w:rPr>
        <w:t xml:space="preserve">ения по сравнению с предыдущими </w:t>
      </w:r>
      <w:r w:rsidRPr="006330BC">
        <w:rPr>
          <w:rFonts w:ascii="Times New Roman" w:hAnsi="Times New Roman" w:cs="Times New Roman"/>
          <w:sz w:val="28"/>
          <w:szCs w:val="28"/>
        </w:rPr>
        <w:t>периода</w:t>
      </w:r>
      <w:r w:rsidR="00B80D5D">
        <w:rPr>
          <w:rFonts w:ascii="Times New Roman" w:hAnsi="Times New Roman" w:cs="Times New Roman"/>
          <w:sz w:val="28"/>
          <w:szCs w:val="28"/>
        </w:rPr>
        <w:t>ми, увеличение количества обучающихся</w:t>
      </w:r>
      <w:r w:rsidR="00BA4F4F">
        <w:rPr>
          <w:rFonts w:ascii="Times New Roman" w:hAnsi="Times New Roman" w:cs="Times New Roman"/>
          <w:sz w:val="28"/>
          <w:szCs w:val="28"/>
        </w:rPr>
        <w:t xml:space="preserve"> основного общего уровня </w:t>
      </w:r>
      <w:r w:rsidRPr="006330BC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6330BC" w:rsidRPr="001E22A3" w:rsidRDefault="006330BC" w:rsidP="006330B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2A3">
        <w:rPr>
          <w:rFonts w:ascii="Times New Roman" w:hAnsi="Times New Roman" w:cs="Times New Roman"/>
          <w:i/>
          <w:sz w:val="28"/>
          <w:szCs w:val="28"/>
        </w:rPr>
        <w:t>Основные сохраняющиеся проблемы:</w:t>
      </w:r>
    </w:p>
    <w:p w:rsidR="006330BC" w:rsidRDefault="006330BC" w:rsidP="00C35F6E">
      <w:pPr>
        <w:pStyle w:val="a9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F6E">
        <w:rPr>
          <w:rFonts w:ascii="Times New Roman" w:hAnsi="Times New Roman" w:cs="Times New Roman"/>
          <w:sz w:val="28"/>
          <w:szCs w:val="28"/>
        </w:rPr>
        <w:t>Сохраняется неравномерное</w:t>
      </w:r>
      <w:r w:rsidR="00C35F6E">
        <w:rPr>
          <w:rFonts w:ascii="Times New Roman" w:hAnsi="Times New Roman" w:cs="Times New Roman"/>
          <w:sz w:val="28"/>
          <w:szCs w:val="28"/>
        </w:rPr>
        <w:t xml:space="preserve"> распределение обучающихся</w:t>
      </w:r>
      <w:r w:rsidR="001E22A3" w:rsidRPr="00C35F6E">
        <w:rPr>
          <w:rFonts w:ascii="Times New Roman" w:hAnsi="Times New Roman" w:cs="Times New Roman"/>
          <w:sz w:val="28"/>
          <w:szCs w:val="28"/>
        </w:rPr>
        <w:t xml:space="preserve"> по </w:t>
      </w:r>
      <w:r w:rsidRPr="00C35F6E">
        <w:rPr>
          <w:rFonts w:ascii="Times New Roman" w:hAnsi="Times New Roman" w:cs="Times New Roman"/>
          <w:sz w:val="28"/>
          <w:szCs w:val="28"/>
        </w:rPr>
        <w:t>направлениям деятельности: преобл</w:t>
      </w:r>
      <w:r w:rsidR="001266DA" w:rsidRPr="00C35F6E">
        <w:rPr>
          <w:rFonts w:ascii="Times New Roman" w:hAnsi="Times New Roman" w:cs="Times New Roman"/>
          <w:sz w:val="28"/>
          <w:szCs w:val="28"/>
        </w:rPr>
        <w:t xml:space="preserve">адает занятость </w:t>
      </w:r>
      <w:r w:rsidR="00C35F6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266DA" w:rsidRPr="00C35F6E">
        <w:rPr>
          <w:rFonts w:ascii="Times New Roman" w:hAnsi="Times New Roman" w:cs="Times New Roman"/>
          <w:sz w:val="28"/>
          <w:szCs w:val="28"/>
        </w:rPr>
        <w:t xml:space="preserve">в </w:t>
      </w:r>
      <w:r w:rsidRPr="00C35F6E">
        <w:rPr>
          <w:rFonts w:ascii="Times New Roman" w:hAnsi="Times New Roman" w:cs="Times New Roman"/>
          <w:sz w:val="28"/>
          <w:szCs w:val="28"/>
        </w:rPr>
        <w:t>объединениях художественно-эст</w:t>
      </w:r>
      <w:r w:rsidR="001266DA" w:rsidRPr="00C35F6E">
        <w:rPr>
          <w:rFonts w:ascii="Times New Roman" w:hAnsi="Times New Roman" w:cs="Times New Roman"/>
          <w:sz w:val="28"/>
          <w:szCs w:val="28"/>
        </w:rPr>
        <w:t xml:space="preserve">етической направленности, среди </w:t>
      </w:r>
      <w:r w:rsidR="00C35F6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35F6E">
        <w:rPr>
          <w:rFonts w:ascii="Times New Roman" w:hAnsi="Times New Roman" w:cs="Times New Roman"/>
          <w:sz w:val="28"/>
          <w:szCs w:val="28"/>
        </w:rPr>
        <w:t xml:space="preserve">преобладают девочки. </w:t>
      </w:r>
      <w:proofErr w:type="gramEnd"/>
    </w:p>
    <w:p w:rsidR="00244AFC" w:rsidRPr="00244AFC" w:rsidRDefault="00244AFC" w:rsidP="00EB437B">
      <w:pPr>
        <w:pStyle w:val="a9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активность</w:t>
      </w:r>
      <w:r w:rsidRPr="00244AF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едагогов и обучающихся</w:t>
      </w:r>
      <w:r w:rsidRPr="00244AFC">
        <w:rPr>
          <w:rFonts w:ascii="Times New Roman" w:hAnsi="Times New Roman" w:cs="Times New Roman"/>
          <w:sz w:val="28"/>
          <w:szCs w:val="28"/>
        </w:rPr>
        <w:t xml:space="preserve"> в конку</w:t>
      </w:r>
      <w:r>
        <w:rPr>
          <w:rFonts w:ascii="Times New Roman" w:hAnsi="Times New Roman" w:cs="Times New Roman"/>
          <w:sz w:val="28"/>
          <w:szCs w:val="28"/>
        </w:rPr>
        <w:t>рсах муниципального,</w:t>
      </w:r>
      <w:r w:rsidRPr="00244AFC">
        <w:rPr>
          <w:rFonts w:ascii="Times New Roman" w:hAnsi="Times New Roman" w:cs="Times New Roman"/>
          <w:sz w:val="28"/>
          <w:szCs w:val="28"/>
        </w:rPr>
        <w:t xml:space="preserve"> регионального и федерального уровней;</w:t>
      </w:r>
    </w:p>
    <w:p w:rsidR="00244AFC" w:rsidRPr="00EB437B" w:rsidRDefault="00EB437B" w:rsidP="00EB437B">
      <w:pPr>
        <w:pStyle w:val="a9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тесное взаимодействие</w:t>
      </w:r>
      <w:r w:rsidRPr="00EB437B">
        <w:rPr>
          <w:rFonts w:ascii="Times New Roman" w:hAnsi="Times New Roman" w:cs="Times New Roman"/>
          <w:sz w:val="28"/>
          <w:szCs w:val="28"/>
        </w:rPr>
        <w:t xml:space="preserve"> между педагогическим коллективом, обучающимися и их семьями.</w:t>
      </w:r>
    </w:p>
    <w:p w:rsidR="006330BC" w:rsidRPr="001266DA" w:rsidRDefault="00A4665A" w:rsidP="00E25B8F">
      <w:pPr>
        <w:spacing w:before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на 2018</w:t>
      </w:r>
      <w:r w:rsidR="00FB25E7">
        <w:rPr>
          <w:rFonts w:ascii="Times New Roman" w:hAnsi="Times New Roman" w:cs="Times New Roman"/>
          <w:b/>
          <w:i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bookmarkStart w:id="3" w:name="_GoBack"/>
      <w:bookmarkEnd w:id="3"/>
      <w:r w:rsidR="006330BC" w:rsidRPr="001266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учебный год</w:t>
      </w:r>
    </w:p>
    <w:p w:rsidR="006330BC" w:rsidRPr="006330BC" w:rsidRDefault="00F94C1B" w:rsidP="001266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30BC" w:rsidRPr="006330BC">
        <w:rPr>
          <w:rFonts w:ascii="Times New Roman" w:hAnsi="Times New Roman" w:cs="Times New Roman"/>
          <w:sz w:val="28"/>
          <w:szCs w:val="28"/>
        </w:rPr>
        <w:t>Выполнение показателей муниципальной «Дорожной карты».</w:t>
      </w:r>
    </w:p>
    <w:p w:rsidR="006330BC" w:rsidRPr="006330BC" w:rsidRDefault="00F94C1B" w:rsidP="004C04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30BC" w:rsidRPr="006330BC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4C048D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образовательного </w:t>
      </w:r>
      <w:r w:rsidR="006330BC" w:rsidRPr="006330BC">
        <w:rPr>
          <w:rFonts w:ascii="Times New Roman" w:hAnsi="Times New Roman" w:cs="Times New Roman"/>
          <w:sz w:val="28"/>
          <w:szCs w:val="28"/>
        </w:rPr>
        <w:t>процесса,</w:t>
      </w:r>
      <w:r w:rsidR="004C048D">
        <w:rPr>
          <w:rFonts w:ascii="Times New Roman" w:hAnsi="Times New Roman" w:cs="Times New Roman"/>
          <w:sz w:val="28"/>
          <w:szCs w:val="28"/>
        </w:rPr>
        <w:t xml:space="preserve"> </w:t>
      </w:r>
      <w:r w:rsidR="006330BC" w:rsidRPr="006330BC">
        <w:rPr>
          <w:rFonts w:ascii="Times New Roman" w:hAnsi="Times New Roman" w:cs="Times New Roman"/>
          <w:sz w:val="28"/>
          <w:szCs w:val="28"/>
        </w:rPr>
        <w:t>соответствующего государственным требованиям.</w:t>
      </w:r>
    </w:p>
    <w:p w:rsidR="006330BC" w:rsidRPr="006330BC" w:rsidRDefault="006330BC" w:rsidP="004C04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30BC">
        <w:rPr>
          <w:rFonts w:ascii="Times New Roman" w:hAnsi="Times New Roman" w:cs="Times New Roman"/>
          <w:sz w:val="28"/>
          <w:szCs w:val="28"/>
        </w:rPr>
        <w:t>3. Расширение спектра образовательных услуг для детей среднего и</w:t>
      </w:r>
      <w:r w:rsidR="004C048D">
        <w:rPr>
          <w:rFonts w:ascii="Times New Roman" w:hAnsi="Times New Roman" w:cs="Times New Roman"/>
          <w:sz w:val="28"/>
          <w:szCs w:val="28"/>
        </w:rPr>
        <w:t xml:space="preserve"> </w:t>
      </w:r>
      <w:r w:rsidRPr="006330BC">
        <w:rPr>
          <w:rFonts w:ascii="Times New Roman" w:hAnsi="Times New Roman" w:cs="Times New Roman"/>
          <w:sz w:val="28"/>
          <w:szCs w:val="28"/>
        </w:rPr>
        <w:t>старшего школьного возраста.</w:t>
      </w:r>
    </w:p>
    <w:p w:rsidR="006330BC" w:rsidRPr="006330BC" w:rsidRDefault="00F94C1B" w:rsidP="00525C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330BC" w:rsidRPr="006330BC">
        <w:rPr>
          <w:rFonts w:ascii="Times New Roman" w:hAnsi="Times New Roman" w:cs="Times New Roman"/>
          <w:sz w:val="28"/>
          <w:szCs w:val="28"/>
        </w:rPr>
        <w:t>Рост охвата услугами дополнительного образования мальчиков.</w:t>
      </w:r>
    </w:p>
    <w:p w:rsidR="006330BC" w:rsidRPr="006330BC" w:rsidRDefault="00F94C1B" w:rsidP="004C04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6330BC" w:rsidRPr="006330BC">
        <w:rPr>
          <w:rFonts w:ascii="Times New Roman" w:hAnsi="Times New Roman" w:cs="Times New Roman"/>
          <w:sz w:val="28"/>
          <w:szCs w:val="28"/>
        </w:rPr>
        <w:t>Развитие новых форм дополнительных образовательных услуг,</w:t>
      </w:r>
      <w:r w:rsidR="004C048D">
        <w:rPr>
          <w:rFonts w:ascii="Times New Roman" w:hAnsi="Times New Roman" w:cs="Times New Roman"/>
          <w:sz w:val="28"/>
          <w:szCs w:val="28"/>
        </w:rPr>
        <w:t xml:space="preserve"> </w:t>
      </w:r>
      <w:r w:rsidR="006330BC" w:rsidRPr="006330BC">
        <w:rPr>
          <w:rFonts w:ascii="Times New Roman" w:hAnsi="Times New Roman" w:cs="Times New Roman"/>
          <w:sz w:val="28"/>
          <w:szCs w:val="28"/>
        </w:rPr>
        <w:t xml:space="preserve">направленных на занятость детей </w:t>
      </w:r>
      <w:proofErr w:type="spellStart"/>
      <w:r w:rsidR="006330BC" w:rsidRPr="006330B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6330BC" w:rsidRPr="006330BC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6330BC" w:rsidRDefault="00F94C1B" w:rsidP="00633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565A4">
        <w:rPr>
          <w:rFonts w:ascii="Times New Roman" w:hAnsi="Times New Roman" w:cs="Times New Roman"/>
          <w:sz w:val="28"/>
          <w:szCs w:val="28"/>
        </w:rPr>
        <w:t>Р</w:t>
      </w:r>
      <w:r w:rsidR="006330BC" w:rsidRPr="006330BC">
        <w:rPr>
          <w:rFonts w:ascii="Times New Roman" w:hAnsi="Times New Roman" w:cs="Times New Roman"/>
          <w:sz w:val="28"/>
          <w:szCs w:val="28"/>
        </w:rPr>
        <w:t>азвитие</w:t>
      </w:r>
      <w:r w:rsidR="004C048D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и </w:t>
      </w:r>
      <w:r w:rsidR="006330BC" w:rsidRPr="006330BC">
        <w:rPr>
          <w:rFonts w:ascii="Times New Roman" w:hAnsi="Times New Roman" w:cs="Times New Roman"/>
          <w:sz w:val="28"/>
          <w:szCs w:val="28"/>
        </w:rPr>
        <w:t>информационно-коммуникативной среды МБ</w:t>
      </w:r>
      <w:r>
        <w:rPr>
          <w:rFonts w:ascii="Times New Roman" w:hAnsi="Times New Roman" w:cs="Times New Roman"/>
          <w:sz w:val="28"/>
          <w:szCs w:val="28"/>
        </w:rPr>
        <w:t xml:space="preserve">ОУДО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Тарасовского</w:t>
      </w:r>
      <w:proofErr w:type="gramEnd"/>
      <w:r w:rsidR="004C048D">
        <w:rPr>
          <w:rFonts w:ascii="Times New Roman" w:hAnsi="Times New Roman" w:cs="Times New Roman"/>
          <w:sz w:val="28"/>
          <w:szCs w:val="28"/>
        </w:rPr>
        <w:t xml:space="preserve"> ДДТ</w:t>
      </w:r>
      <w:r w:rsidR="006330BC" w:rsidRPr="004C048D">
        <w:rPr>
          <w:rFonts w:ascii="Times New Roman" w:hAnsi="Times New Roman" w:cs="Times New Roman"/>
          <w:sz w:val="28"/>
          <w:szCs w:val="28"/>
        </w:rPr>
        <w:t>.</w:t>
      </w:r>
    </w:p>
    <w:p w:rsidR="00115C3A" w:rsidRDefault="00115C3A" w:rsidP="00115C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C3A">
        <w:rPr>
          <w:rFonts w:ascii="Times New Roman" w:hAnsi="Times New Roman" w:cs="Times New Roman"/>
          <w:sz w:val="28"/>
          <w:szCs w:val="28"/>
        </w:rPr>
        <w:t>7.</w:t>
      </w:r>
      <w:r w:rsidRPr="00115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5C3A">
        <w:rPr>
          <w:rFonts w:ascii="Times New Roman" w:hAnsi="Times New Roman" w:cs="Times New Roman"/>
          <w:color w:val="auto"/>
          <w:sz w:val="28"/>
          <w:szCs w:val="28"/>
        </w:rPr>
        <w:t xml:space="preserve">Активное и результативное </w:t>
      </w:r>
      <w:r w:rsidRPr="00115C3A">
        <w:rPr>
          <w:rFonts w:ascii="Times New Roman" w:hAnsi="Times New Roman" w:cs="Times New Roman"/>
          <w:sz w:val="28"/>
          <w:szCs w:val="28"/>
        </w:rPr>
        <w:t xml:space="preserve">участия педагогов и </w:t>
      </w:r>
      <w:r w:rsidR="00724BF2">
        <w:rPr>
          <w:rFonts w:ascii="Times New Roman" w:hAnsi="Times New Roman" w:cs="Times New Roman"/>
          <w:sz w:val="28"/>
          <w:szCs w:val="28"/>
        </w:rPr>
        <w:t>об</w:t>
      </w:r>
      <w:r w:rsidRPr="00115C3A">
        <w:rPr>
          <w:rFonts w:ascii="Times New Roman" w:hAnsi="Times New Roman" w:cs="Times New Roman"/>
          <w:sz w:val="28"/>
          <w:szCs w:val="28"/>
        </w:rPr>
        <w:t>уча</w:t>
      </w:r>
      <w:r w:rsidR="00724BF2">
        <w:rPr>
          <w:rFonts w:ascii="Times New Roman" w:hAnsi="Times New Roman" w:cs="Times New Roman"/>
          <w:sz w:val="28"/>
          <w:szCs w:val="28"/>
        </w:rPr>
        <w:t>ю</w:t>
      </w:r>
      <w:r w:rsidRPr="00115C3A">
        <w:rPr>
          <w:rFonts w:ascii="Times New Roman" w:hAnsi="Times New Roman" w:cs="Times New Roman"/>
          <w:sz w:val="28"/>
          <w:szCs w:val="28"/>
        </w:rPr>
        <w:t>щихся в исследовательских конкурсах, проектах, мероприятиях различных уровней.</w:t>
      </w:r>
    </w:p>
    <w:p w:rsidR="00115C3A" w:rsidRPr="004C048D" w:rsidRDefault="00115C3A" w:rsidP="00633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51" w:rsidRPr="004C048D" w:rsidRDefault="00FE6551" w:rsidP="00FA6B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6551" w:rsidRPr="004C048D" w:rsidSect="00715EE4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41" w:rsidRDefault="00965541" w:rsidP="00FA6EE1">
      <w:r>
        <w:separator/>
      </w:r>
    </w:p>
  </w:endnote>
  <w:endnote w:type="continuationSeparator" w:id="0">
    <w:p w:rsidR="00965541" w:rsidRDefault="00965541" w:rsidP="00FA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754135"/>
      <w:docPartObj>
        <w:docPartGallery w:val="Page Numbers (Bottom of Page)"/>
        <w:docPartUnique/>
      </w:docPartObj>
    </w:sdtPr>
    <w:sdtEndPr/>
    <w:sdtContent>
      <w:p w:rsidR="001809CA" w:rsidRDefault="001809C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65A">
          <w:rPr>
            <w:noProof/>
          </w:rPr>
          <w:t>43</w:t>
        </w:r>
        <w:r>
          <w:fldChar w:fldCharType="end"/>
        </w:r>
      </w:p>
    </w:sdtContent>
  </w:sdt>
  <w:p w:rsidR="001809CA" w:rsidRDefault="001809C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41" w:rsidRDefault="00965541" w:rsidP="00FA6EE1">
      <w:r>
        <w:separator/>
      </w:r>
    </w:p>
  </w:footnote>
  <w:footnote w:type="continuationSeparator" w:id="0">
    <w:p w:rsidR="00965541" w:rsidRDefault="00965541" w:rsidP="00FA6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45A"/>
    <w:multiLevelType w:val="multilevel"/>
    <w:tmpl w:val="D31A19BE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05B65"/>
    <w:multiLevelType w:val="hybridMultilevel"/>
    <w:tmpl w:val="16A62DC4"/>
    <w:lvl w:ilvl="0" w:tplc="C7524086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C5E43"/>
    <w:multiLevelType w:val="hybridMultilevel"/>
    <w:tmpl w:val="EC066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70994"/>
    <w:multiLevelType w:val="hybridMultilevel"/>
    <w:tmpl w:val="4B6CD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B7CF4"/>
    <w:multiLevelType w:val="hybridMultilevel"/>
    <w:tmpl w:val="53C6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919A7"/>
    <w:multiLevelType w:val="hybridMultilevel"/>
    <w:tmpl w:val="B66A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C3225"/>
    <w:multiLevelType w:val="hybridMultilevel"/>
    <w:tmpl w:val="29562684"/>
    <w:lvl w:ilvl="0" w:tplc="3190E6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D13F4"/>
    <w:multiLevelType w:val="hybridMultilevel"/>
    <w:tmpl w:val="62D2A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4785D"/>
    <w:multiLevelType w:val="hybridMultilevel"/>
    <w:tmpl w:val="1A1AD280"/>
    <w:lvl w:ilvl="0" w:tplc="00C4CF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24018"/>
    <w:multiLevelType w:val="hybridMultilevel"/>
    <w:tmpl w:val="4886B6E8"/>
    <w:lvl w:ilvl="0" w:tplc="402E90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E590D"/>
    <w:multiLevelType w:val="hybridMultilevel"/>
    <w:tmpl w:val="F452A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A329C"/>
    <w:multiLevelType w:val="hybridMultilevel"/>
    <w:tmpl w:val="8EB2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B50D3"/>
    <w:multiLevelType w:val="hybridMultilevel"/>
    <w:tmpl w:val="DE286600"/>
    <w:lvl w:ilvl="0" w:tplc="C752408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44B69"/>
    <w:multiLevelType w:val="hybridMultilevel"/>
    <w:tmpl w:val="9A5C67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3F7F9A"/>
    <w:multiLevelType w:val="hybridMultilevel"/>
    <w:tmpl w:val="981049C6"/>
    <w:lvl w:ilvl="0" w:tplc="93D270B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94F5C55"/>
    <w:multiLevelType w:val="hybridMultilevel"/>
    <w:tmpl w:val="B9F8062E"/>
    <w:lvl w:ilvl="0" w:tplc="67E887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669A2"/>
    <w:multiLevelType w:val="hybridMultilevel"/>
    <w:tmpl w:val="7B14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4195B"/>
    <w:multiLevelType w:val="hybridMultilevel"/>
    <w:tmpl w:val="51185802"/>
    <w:lvl w:ilvl="0" w:tplc="4052D8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BB22CB2"/>
    <w:multiLevelType w:val="hybridMultilevel"/>
    <w:tmpl w:val="E850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B2E68"/>
    <w:multiLevelType w:val="hybridMultilevel"/>
    <w:tmpl w:val="CCAA3B14"/>
    <w:lvl w:ilvl="0" w:tplc="4052D8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4D3A6724"/>
    <w:multiLevelType w:val="hybridMultilevel"/>
    <w:tmpl w:val="321CA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D16FF"/>
    <w:multiLevelType w:val="hybridMultilevel"/>
    <w:tmpl w:val="BCEE8E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BC14F25"/>
    <w:multiLevelType w:val="hybridMultilevel"/>
    <w:tmpl w:val="DBCCC234"/>
    <w:lvl w:ilvl="0" w:tplc="8B8AC8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377945"/>
    <w:multiLevelType w:val="hybridMultilevel"/>
    <w:tmpl w:val="029ED452"/>
    <w:lvl w:ilvl="0" w:tplc="AFBA24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765F2"/>
    <w:multiLevelType w:val="hybridMultilevel"/>
    <w:tmpl w:val="CF605538"/>
    <w:lvl w:ilvl="0" w:tplc="D14A7D7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AD6AFA"/>
    <w:multiLevelType w:val="hybridMultilevel"/>
    <w:tmpl w:val="22E895F4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>
    <w:nsid w:val="669C2D97"/>
    <w:multiLevelType w:val="hybridMultilevel"/>
    <w:tmpl w:val="6BB20356"/>
    <w:lvl w:ilvl="0" w:tplc="F0429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4E6228"/>
    <w:multiLevelType w:val="hybridMultilevel"/>
    <w:tmpl w:val="19EE4368"/>
    <w:lvl w:ilvl="0" w:tplc="6192A1A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3636B22"/>
    <w:multiLevelType w:val="hybridMultilevel"/>
    <w:tmpl w:val="9C02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DB6630"/>
    <w:multiLevelType w:val="hybridMultilevel"/>
    <w:tmpl w:val="474A6804"/>
    <w:lvl w:ilvl="0" w:tplc="0FC6A6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764CA"/>
    <w:multiLevelType w:val="hybridMultilevel"/>
    <w:tmpl w:val="C330A4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4"/>
  </w:num>
  <w:num w:numId="5">
    <w:abstractNumId w:val="21"/>
  </w:num>
  <w:num w:numId="6">
    <w:abstractNumId w:val="1"/>
  </w:num>
  <w:num w:numId="7">
    <w:abstractNumId w:val="12"/>
  </w:num>
  <w:num w:numId="8">
    <w:abstractNumId w:val="15"/>
  </w:num>
  <w:num w:numId="9">
    <w:abstractNumId w:val="5"/>
  </w:num>
  <w:num w:numId="10">
    <w:abstractNumId w:val="9"/>
  </w:num>
  <w:num w:numId="11">
    <w:abstractNumId w:val="23"/>
  </w:num>
  <w:num w:numId="12">
    <w:abstractNumId w:val="6"/>
  </w:num>
  <w:num w:numId="13">
    <w:abstractNumId w:val="30"/>
  </w:num>
  <w:num w:numId="14">
    <w:abstractNumId w:val="8"/>
  </w:num>
  <w:num w:numId="15">
    <w:abstractNumId w:val="22"/>
  </w:num>
  <w:num w:numId="16">
    <w:abstractNumId w:val="26"/>
  </w:num>
  <w:num w:numId="17">
    <w:abstractNumId w:val="29"/>
  </w:num>
  <w:num w:numId="18">
    <w:abstractNumId w:val="18"/>
  </w:num>
  <w:num w:numId="19">
    <w:abstractNumId w:val="28"/>
  </w:num>
  <w:num w:numId="20">
    <w:abstractNumId w:val="17"/>
  </w:num>
  <w:num w:numId="21">
    <w:abstractNumId w:val="10"/>
  </w:num>
  <w:num w:numId="22">
    <w:abstractNumId w:val="25"/>
  </w:num>
  <w:num w:numId="23">
    <w:abstractNumId w:val="2"/>
  </w:num>
  <w:num w:numId="24">
    <w:abstractNumId w:val="7"/>
  </w:num>
  <w:num w:numId="25">
    <w:abstractNumId w:val="3"/>
  </w:num>
  <w:num w:numId="26">
    <w:abstractNumId w:val="27"/>
  </w:num>
  <w:num w:numId="27">
    <w:abstractNumId w:val="16"/>
  </w:num>
  <w:num w:numId="28">
    <w:abstractNumId w:val="13"/>
  </w:num>
  <w:num w:numId="29">
    <w:abstractNumId w:val="11"/>
  </w:num>
  <w:num w:numId="30">
    <w:abstractNumId w:val="2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A5"/>
    <w:rsid w:val="00000A6F"/>
    <w:rsid w:val="0000488C"/>
    <w:rsid w:val="00006E65"/>
    <w:rsid w:val="00023F82"/>
    <w:rsid w:val="00037496"/>
    <w:rsid w:val="000407D5"/>
    <w:rsid w:val="00042CB0"/>
    <w:rsid w:val="00043B44"/>
    <w:rsid w:val="0004482F"/>
    <w:rsid w:val="00047E51"/>
    <w:rsid w:val="000565A4"/>
    <w:rsid w:val="0005711C"/>
    <w:rsid w:val="000571A1"/>
    <w:rsid w:val="00073082"/>
    <w:rsid w:val="000817AE"/>
    <w:rsid w:val="00082E69"/>
    <w:rsid w:val="00083169"/>
    <w:rsid w:val="000842E7"/>
    <w:rsid w:val="00092EE5"/>
    <w:rsid w:val="00095C32"/>
    <w:rsid w:val="00096392"/>
    <w:rsid w:val="00097875"/>
    <w:rsid w:val="000A1B7F"/>
    <w:rsid w:val="000A60A2"/>
    <w:rsid w:val="000A6D85"/>
    <w:rsid w:val="000C42A4"/>
    <w:rsid w:val="000D679D"/>
    <w:rsid w:val="000E0E79"/>
    <w:rsid w:val="000E4C7F"/>
    <w:rsid w:val="000F2145"/>
    <w:rsid w:val="000F5A43"/>
    <w:rsid w:val="00111107"/>
    <w:rsid w:val="001111D2"/>
    <w:rsid w:val="00112467"/>
    <w:rsid w:val="00112A6C"/>
    <w:rsid w:val="00113634"/>
    <w:rsid w:val="001141ED"/>
    <w:rsid w:val="00115C3A"/>
    <w:rsid w:val="001244A4"/>
    <w:rsid w:val="001266DA"/>
    <w:rsid w:val="00130CB9"/>
    <w:rsid w:val="00130F15"/>
    <w:rsid w:val="00133B01"/>
    <w:rsid w:val="0013429D"/>
    <w:rsid w:val="001558D0"/>
    <w:rsid w:val="00157D8A"/>
    <w:rsid w:val="00157F9D"/>
    <w:rsid w:val="00163E79"/>
    <w:rsid w:val="00170733"/>
    <w:rsid w:val="0017365C"/>
    <w:rsid w:val="001809CA"/>
    <w:rsid w:val="001972F0"/>
    <w:rsid w:val="001B1D47"/>
    <w:rsid w:val="001C0F61"/>
    <w:rsid w:val="001C1BC6"/>
    <w:rsid w:val="001D36B3"/>
    <w:rsid w:val="001E22A3"/>
    <w:rsid w:val="001E6121"/>
    <w:rsid w:val="001F0F2B"/>
    <w:rsid w:val="002035F9"/>
    <w:rsid w:val="002156D5"/>
    <w:rsid w:val="00224921"/>
    <w:rsid w:val="0022681B"/>
    <w:rsid w:val="00233B7E"/>
    <w:rsid w:val="00236C63"/>
    <w:rsid w:val="00240A4E"/>
    <w:rsid w:val="002433A8"/>
    <w:rsid w:val="00244AFC"/>
    <w:rsid w:val="00252324"/>
    <w:rsid w:val="002547AC"/>
    <w:rsid w:val="00274C1C"/>
    <w:rsid w:val="00280A4B"/>
    <w:rsid w:val="00280B58"/>
    <w:rsid w:val="002908CC"/>
    <w:rsid w:val="002915E1"/>
    <w:rsid w:val="002917CF"/>
    <w:rsid w:val="00293C39"/>
    <w:rsid w:val="00295111"/>
    <w:rsid w:val="002975EC"/>
    <w:rsid w:val="002A4230"/>
    <w:rsid w:val="002B0A8F"/>
    <w:rsid w:val="002B20F4"/>
    <w:rsid w:val="002B2EF2"/>
    <w:rsid w:val="002B4323"/>
    <w:rsid w:val="002B4871"/>
    <w:rsid w:val="002C2E3E"/>
    <w:rsid w:val="002C3BC4"/>
    <w:rsid w:val="002C4BCA"/>
    <w:rsid w:val="002C6593"/>
    <w:rsid w:val="002D1E4F"/>
    <w:rsid w:val="002D54EF"/>
    <w:rsid w:val="002D69F1"/>
    <w:rsid w:val="002E5B28"/>
    <w:rsid w:val="002F4B43"/>
    <w:rsid w:val="0030602E"/>
    <w:rsid w:val="00307A11"/>
    <w:rsid w:val="003116CF"/>
    <w:rsid w:val="00313BA0"/>
    <w:rsid w:val="003348BA"/>
    <w:rsid w:val="003427A6"/>
    <w:rsid w:val="00352798"/>
    <w:rsid w:val="00362496"/>
    <w:rsid w:val="00364E1B"/>
    <w:rsid w:val="00367E44"/>
    <w:rsid w:val="003719ED"/>
    <w:rsid w:val="003749FA"/>
    <w:rsid w:val="00375D62"/>
    <w:rsid w:val="00381C7F"/>
    <w:rsid w:val="00384CA0"/>
    <w:rsid w:val="00384F27"/>
    <w:rsid w:val="00393D48"/>
    <w:rsid w:val="0039629C"/>
    <w:rsid w:val="003A4A9B"/>
    <w:rsid w:val="003A66FC"/>
    <w:rsid w:val="003B2E26"/>
    <w:rsid w:val="003C55C2"/>
    <w:rsid w:val="003C5C4C"/>
    <w:rsid w:val="003C7D3D"/>
    <w:rsid w:val="003D36E5"/>
    <w:rsid w:val="003D42F3"/>
    <w:rsid w:val="003E0BF5"/>
    <w:rsid w:val="003E380A"/>
    <w:rsid w:val="003E4B7A"/>
    <w:rsid w:val="003E58A2"/>
    <w:rsid w:val="003F6D96"/>
    <w:rsid w:val="00404D0D"/>
    <w:rsid w:val="004059A0"/>
    <w:rsid w:val="00446403"/>
    <w:rsid w:val="00450D74"/>
    <w:rsid w:val="00452020"/>
    <w:rsid w:val="004554A9"/>
    <w:rsid w:val="00456CAE"/>
    <w:rsid w:val="0045766E"/>
    <w:rsid w:val="004644CD"/>
    <w:rsid w:val="00466EA1"/>
    <w:rsid w:val="0047385C"/>
    <w:rsid w:val="00481EFD"/>
    <w:rsid w:val="004856E9"/>
    <w:rsid w:val="004A137A"/>
    <w:rsid w:val="004A4D77"/>
    <w:rsid w:val="004A625C"/>
    <w:rsid w:val="004B2196"/>
    <w:rsid w:val="004C048D"/>
    <w:rsid w:val="004C0EFD"/>
    <w:rsid w:val="004C4DDF"/>
    <w:rsid w:val="004E545C"/>
    <w:rsid w:val="004E5681"/>
    <w:rsid w:val="005008C5"/>
    <w:rsid w:val="00510046"/>
    <w:rsid w:val="00512EC5"/>
    <w:rsid w:val="0051302C"/>
    <w:rsid w:val="005253EF"/>
    <w:rsid w:val="00525C00"/>
    <w:rsid w:val="005301BD"/>
    <w:rsid w:val="005352E6"/>
    <w:rsid w:val="0053758A"/>
    <w:rsid w:val="005404A6"/>
    <w:rsid w:val="005456CA"/>
    <w:rsid w:val="00551A93"/>
    <w:rsid w:val="0055438E"/>
    <w:rsid w:val="0055513D"/>
    <w:rsid w:val="00563B9A"/>
    <w:rsid w:val="0057543B"/>
    <w:rsid w:val="00576D79"/>
    <w:rsid w:val="005770A5"/>
    <w:rsid w:val="005830E6"/>
    <w:rsid w:val="005831C3"/>
    <w:rsid w:val="005858BA"/>
    <w:rsid w:val="005A01CD"/>
    <w:rsid w:val="005A04BF"/>
    <w:rsid w:val="005A461C"/>
    <w:rsid w:val="005B0103"/>
    <w:rsid w:val="005B2C3B"/>
    <w:rsid w:val="005B2FAC"/>
    <w:rsid w:val="005B358F"/>
    <w:rsid w:val="005B5E58"/>
    <w:rsid w:val="005C3243"/>
    <w:rsid w:val="005C4151"/>
    <w:rsid w:val="005C6E5E"/>
    <w:rsid w:val="005E2AA2"/>
    <w:rsid w:val="005E6BB7"/>
    <w:rsid w:val="005E7CEE"/>
    <w:rsid w:val="005E7E97"/>
    <w:rsid w:val="005F0767"/>
    <w:rsid w:val="005F5107"/>
    <w:rsid w:val="00617F3D"/>
    <w:rsid w:val="00617F8C"/>
    <w:rsid w:val="00620FEE"/>
    <w:rsid w:val="00624D9D"/>
    <w:rsid w:val="006330BC"/>
    <w:rsid w:val="00635933"/>
    <w:rsid w:val="006374FE"/>
    <w:rsid w:val="00641468"/>
    <w:rsid w:val="00641989"/>
    <w:rsid w:val="00642D41"/>
    <w:rsid w:val="00644496"/>
    <w:rsid w:val="006520A5"/>
    <w:rsid w:val="00653C2B"/>
    <w:rsid w:val="00654B9A"/>
    <w:rsid w:val="00657489"/>
    <w:rsid w:val="006576D9"/>
    <w:rsid w:val="00665C3F"/>
    <w:rsid w:val="0066791C"/>
    <w:rsid w:val="0067121D"/>
    <w:rsid w:val="00671EF0"/>
    <w:rsid w:val="006750CC"/>
    <w:rsid w:val="00684D91"/>
    <w:rsid w:val="00693B5C"/>
    <w:rsid w:val="006964CC"/>
    <w:rsid w:val="006A7AD8"/>
    <w:rsid w:val="006B655E"/>
    <w:rsid w:val="006B6D7C"/>
    <w:rsid w:val="006C093F"/>
    <w:rsid w:val="006C273A"/>
    <w:rsid w:val="006C521E"/>
    <w:rsid w:val="006D2E4E"/>
    <w:rsid w:val="006D457A"/>
    <w:rsid w:val="006D5253"/>
    <w:rsid w:val="006D5EAF"/>
    <w:rsid w:val="006D62A7"/>
    <w:rsid w:val="006D6BA1"/>
    <w:rsid w:val="006E7FE4"/>
    <w:rsid w:val="007023A5"/>
    <w:rsid w:val="00715DEA"/>
    <w:rsid w:val="00715EE4"/>
    <w:rsid w:val="00724BF2"/>
    <w:rsid w:val="0072785A"/>
    <w:rsid w:val="00731094"/>
    <w:rsid w:val="00734521"/>
    <w:rsid w:val="0073585A"/>
    <w:rsid w:val="0073774F"/>
    <w:rsid w:val="00741BC9"/>
    <w:rsid w:val="007446C4"/>
    <w:rsid w:val="00747EDD"/>
    <w:rsid w:val="00752E71"/>
    <w:rsid w:val="00755221"/>
    <w:rsid w:val="00780D0F"/>
    <w:rsid w:val="0078308F"/>
    <w:rsid w:val="007844F2"/>
    <w:rsid w:val="00790FF7"/>
    <w:rsid w:val="007A0286"/>
    <w:rsid w:val="007A4A10"/>
    <w:rsid w:val="007B3032"/>
    <w:rsid w:val="007C3D82"/>
    <w:rsid w:val="007C74D1"/>
    <w:rsid w:val="007E0193"/>
    <w:rsid w:val="007E7914"/>
    <w:rsid w:val="007F075B"/>
    <w:rsid w:val="007F0EB8"/>
    <w:rsid w:val="007F35DE"/>
    <w:rsid w:val="007F58B7"/>
    <w:rsid w:val="007F5F87"/>
    <w:rsid w:val="007F614D"/>
    <w:rsid w:val="00800906"/>
    <w:rsid w:val="008078D1"/>
    <w:rsid w:val="00814EF1"/>
    <w:rsid w:val="00821EC5"/>
    <w:rsid w:val="00834FB0"/>
    <w:rsid w:val="00851326"/>
    <w:rsid w:val="00855A15"/>
    <w:rsid w:val="00871C08"/>
    <w:rsid w:val="00874F7A"/>
    <w:rsid w:val="0088018F"/>
    <w:rsid w:val="00881537"/>
    <w:rsid w:val="00884932"/>
    <w:rsid w:val="008B5A58"/>
    <w:rsid w:val="008B729A"/>
    <w:rsid w:val="008D320A"/>
    <w:rsid w:val="008D7F29"/>
    <w:rsid w:val="008E6EBF"/>
    <w:rsid w:val="008F455E"/>
    <w:rsid w:val="009026EF"/>
    <w:rsid w:val="00904393"/>
    <w:rsid w:val="00915982"/>
    <w:rsid w:val="00915B6B"/>
    <w:rsid w:val="00923C78"/>
    <w:rsid w:val="00931514"/>
    <w:rsid w:val="00950E3D"/>
    <w:rsid w:val="00951B41"/>
    <w:rsid w:val="00954655"/>
    <w:rsid w:val="009565A5"/>
    <w:rsid w:val="00956A7F"/>
    <w:rsid w:val="00965541"/>
    <w:rsid w:val="009747C2"/>
    <w:rsid w:val="00976B75"/>
    <w:rsid w:val="00980971"/>
    <w:rsid w:val="0098293B"/>
    <w:rsid w:val="00985508"/>
    <w:rsid w:val="00986BB4"/>
    <w:rsid w:val="0099701E"/>
    <w:rsid w:val="009A04DC"/>
    <w:rsid w:val="009A7443"/>
    <w:rsid w:val="009B0015"/>
    <w:rsid w:val="009B6060"/>
    <w:rsid w:val="009B675B"/>
    <w:rsid w:val="009B741E"/>
    <w:rsid w:val="009D4BA0"/>
    <w:rsid w:val="009D69D9"/>
    <w:rsid w:val="009E0778"/>
    <w:rsid w:val="009E3444"/>
    <w:rsid w:val="009E357F"/>
    <w:rsid w:val="009F24EC"/>
    <w:rsid w:val="009F59BE"/>
    <w:rsid w:val="00A10833"/>
    <w:rsid w:val="00A10B49"/>
    <w:rsid w:val="00A1375B"/>
    <w:rsid w:val="00A22171"/>
    <w:rsid w:val="00A23311"/>
    <w:rsid w:val="00A24744"/>
    <w:rsid w:val="00A341AB"/>
    <w:rsid w:val="00A35F60"/>
    <w:rsid w:val="00A40DF6"/>
    <w:rsid w:val="00A45501"/>
    <w:rsid w:val="00A4665A"/>
    <w:rsid w:val="00A60939"/>
    <w:rsid w:val="00A7244B"/>
    <w:rsid w:val="00A75195"/>
    <w:rsid w:val="00A845F9"/>
    <w:rsid w:val="00A87131"/>
    <w:rsid w:val="00AB5269"/>
    <w:rsid w:val="00AB5A9B"/>
    <w:rsid w:val="00AB78C1"/>
    <w:rsid w:val="00AC568F"/>
    <w:rsid w:val="00AD296C"/>
    <w:rsid w:val="00AE1712"/>
    <w:rsid w:val="00AE1CB0"/>
    <w:rsid w:val="00AE1D8C"/>
    <w:rsid w:val="00AE2DC7"/>
    <w:rsid w:val="00AE2DD3"/>
    <w:rsid w:val="00AE3CC0"/>
    <w:rsid w:val="00AE74ED"/>
    <w:rsid w:val="00AF392B"/>
    <w:rsid w:val="00AF7A69"/>
    <w:rsid w:val="00B065B4"/>
    <w:rsid w:val="00B12555"/>
    <w:rsid w:val="00B149BE"/>
    <w:rsid w:val="00B1666E"/>
    <w:rsid w:val="00B1692E"/>
    <w:rsid w:val="00B17D95"/>
    <w:rsid w:val="00B20549"/>
    <w:rsid w:val="00B25757"/>
    <w:rsid w:val="00B30595"/>
    <w:rsid w:val="00B31ACD"/>
    <w:rsid w:val="00B40FDF"/>
    <w:rsid w:val="00B42B0F"/>
    <w:rsid w:val="00B43FD0"/>
    <w:rsid w:val="00B61969"/>
    <w:rsid w:val="00B65F41"/>
    <w:rsid w:val="00B74888"/>
    <w:rsid w:val="00B768CA"/>
    <w:rsid w:val="00B76D3B"/>
    <w:rsid w:val="00B80990"/>
    <w:rsid w:val="00B80D5D"/>
    <w:rsid w:val="00B869BE"/>
    <w:rsid w:val="00B90917"/>
    <w:rsid w:val="00B91523"/>
    <w:rsid w:val="00B91BED"/>
    <w:rsid w:val="00BA3A8F"/>
    <w:rsid w:val="00BA4F4F"/>
    <w:rsid w:val="00BB0ECA"/>
    <w:rsid w:val="00BB11FD"/>
    <w:rsid w:val="00BB263F"/>
    <w:rsid w:val="00BB29A8"/>
    <w:rsid w:val="00BB75D6"/>
    <w:rsid w:val="00BC3EBF"/>
    <w:rsid w:val="00BC5749"/>
    <w:rsid w:val="00BD4EB0"/>
    <w:rsid w:val="00BD71E6"/>
    <w:rsid w:val="00BE2F1C"/>
    <w:rsid w:val="00BE3612"/>
    <w:rsid w:val="00BE5A0F"/>
    <w:rsid w:val="00BF1214"/>
    <w:rsid w:val="00BF6A4E"/>
    <w:rsid w:val="00C06C1C"/>
    <w:rsid w:val="00C10331"/>
    <w:rsid w:val="00C10CD3"/>
    <w:rsid w:val="00C15D7A"/>
    <w:rsid w:val="00C15EC8"/>
    <w:rsid w:val="00C208CD"/>
    <w:rsid w:val="00C32FD1"/>
    <w:rsid w:val="00C35F6E"/>
    <w:rsid w:val="00C37E00"/>
    <w:rsid w:val="00C42B3A"/>
    <w:rsid w:val="00C437B4"/>
    <w:rsid w:val="00C448EC"/>
    <w:rsid w:val="00C45652"/>
    <w:rsid w:val="00C508EC"/>
    <w:rsid w:val="00C53035"/>
    <w:rsid w:val="00C55125"/>
    <w:rsid w:val="00C807CB"/>
    <w:rsid w:val="00C81017"/>
    <w:rsid w:val="00C814D7"/>
    <w:rsid w:val="00C8709F"/>
    <w:rsid w:val="00C931E6"/>
    <w:rsid w:val="00C9324E"/>
    <w:rsid w:val="00C951B6"/>
    <w:rsid w:val="00C9639C"/>
    <w:rsid w:val="00C97FD4"/>
    <w:rsid w:val="00CA47C5"/>
    <w:rsid w:val="00CA50DA"/>
    <w:rsid w:val="00CA63F9"/>
    <w:rsid w:val="00CB03D9"/>
    <w:rsid w:val="00CB739F"/>
    <w:rsid w:val="00CC1062"/>
    <w:rsid w:val="00CC7392"/>
    <w:rsid w:val="00CD2506"/>
    <w:rsid w:val="00CE0B1D"/>
    <w:rsid w:val="00CE7B55"/>
    <w:rsid w:val="00CF18B6"/>
    <w:rsid w:val="00D01599"/>
    <w:rsid w:val="00D07536"/>
    <w:rsid w:val="00D104A1"/>
    <w:rsid w:val="00D160F6"/>
    <w:rsid w:val="00D26406"/>
    <w:rsid w:val="00D31753"/>
    <w:rsid w:val="00D33D2C"/>
    <w:rsid w:val="00D35050"/>
    <w:rsid w:val="00D35FFD"/>
    <w:rsid w:val="00D44F78"/>
    <w:rsid w:val="00D47BEB"/>
    <w:rsid w:val="00D47EED"/>
    <w:rsid w:val="00D47F77"/>
    <w:rsid w:val="00D524ED"/>
    <w:rsid w:val="00D71B41"/>
    <w:rsid w:val="00D71BC8"/>
    <w:rsid w:val="00D71F12"/>
    <w:rsid w:val="00D754E3"/>
    <w:rsid w:val="00D803EB"/>
    <w:rsid w:val="00D9019F"/>
    <w:rsid w:val="00D97FEF"/>
    <w:rsid w:val="00DA237E"/>
    <w:rsid w:val="00DA76F3"/>
    <w:rsid w:val="00DB55C9"/>
    <w:rsid w:val="00DB7CEE"/>
    <w:rsid w:val="00DC213E"/>
    <w:rsid w:val="00DC54AC"/>
    <w:rsid w:val="00DD357B"/>
    <w:rsid w:val="00DD3C85"/>
    <w:rsid w:val="00DE06D9"/>
    <w:rsid w:val="00DE3B8A"/>
    <w:rsid w:val="00DF2741"/>
    <w:rsid w:val="00E00DB5"/>
    <w:rsid w:val="00E02C7F"/>
    <w:rsid w:val="00E16D38"/>
    <w:rsid w:val="00E175DE"/>
    <w:rsid w:val="00E252BB"/>
    <w:rsid w:val="00E25B8F"/>
    <w:rsid w:val="00E30D2F"/>
    <w:rsid w:val="00E30EB2"/>
    <w:rsid w:val="00E31E5F"/>
    <w:rsid w:val="00E32D08"/>
    <w:rsid w:val="00E46773"/>
    <w:rsid w:val="00E5029B"/>
    <w:rsid w:val="00E50628"/>
    <w:rsid w:val="00E507AB"/>
    <w:rsid w:val="00E50A26"/>
    <w:rsid w:val="00E50B7D"/>
    <w:rsid w:val="00E52787"/>
    <w:rsid w:val="00E52A8E"/>
    <w:rsid w:val="00E626A4"/>
    <w:rsid w:val="00E632B1"/>
    <w:rsid w:val="00E70B97"/>
    <w:rsid w:val="00E71928"/>
    <w:rsid w:val="00E7353A"/>
    <w:rsid w:val="00E754D8"/>
    <w:rsid w:val="00E860A8"/>
    <w:rsid w:val="00E86D45"/>
    <w:rsid w:val="00E956B4"/>
    <w:rsid w:val="00EB0218"/>
    <w:rsid w:val="00EB11EC"/>
    <w:rsid w:val="00EB437B"/>
    <w:rsid w:val="00EB6484"/>
    <w:rsid w:val="00EC4E20"/>
    <w:rsid w:val="00EC5F6A"/>
    <w:rsid w:val="00EC7E19"/>
    <w:rsid w:val="00ED16AB"/>
    <w:rsid w:val="00ED1DBF"/>
    <w:rsid w:val="00ED294A"/>
    <w:rsid w:val="00ED3E3E"/>
    <w:rsid w:val="00EE354B"/>
    <w:rsid w:val="00EE7A6A"/>
    <w:rsid w:val="00F0183C"/>
    <w:rsid w:val="00F14BD6"/>
    <w:rsid w:val="00F20121"/>
    <w:rsid w:val="00F2213E"/>
    <w:rsid w:val="00F22957"/>
    <w:rsid w:val="00F22FF3"/>
    <w:rsid w:val="00F309E4"/>
    <w:rsid w:val="00F43851"/>
    <w:rsid w:val="00F55253"/>
    <w:rsid w:val="00F571AA"/>
    <w:rsid w:val="00F57A45"/>
    <w:rsid w:val="00F60CE1"/>
    <w:rsid w:val="00F712B2"/>
    <w:rsid w:val="00F717C4"/>
    <w:rsid w:val="00F74277"/>
    <w:rsid w:val="00F77E84"/>
    <w:rsid w:val="00F83F2F"/>
    <w:rsid w:val="00F8635E"/>
    <w:rsid w:val="00F87309"/>
    <w:rsid w:val="00F94C1B"/>
    <w:rsid w:val="00FA1159"/>
    <w:rsid w:val="00FA6B18"/>
    <w:rsid w:val="00FA6EE1"/>
    <w:rsid w:val="00FB25E7"/>
    <w:rsid w:val="00FB48AD"/>
    <w:rsid w:val="00FC1744"/>
    <w:rsid w:val="00FC4085"/>
    <w:rsid w:val="00FC5F99"/>
    <w:rsid w:val="00FC6399"/>
    <w:rsid w:val="00FD2AE0"/>
    <w:rsid w:val="00FD3365"/>
    <w:rsid w:val="00FD5444"/>
    <w:rsid w:val="00FE1621"/>
    <w:rsid w:val="00FE1F9F"/>
    <w:rsid w:val="00FE6551"/>
    <w:rsid w:val="00FF023E"/>
    <w:rsid w:val="00FF3F0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4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7F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7F77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Normal (Web)"/>
    <w:basedOn w:val="a"/>
    <w:uiPriority w:val="99"/>
    <w:unhideWhenUsed/>
    <w:qFormat/>
    <w:rsid w:val="00D47F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rsid w:val="00C448EC"/>
    <w:rPr>
      <w:color w:val="0066CC"/>
      <w:u w:val="single"/>
    </w:rPr>
  </w:style>
  <w:style w:type="character" w:customStyle="1" w:styleId="a5">
    <w:name w:val="Основной текст_"/>
    <w:basedOn w:val="a0"/>
    <w:link w:val="8"/>
    <w:rsid w:val="00C448E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C448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5"/>
    <w:rsid w:val="00C448EC"/>
    <w:pPr>
      <w:shd w:val="clear" w:color="auto" w:fill="FFFFFF"/>
      <w:spacing w:before="360" w:line="413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  <w:style w:type="paragraph" w:customStyle="1" w:styleId="10">
    <w:name w:val="Заголовок №1"/>
    <w:basedOn w:val="a"/>
    <w:link w:val="1"/>
    <w:rsid w:val="00C448EC"/>
    <w:pPr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59"/>
    <w:rsid w:val="00C4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C448EC"/>
    <w:pPr>
      <w:spacing w:after="0" w:line="240" w:lineRule="auto"/>
    </w:pPr>
  </w:style>
  <w:style w:type="character" w:customStyle="1" w:styleId="a8">
    <w:name w:val="Без интервала Знак"/>
    <w:link w:val="a7"/>
    <w:rsid w:val="00C448EC"/>
  </w:style>
  <w:style w:type="paragraph" w:styleId="a9">
    <w:name w:val="List Paragraph"/>
    <w:basedOn w:val="a"/>
    <w:uiPriority w:val="34"/>
    <w:qFormat/>
    <w:rsid w:val="00EC5F6A"/>
    <w:pPr>
      <w:ind w:left="720"/>
      <w:contextualSpacing/>
    </w:pPr>
  </w:style>
  <w:style w:type="character" w:customStyle="1" w:styleId="11">
    <w:name w:val="Основной текст1"/>
    <w:basedOn w:val="a5"/>
    <w:rsid w:val="00240A4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a">
    <w:name w:val="Основной текст + Полужирный"/>
    <w:basedOn w:val="a5"/>
    <w:rsid w:val="00240A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855A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5A1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6"/>
    <w:rsid w:val="00BF6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D44F78"/>
    <w:pPr>
      <w:widowControl/>
      <w:spacing w:after="200" w:line="276" w:lineRule="auto"/>
      <w:ind w:left="720"/>
      <w:contextualSpacing/>
    </w:pPr>
    <w:rPr>
      <w:rFonts w:ascii="Cambria" w:eastAsia="Times New Roman" w:hAnsi="Cambria" w:cs="Times New Roman"/>
      <w:color w:val="auto"/>
      <w:sz w:val="22"/>
      <w:szCs w:val="22"/>
      <w:lang w:val="en-US" w:eastAsia="en-US" w:bidi="ar-SA"/>
    </w:rPr>
  </w:style>
  <w:style w:type="table" w:customStyle="1" w:styleId="21">
    <w:name w:val="Сетка таблицы2"/>
    <w:basedOn w:val="a1"/>
    <w:next w:val="a6"/>
    <w:uiPriority w:val="59"/>
    <w:rsid w:val="00073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9D69D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9D69D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69D9"/>
    <w:pPr>
      <w:shd w:val="clear" w:color="auto" w:fill="FFFFFF"/>
      <w:spacing w:before="360" w:line="408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23">
    <w:name w:val="Подпись к таблице (2)"/>
    <w:basedOn w:val="a"/>
    <w:link w:val="22"/>
    <w:rsid w:val="009D69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d">
    <w:name w:val="header"/>
    <w:basedOn w:val="a"/>
    <w:link w:val="ae"/>
    <w:uiPriority w:val="99"/>
    <w:unhideWhenUsed/>
    <w:rsid w:val="00FA6E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A6EE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FA6E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6EE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tandard">
    <w:name w:val="Standard"/>
    <w:rsid w:val="006B65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0">
    <w:name w:val="c0"/>
    <w:rsid w:val="009E3444"/>
  </w:style>
  <w:style w:type="paragraph" w:customStyle="1" w:styleId="c47">
    <w:name w:val="c47"/>
    <w:basedOn w:val="a"/>
    <w:rsid w:val="009E34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4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7F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7F77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Normal (Web)"/>
    <w:basedOn w:val="a"/>
    <w:uiPriority w:val="99"/>
    <w:unhideWhenUsed/>
    <w:qFormat/>
    <w:rsid w:val="00D47F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rsid w:val="00C448EC"/>
    <w:rPr>
      <w:color w:val="0066CC"/>
      <w:u w:val="single"/>
    </w:rPr>
  </w:style>
  <w:style w:type="character" w:customStyle="1" w:styleId="a5">
    <w:name w:val="Основной текст_"/>
    <w:basedOn w:val="a0"/>
    <w:link w:val="8"/>
    <w:rsid w:val="00C448E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C448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5"/>
    <w:rsid w:val="00C448EC"/>
    <w:pPr>
      <w:shd w:val="clear" w:color="auto" w:fill="FFFFFF"/>
      <w:spacing w:before="360" w:line="413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  <w:style w:type="paragraph" w:customStyle="1" w:styleId="10">
    <w:name w:val="Заголовок №1"/>
    <w:basedOn w:val="a"/>
    <w:link w:val="1"/>
    <w:rsid w:val="00C448EC"/>
    <w:pPr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59"/>
    <w:rsid w:val="00C4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C448EC"/>
    <w:pPr>
      <w:spacing w:after="0" w:line="240" w:lineRule="auto"/>
    </w:pPr>
  </w:style>
  <w:style w:type="character" w:customStyle="1" w:styleId="a8">
    <w:name w:val="Без интервала Знак"/>
    <w:link w:val="a7"/>
    <w:rsid w:val="00C448EC"/>
  </w:style>
  <w:style w:type="paragraph" w:styleId="a9">
    <w:name w:val="List Paragraph"/>
    <w:basedOn w:val="a"/>
    <w:uiPriority w:val="34"/>
    <w:qFormat/>
    <w:rsid w:val="00EC5F6A"/>
    <w:pPr>
      <w:ind w:left="720"/>
      <w:contextualSpacing/>
    </w:pPr>
  </w:style>
  <w:style w:type="character" w:customStyle="1" w:styleId="11">
    <w:name w:val="Основной текст1"/>
    <w:basedOn w:val="a5"/>
    <w:rsid w:val="00240A4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a">
    <w:name w:val="Основной текст + Полужирный"/>
    <w:basedOn w:val="a5"/>
    <w:rsid w:val="00240A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855A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5A1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6"/>
    <w:rsid w:val="00BF6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D44F78"/>
    <w:pPr>
      <w:widowControl/>
      <w:spacing w:after="200" w:line="276" w:lineRule="auto"/>
      <w:ind w:left="720"/>
      <w:contextualSpacing/>
    </w:pPr>
    <w:rPr>
      <w:rFonts w:ascii="Cambria" w:eastAsia="Times New Roman" w:hAnsi="Cambria" w:cs="Times New Roman"/>
      <w:color w:val="auto"/>
      <w:sz w:val="22"/>
      <w:szCs w:val="22"/>
      <w:lang w:val="en-US" w:eastAsia="en-US" w:bidi="ar-SA"/>
    </w:rPr>
  </w:style>
  <w:style w:type="table" w:customStyle="1" w:styleId="21">
    <w:name w:val="Сетка таблицы2"/>
    <w:basedOn w:val="a1"/>
    <w:next w:val="a6"/>
    <w:uiPriority w:val="59"/>
    <w:rsid w:val="00073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9D69D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9D69D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69D9"/>
    <w:pPr>
      <w:shd w:val="clear" w:color="auto" w:fill="FFFFFF"/>
      <w:spacing w:before="360" w:line="408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23">
    <w:name w:val="Подпись к таблице (2)"/>
    <w:basedOn w:val="a"/>
    <w:link w:val="22"/>
    <w:rsid w:val="009D69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d">
    <w:name w:val="header"/>
    <w:basedOn w:val="a"/>
    <w:link w:val="ae"/>
    <w:uiPriority w:val="99"/>
    <w:unhideWhenUsed/>
    <w:rsid w:val="00FA6E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A6EE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FA6E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6EE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tandard">
    <w:name w:val="Standard"/>
    <w:rsid w:val="006B65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0">
    <w:name w:val="c0"/>
    <w:rsid w:val="009E3444"/>
  </w:style>
  <w:style w:type="paragraph" w:customStyle="1" w:styleId="c47">
    <w:name w:val="c47"/>
    <w:basedOn w:val="a"/>
    <w:rsid w:val="009E34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arasovskiydd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rddt2016@yandex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http://tarasovskiydd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Модифицированные</a:t>
            </a:r>
            <a:r>
              <a:rPr lang="ru-RU" baseline="0"/>
              <a:t> программы</a:t>
            </a:r>
            <a:endParaRPr lang="ru-RU"/>
          </a:p>
        </c:rich>
      </c:tx>
      <c:overlay val="0"/>
    </c:title>
    <c:autoTitleDeleted val="0"/>
    <c:view3D>
      <c:rotX val="2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69557110960411E-2"/>
          <c:y val="0.15960788366021175"/>
          <c:w val="0.72179299876672043"/>
          <c:h val="0.745366566401173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год об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38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</c:dLbl>
            <c:showLegendKey val="0"/>
            <c:showVal val="1"/>
            <c:showCatName val="1"/>
            <c:showSerName val="1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 (44)</c:v>
                </c:pt>
                <c:pt idx="1">
                  <c:v>2016-2017 (39)</c:v>
                </c:pt>
                <c:pt idx="2">
                  <c:v>2017-2018 (52)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14</c:v>
                </c:pt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год об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 (44)</c:v>
                </c:pt>
                <c:pt idx="1">
                  <c:v>2016-2017 (39)</c:v>
                </c:pt>
                <c:pt idx="2">
                  <c:v>2017-2018 (52)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16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год об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 (44)</c:v>
                </c:pt>
                <c:pt idx="1">
                  <c:v>2016-2017 (39)</c:v>
                </c:pt>
                <c:pt idx="2">
                  <c:v>2017-2018 (52)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год об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 (44)</c:v>
                </c:pt>
                <c:pt idx="1">
                  <c:v>2016-2017 (39)</c:v>
                </c:pt>
                <c:pt idx="2">
                  <c:v>2017-2018 (52)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год об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 (44)</c:v>
                </c:pt>
                <c:pt idx="1">
                  <c:v>2016-2017 (39)</c:v>
                </c:pt>
                <c:pt idx="2">
                  <c:v>2017-2018 (52)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25120768"/>
        <c:axId val="25123072"/>
        <c:axId val="0"/>
      </c:bar3DChart>
      <c:catAx>
        <c:axId val="25120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5123072"/>
        <c:crosses val="autoZero"/>
        <c:auto val="1"/>
        <c:lblAlgn val="ctr"/>
        <c:lblOffset val="100"/>
        <c:noMultiLvlLbl val="0"/>
      </c:catAx>
      <c:valAx>
        <c:axId val="2512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120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220846993270681"/>
          <c:y val="0.37420189143023791"/>
          <c:w val="0.12291288108217242"/>
          <c:h val="0.3827071616047994"/>
        </c:manualLayout>
      </c:layout>
      <c:overlay val="1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худ.-эстетическое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2015-2016</c:v>
                </c:pt>
                <c:pt idx="2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56.3</c:v>
                </c:pt>
                <c:pt idx="2">
                  <c:v>62.2</c:v>
                </c:pt>
                <c:pt idx="4">
                  <c:v>66.900000000000006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соц.-педагогическое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2015-2016</c:v>
                </c:pt>
                <c:pt idx="2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7.6</c:v>
                </c:pt>
                <c:pt idx="2">
                  <c:v>12.1</c:v>
                </c:pt>
                <c:pt idx="4">
                  <c:v>10.199999999999999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естественнонаучное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2015-2016</c:v>
                </c:pt>
                <c:pt idx="2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10.8</c:v>
                </c:pt>
                <c:pt idx="2">
                  <c:v>11.5</c:v>
                </c:pt>
                <c:pt idx="4">
                  <c:v>11.3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тур.-краеведческое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2015-2016</c:v>
                </c:pt>
                <c:pt idx="2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17.600000000000001</c:v>
                </c:pt>
                <c:pt idx="2">
                  <c:v>10</c:v>
                </c:pt>
                <c:pt idx="4">
                  <c:v>11.6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физк.-спортивное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2015-2016</c:v>
                </c:pt>
                <c:pt idx="2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6.8</c:v>
                </c:pt>
                <c:pt idx="2">
                  <c:v>4.2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325568"/>
        <c:axId val="32445568"/>
        <c:axId val="31286592"/>
      </c:bar3DChart>
      <c:catAx>
        <c:axId val="31325568"/>
        <c:scaling>
          <c:orientation val="minMax"/>
        </c:scaling>
        <c:delete val="0"/>
        <c:axPos val="b"/>
        <c:majorTickMark val="out"/>
        <c:minorTickMark val="none"/>
        <c:tickLblPos val="nextTo"/>
        <c:crossAx val="32445568"/>
        <c:crosses val="autoZero"/>
        <c:auto val="1"/>
        <c:lblAlgn val="ctr"/>
        <c:lblOffset val="100"/>
        <c:noMultiLvlLbl val="0"/>
      </c:catAx>
      <c:valAx>
        <c:axId val="3244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325568"/>
        <c:crosses val="autoZero"/>
        <c:crossBetween val="between"/>
      </c:valAx>
      <c:serAx>
        <c:axId val="31286592"/>
        <c:scaling>
          <c:orientation val="minMax"/>
        </c:scaling>
        <c:delete val="1"/>
        <c:axPos val="b"/>
        <c:majorTickMark val="out"/>
        <c:minorTickMark val="none"/>
        <c:tickLblPos val="nextTo"/>
        <c:crossAx val="32445568"/>
        <c:crosses val="autoZero"/>
      </c:serAx>
    </c:plotArea>
    <c:legend>
      <c:legendPos val="r"/>
      <c:layout>
        <c:manualLayout>
          <c:xMode val="edge"/>
          <c:yMode val="edge"/>
          <c:x val="0.7485254901694719"/>
          <c:y val="0.24131053333603081"/>
          <c:w val="0.22995476165290663"/>
          <c:h val="0.5413018594428600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527377845224629E-2"/>
          <c:y val="4.7990143440844478E-2"/>
          <c:w val="0.66289721784776912"/>
          <c:h val="0.7383509508851637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2015-16 уч.г. 1034 обучающихся</c:v>
                </c:pt>
                <c:pt idx="1">
                  <c:v>2016-17 уч.г.     965 обучающихся</c:v>
                </c:pt>
                <c:pt idx="2">
                  <c:v>2017-18 уч.г.     1142 обучающихся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12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6-10 лет</c:v>
                </c:pt>
              </c:strCache>
            </c:strRef>
          </c:tx>
          <c:spPr>
            <a:pattFill prst="lgCheck">
              <a:fgClr>
                <a:srgbClr val="FF0000"/>
              </a:fgClr>
              <a:bgClr>
                <a:srgbClr val="92D050"/>
              </a:bgClr>
            </a:patt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2015-16 уч.г. 1034 обучающихся</c:v>
                </c:pt>
                <c:pt idx="1">
                  <c:v>2016-17 уч.г.     965 обучающихся</c:v>
                </c:pt>
                <c:pt idx="2">
                  <c:v>2017-18 уч.г.     1142 обучающихся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384</c:v>
                </c:pt>
                <c:pt idx="1">
                  <c:v>326</c:v>
                </c:pt>
                <c:pt idx="2">
                  <c:v>495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10-14 лет</c:v>
                </c:pt>
              </c:strCache>
            </c:strRef>
          </c:tx>
          <c:spPr>
            <a:pattFill prst="diagBrick">
              <a:fgClr>
                <a:schemeClr val="tx2">
                  <a:lumMod val="75000"/>
                </a:schemeClr>
              </a:fgClr>
              <a:bgClr>
                <a:srgbClr val="00B050"/>
              </a:bgClr>
            </a:patt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2015-16 уч.г. 1034 обучающихся</c:v>
                </c:pt>
                <c:pt idx="1">
                  <c:v>2016-17 уч.г.     965 обучающихся</c:v>
                </c:pt>
                <c:pt idx="2">
                  <c:v>2017-18 уч.г.     1142 обучающихся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589</c:v>
                </c:pt>
                <c:pt idx="1">
                  <c:v>568</c:v>
                </c:pt>
                <c:pt idx="2">
                  <c:v>562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15-18 лет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2015-16 уч.г. 1034 обучающихся</c:v>
                </c:pt>
                <c:pt idx="1">
                  <c:v>2016-17 уч.г.     965 обучающихся</c:v>
                </c:pt>
                <c:pt idx="2">
                  <c:v>2017-18 уч.г.     1142 обучающихся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35</c:v>
                </c:pt>
                <c:pt idx="1">
                  <c:v>59</c:v>
                </c:pt>
                <c:pt idx="2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797568"/>
        <c:axId val="66868352"/>
        <c:axId val="31797248"/>
      </c:bar3DChart>
      <c:catAx>
        <c:axId val="66797568"/>
        <c:scaling>
          <c:orientation val="minMax"/>
        </c:scaling>
        <c:delete val="0"/>
        <c:axPos val="b"/>
        <c:majorTickMark val="out"/>
        <c:minorTickMark val="none"/>
        <c:tickLblPos val="nextTo"/>
        <c:crossAx val="66868352"/>
        <c:crosses val="autoZero"/>
        <c:auto val="1"/>
        <c:lblAlgn val="ctr"/>
        <c:lblOffset val="100"/>
        <c:noMultiLvlLbl val="0"/>
      </c:catAx>
      <c:valAx>
        <c:axId val="6686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797568"/>
        <c:crosses val="autoZero"/>
        <c:crossBetween val="between"/>
      </c:valAx>
      <c:serAx>
        <c:axId val="31797248"/>
        <c:scaling>
          <c:orientation val="minMax"/>
        </c:scaling>
        <c:delete val="0"/>
        <c:axPos val="b"/>
        <c:majorTickMark val="out"/>
        <c:minorTickMark val="none"/>
        <c:tickLblPos val="nextTo"/>
        <c:crossAx val="668683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rotY val="20"/>
      <c:depthPercent val="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861702739489672E-2"/>
          <c:y val="2.0522480923912755E-2"/>
          <c:w val="0.83216884066597507"/>
          <c:h val="0.7881558238872670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100"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2015-16 девочки (671 чел.)</c:v>
                </c:pt>
                <c:pt idx="1">
                  <c:v>2016-17      девочки (559 чел.)</c:v>
                </c:pt>
                <c:pt idx="2">
                  <c:v>2017-18 девочки (655чел.)</c:v>
                </c:pt>
                <c:pt idx="3">
                  <c:v>2015-16 мальчики (363чел.)</c:v>
                </c:pt>
                <c:pt idx="4">
                  <c:v>2016-17  мальчики (406чел.)</c:v>
                </c:pt>
                <c:pt idx="5">
                  <c:v>2017-18 мальчики (487)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7</c:v>
                </c:pt>
                <c:pt idx="2">
                  <c:v>5</c:v>
                </c:pt>
                <c:pt idx="3">
                  <c:v>7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6-9 лет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100"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2015-16 девочки (671 чел.)</c:v>
                </c:pt>
                <c:pt idx="1">
                  <c:v>2016-17      девочки (559 чел.)</c:v>
                </c:pt>
                <c:pt idx="2">
                  <c:v>2017-18 девочки (655чел.)</c:v>
                </c:pt>
                <c:pt idx="3">
                  <c:v>2015-16 мальчики (363чел.)</c:v>
                </c:pt>
                <c:pt idx="4">
                  <c:v>2016-17  мальчики (406чел.)</c:v>
                </c:pt>
                <c:pt idx="5">
                  <c:v>2017-18 мальчики (487)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225</c:v>
                </c:pt>
                <c:pt idx="1">
                  <c:v>188</c:v>
                </c:pt>
                <c:pt idx="2">
                  <c:v>257</c:v>
                </c:pt>
                <c:pt idx="3">
                  <c:v>159</c:v>
                </c:pt>
                <c:pt idx="4">
                  <c:v>138</c:v>
                </c:pt>
                <c:pt idx="5">
                  <c:v>186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10-14 лет</c:v>
                </c:pt>
              </c:strCache>
            </c:strRef>
          </c:tx>
          <c:spPr>
            <a:pattFill prst="horzBrick">
              <a:fgClr>
                <a:srgbClr val="00B0F0"/>
              </a:fgClr>
              <a:bgClr>
                <a:schemeClr val="tx2">
                  <a:lumMod val="20000"/>
                  <a:lumOff val="80000"/>
                </a:schemeClr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sz="1100"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2015-16 девочки (671 чел.)</c:v>
                </c:pt>
                <c:pt idx="1">
                  <c:v>2016-17      девочки (559 чел.)</c:v>
                </c:pt>
                <c:pt idx="2">
                  <c:v>2017-18 девочки (655чел.)</c:v>
                </c:pt>
                <c:pt idx="3">
                  <c:v>2015-16 мальчики (363чел.)</c:v>
                </c:pt>
                <c:pt idx="4">
                  <c:v>2016-17  мальчики (406чел.)</c:v>
                </c:pt>
                <c:pt idx="5">
                  <c:v>2017-18 мальчики (487)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406</c:v>
                </c:pt>
                <c:pt idx="1">
                  <c:v>325</c:v>
                </c:pt>
                <c:pt idx="2">
                  <c:v>341</c:v>
                </c:pt>
                <c:pt idx="3">
                  <c:v>183</c:v>
                </c:pt>
                <c:pt idx="4">
                  <c:v>243</c:v>
                </c:pt>
                <c:pt idx="5">
                  <c:v>241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15-17 лет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100"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2015-16 девочки (671 чел.)</c:v>
                </c:pt>
                <c:pt idx="1">
                  <c:v>2016-17      девочки (559 чел.)</c:v>
                </c:pt>
                <c:pt idx="2">
                  <c:v>2017-18 девочки (655чел.)</c:v>
                </c:pt>
                <c:pt idx="3">
                  <c:v>2015-16 мальчики (363чел.)</c:v>
                </c:pt>
                <c:pt idx="4">
                  <c:v>2016-17  мальчики (406чел.)</c:v>
                </c:pt>
                <c:pt idx="5">
                  <c:v>2017-18 мальчики (487)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22</c:v>
                </c:pt>
                <c:pt idx="1">
                  <c:v>39</c:v>
                </c:pt>
                <c:pt idx="2">
                  <c:v>52</c:v>
                </c:pt>
                <c:pt idx="3">
                  <c:v>14</c:v>
                </c:pt>
                <c:pt idx="4">
                  <c:v>20</c:v>
                </c:pt>
                <c:pt idx="5">
                  <c:v>57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439872"/>
        <c:axId val="111442560"/>
        <c:axId val="31800384"/>
      </c:bar3DChart>
      <c:catAx>
        <c:axId val="1114398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aseline="0"/>
            </a:pPr>
            <a:endParaRPr lang="ru-RU"/>
          </a:p>
        </c:txPr>
        <c:crossAx val="111442560"/>
        <c:crosses val="autoZero"/>
        <c:auto val="1"/>
        <c:lblAlgn val="ctr"/>
        <c:lblOffset val="100"/>
        <c:noMultiLvlLbl val="0"/>
      </c:catAx>
      <c:valAx>
        <c:axId val="11144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439872"/>
        <c:crosses val="autoZero"/>
        <c:crossBetween val="between"/>
      </c:valAx>
      <c:serAx>
        <c:axId val="318003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aseline="0"/>
            </a:pPr>
            <a:endParaRPr lang="ru-RU"/>
          </a:p>
        </c:txPr>
        <c:crossAx val="11144256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4C19-9D3D-4AD0-811E-F213CEF2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3205</TotalTime>
  <Pages>44</Pages>
  <Words>9525</Words>
  <Characters>54293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53</cp:revision>
  <dcterms:created xsi:type="dcterms:W3CDTF">2017-09-14T07:53:00Z</dcterms:created>
  <dcterms:modified xsi:type="dcterms:W3CDTF">2018-09-04T07:14:00Z</dcterms:modified>
</cp:coreProperties>
</file>