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14" w:rsidRPr="00347A14" w:rsidRDefault="00347A14" w:rsidP="00347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>Кодекс</w:t>
      </w:r>
    </w:p>
    <w:p w:rsidR="00347A14" w:rsidRPr="00347A14" w:rsidRDefault="00347A14" w:rsidP="00347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>этики медиатора школьной службы примирения</w:t>
      </w:r>
    </w:p>
    <w:p w:rsidR="00E32EC0" w:rsidRPr="00347A14" w:rsidRDefault="00BC3E00" w:rsidP="00347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>1.Основные положения</w:t>
      </w:r>
    </w:p>
    <w:p w:rsidR="00BC3E00" w:rsidRPr="00347A14" w:rsidRDefault="00BC3E00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 xml:space="preserve">         1.1. Данный Кодекс определяет нравственно-этические нормы деятельности медиаторов, осуществляющих деятельность по обеспечению проведения процедуры медиации.</w:t>
      </w:r>
      <w:bookmarkStart w:id="0" w:name="_GoBack"/>
    </w:p>
    <w:p w:rsidR="00BC3E00" w:rsidRPr="00347A14" w:rsidRDefault="00BC3E00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 xml:space="preserve">          1.2. Целью данного Кодекса служит содействие внедрению </w:t>
      </w:r>
      <w:bookmarkEnd w:id="0"/>
      <w:r w:rsidRPr="00347A14">
        <w:rPr>
          <w:rFonts w:ascii="Times New Roman" w:hAnsi="Times New Roman" w:cs="Times New Roman"/>
          <w:sz w:val="24"/>
          <w:szCs w:val="24"/>
        </w:rPr>
        <w:t xml:space="preserve">и развитию института медиации в школе, определение основных этических и нравственных норм и принципов деятельности для лиц, занимающихся </w:t>
      </w:r>
      <w:proofErr w:type="gramStart"/>
      <w:r w:rsidRPr="00347A14">
        <w:rPr>
          <w:rFonts w:ascii="Times New Roman" w:hAnsi="Times New Roman" w:cs="Times New Roman"/>
          <w:sz w:val="24"/>
          <w:szCs w:val="24"/>
        </w:rPr>
        <w:t>медиацией,  и</w:t>
      </w:r>
      <w:proofErr w:type="gramEnd"/>
      <w:r w:rsidRPr="00347A14">
        <w:rPr>
          <w:rFonts w:ascii="Times New Roman" w:hAnsi="Times New Roman" w:cs="Times New Roman"/>
          <w:sz w:val="24"/>
          <w:szCs w:val="24"/>
        </w:rPr>
        <w:t xml:space="preserve"> информирование общества и потенциальных пользователей медиативных услуг о медиации как самостоятельной альтернативной</w:t>
      </w:r>
      <w:r w:rsidR="007B4DFA" w:rsidRPr="00347A14">
        <w:rPr>
          <w:rFonts w:ascii="Times New Roman" w:hAnsi="Times New Roman" w:cs="Times New Roman"/>
          <w:sz w:val="24"/>
          <w:szCs w:val="24"/>
        </w:rPr>
        <w:t xml:space="preserve"> процедуре разрешения споров.</w:t>
      </w:r>
    </w:p>
    <w:p w:rsidR="007B4DFA" w:rsidRPr="00347A14" w:rsidRDefault="007B4DFA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 xml:space="preserve">            1.3. Кодекс ставит своей целью создание условий, в которых возможен диалог между спорящими сторонами, прояснение возникших проблем и спорных вопросов, изложение и согласование различных мнений, определение интересов, предложение, обсуждение и оценка выходов из сложившейся ситуации, выработка договоренностей, основанных на согласии между сторонами по разрешению спора, когда это необходимо и возможно.</w:t>
      </w:r>
    </w:p>
    <w:p w:rsidR="007B4DFA" w:rsidRPr="00347A14" w:rsidRDefault="007B4DFA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 xml:space="preserve">      </w:t>
      </w:r>
      <w:r w:rsidRPr="00347A14">
        <w:rPr>
          <w:rFonts w:ascii="Times New Roman" w:hAnsi="Times New Roman" w:cs="Times New Roman"/>
          <w:sz w:val="24"/>
          <w:szCs w:val="24"/>
        </w:rPr>
        <w:tab/>
        <w:t xml:space="preserve">1.4. Все положения настоящего Кодекса одинаково важны. Последовательность изложения </w:t>
      </w:r>
      <w:r w:rsidR="00C71A39" w:rsidRPr="00347A14">
        <w:rPr>
          <w:rFonts w:ascii="Times New Roman" w:hAnsi="Times New Roman" w:cs="Times New Roman"/>
          <w:sz w:val="24"/>
          <w:szCs w:val="24"/>
        </w:rPr>
        <w:t>в настоящем Кодексе не означает приоритетность отдельных его положений.</w:t>
      </w:r>
    </w:p>
    <w:p w:rsidR="00C71A39" w:rsidRPr="00347A14" w:rsidRDefault="00C71A39" w:rsidP="00347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47A14">
        <w:rPr>
          <w:rFonts w:ascii="Times New Roman" w:hAnsi="Times New Roman" w:cs="Times New Roman"/>
          <w:b/>
          <w:sz w:val="24"/>
          <w:szCs w:val="24"/>
        </w:rPr>
        <w:t>2. Понятия, используемые в Кодексе</w:t>
      </w:r>
    </w:p>
    <w:p w:rsidR="00C71A39" w:rsidRPr="00347A14" w:rsidRDefault="00C71A39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>2.1. Медиация – альтернативный способ разрешения спора при участии третьей, нейтральной, беспристрастной стороны – медиатора, оказывающего содействие сторонам, вовлеченным в спор и добровольно участвующим в процедуре медиации, с целью выработки взаимоприемлемого и жизнеспособного решения по разрешению спора на условиях взаимного уважения и принятия права каждой из сторон защищать свои интересы.</w:t>
      </w:r>
    </w:p>
    <w:p w:rsidR="00C71A39" w:rsidRPr="00347A14" w:rsidRDefault="00C71A39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  <w:t>2.2.Медиатор – независимое лицо, привлекаемое сторонами для содействия в разрешении спора с помощью процедуры медиации.</w:t>
      </w:r>
    </w:p>
    <w:p w:rsidR="00C71A39" w:rsidRPr="00347A14" w:rsidRDefault="00C71A39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  <w:t>2.3.Стороны – лица, вовлеченные в спор</w:t>
      </w:r>
      <w:r w:rsidR="00575CB8" w:rsidRPr="00347A14">
        <w:rPr>
          <w:rFonts w:ascii="Times New Roman" w:hAnsi="Times New Roman" w:cs="Times New Roman"/>
          <w:sz w:val="24"/>
          <w:szCs w:val="24"/>
        </w:rPr>
        <w:t xml:space="preserve"> и желающие его разрешить с помощью процедуры медиации.</w:t>
      </w:r>
    </w:p>
    <w:p w:rsidR="00575CB8" w:rsidRPr="00347A14" w:rsidRDefault="00575CB8" w:rsidP="00347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 xml:space="preserve">                                3.Принципы деятельности медиаторов</w:t>
      </w:r>
    </w:p>
    <w:p w:rsidR="00575CB8" w:rsidRPr="00347A14" w:rsidRDefault="00575CB8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b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3.1.Принцип самоопределения</w:t>
      </w:r>
    </w:p>
    <w:p w:rsidR="00575CB8" w:rsidRPr="00347A14" w:rsidRDefault="00575CB8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i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 xml:space="preserve">Самоопределение является фундаментальным принципом медиации. Важно, чтобы процесс медиации был основан на способности принятия сторонами компромиссного решения. Это решение должно быть принято добровольно, а не под давлением. </w:t>
      </w:r>
    </w:p>
    <w:p w:rsidR="00575CB8" w:rsidRPr="00347A14" w:rsidRDefault="00575CB8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  <w:t xml:space="preserve">Отказ </w:t>
      </w:r>
      <w:proofErr w:type="gramStart"/>
      <w:r w:rsidRPr="00347A14">
        <w:rPr>
          <w:rFonts w:ascii="Times New Roman" w:hAnsi="Times New Roman" w:cs="Times New Roman"/>
          <w:sz w:val="24"/>
          <w:szCs w:val="24"/>
        </w:rPr>
        <w:t>от  медиации</w:t>
      </w:r>
      <w:proofErr w:type="gramEnd"/>
      <w:r w:rsidRPr="00347A14">
        <w:rPr>
          <w:rFonts w:ascii="Times New Roman" w:hAnsi="Times New Roman" w:cs="Times New Roman"/>
          <w:sz w:val="24"/>
          <w:szCs w:val="24"/>
        </w:rPr>
        <w:t xml:space="preserve"> возможен для любой из сторон в любое время. Чтобы этого не произошло, медиатор должен проводить процедуру качественно. Медиатор не может судить, насколько выбор той или иной стороны является взвешенным. Потому ему необходимо разъяснять им в</w:t>
      </w:r>
      <w:r w:rsidR="00C26706" w:rsidRPr="00347A14">
        <w:rPr>
          <w:rFonts w:ascii="Times New Roman" w:hAnsi="Times New Roman" w:cs="Times New Roman"/>
          <w:sz w:val="24"/>
          <w:szCs w:val="24"/>
        </w:rPr>
        <w:t>ажность обращения за консультаци</w:t>
      </w:r>
      <w:r w:rsidRPr="00347A14">
        <w:rPr>
          <w:rFonts w:ascii="Times New Roman" w:hAnsi="Times New Roman" w:cs="Times New Roman"/>
          <w:sz w:val="24"/>
          <w:szCs w:val="24"/>
        </w:rPr>
        <w:t>ей к п</w:t>
      </w:r>
      <w:r w:rsidR="00C26706" w:rsidRPr="00347A14">
        <w:rPr>
          <w:rFonts w:ascii="Times New Roman" w:hAnsi="Times New Roman" w:cs="Times New Roman"/>
          <w:sz w:val="24"/>
          <w:szCs w:val="24"/>
        </w:rPr>
        <w:t>рофессионалам для возможности сделать взвешенный выбор.</w:t>
      </w:r>
    </w:p>
    <w:p w:rsidR="00C26706" w:rsidRPr="00347A14" w:rsidRDefault="00C26706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3.2.Беспристрастность и нейтральность медиатора</w:t>
      </w:r>
    </w:p>
    <w:p w:rsidR="00C26706" w:rsidRPr="00347A14" w:rsidRDefault="00C26706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  <w:t>Всякая предвзятость должна быть исключена.  Ничто не должно делать медиатора предвзятым по отношению к кому-либо из участников. Ни личность, ни ценности, ни вероисповедание. Потому медиатор не имеет права принимать подарки или какие-то ещё сомнительные блага от сторон. Если медиатор не может оставаться нейтральным и объективным, он не должен проводить медиацию.</w:t>
      </w:r>
    </w:p>
    <w:p w:rsidR="00C26706" w:rsidRPr="00347A14" w:rsidRDefault="00C26706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Медиатор должен развеять все подозрения сторон по поводу его расположенности к той или иной из сторон. Поэтому он должен сообщить сторонам все факты, которые потенциально могут вызывать сомнения в его нейтральности. Если все стороны, будучи проинформированы о конфликте интересов медиатора, не сомневаются в его нейтральности, медиация может быть продолжена. В противном случае, процесс медиации должен быть прекращён. </w:t>
      </w:r>
    </w:p>
    <w:p w:rsidR="00C26706" w:rsidRPr="00347A14" w:rsidRDefault="00CB2CAD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3.3.Компетенция медиатора</w:t>
      </w:r>
    </w:p>
    <w:p w:rsidR="00CB2CAD" w:rsidRPr="00347A14" w:rsidRDefault="00CB2CAD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i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 xml:space="preserve">Медиатор должен быть достаточно </w:t>
      </w:r>
      <w:proofErr w:type="gramStart"/>
      <w:r w:rsidRPr="00347A14">
        <w:rPr>
          <w:rFonts w:ascii="Times New Roman" w:hAnsi="Times New Roman" w:cs="Times New Roman"/>
          <w:sz w:val="24"/>
          <w:szCs w:val="24"/>
        </w:rPr>
        <w:t>профессионален</w:t>
      </w:r>
      <w:proofErr w:type="gramEnd"/>
      <w:r w:rsidRPr="00347A14">
        <w:rPr>
          <w:rFonts w:ascii="Times New Roman" w:hAnsi="Times New Roman" w:cs="Times New Roman"/>
          <w:sz w:val="24"/>
          <w:szCs w:val="24"/>
        </w:rPr>
        <w:t xml:space="preserve"> по мнению сторон. Его квалификации должен быть достаточно, чтобы удовлетворить их ожидания. Потому медиатор должен быть хорошо обучен, обладать опытом и необходимыми знаниями, умениями и навыками медиации. Если медиатор видит, что во время медиации ему не хватает квалификации для решения необходимых задач, он может прекратить медиацию или попросить помощи у другого более профессионального медиатора.</w:t>
      </w:r>
    </w:p>
    <w:p w:rsidR="00CB2CAD" w:rsidRPr="00347A14" w:rsidRDefault="00CB2CAD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3.4.Принцип конфиденциальности</w:t>
      </w:r>
    </w:p>
    <w:p w:rsidR="00CB2CAD" w:rsidRPr="00347A14" w:rsidRDefault="00CB2CAD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i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>Медиатор должен сохранять конфиденциальность процедуры медиации. Ожидание сторон, связанные с этим, нужно уважать. Они зависят от обстоятельств дела. Любая информация в ходе медиаций считается конфиденциальной. Кроме той, на которую получено разрешение на возможность разглашения</w:t>
      </w:r>
      <w:r w:rsidR="00755D44" w:rsidRPr="00347A14">
        <w:rPr>
          <w:rFonts w:ascii="Times New Roman" w:hAnsi="Times New Roman" w:cs="Times New Roman"/>
          <w:sz w:val="24"/>
          <w:szCs w:val="24"/>
        </w:rPr>
        <w:t xml:space="preserve"> от сторон или необходимость раз</w:t>
      </w:r>
      <w:r w:rsidRPr="00347A14">
        <w:rPr>
          <w:rFonts w:ascii="Times New Roman" w:hAnsi="Times New Roman" w:cs="Times New Roman"/>
          <w:sz w:val="24"/>
          <w:szCs w:val="24"/>
        </w:rPr>
        <w:t>глашения</w:t>
      </w:r>
      <w:r w:rsidR="00755D44" w:rsidRPr="00347A14">
        <w:rPr>
          <w:rFonts w:ascii="Times New Roman" w:hAnsi="Times New Roman" w:cs="Times New Roman"/>
          <w:sz w:val="24"/>
          <w:szCs w:val="24"/>
        </w:rPr>
        <w:t xml:space="preserve"> которой требуется законом.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  <w:t xml:space="preserve">Нельзя разглашать информацию, полученную от кого-либо, кроме тех случаев, когда это лицо дало согласие на подобное разглашение. О необходимости сохранять конфиденциальность медиации медиатор должен поставить в известность стороны. Он должен сообщить и о праве сторон установить в ходе медиации свои правила конфиденциальности. 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3.5.Качество медиации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i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 xml:space="preserve">Медиатор обязан проводить медиацию честно и старательно. Медиатор не должен намеренно искажать факты. Медиация должна соответствовать принципу самоопределения сторон. 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>В обязанности медиатора входит обеспечение качества процесса. Медиатор должен способствовать взаимоуважению сторон. Каждая сторона должна иметь возможность полноценно участвовать в дискуссии. Стороны должны решать сами, каким образом они будут договариваться и как прекратят медиацию.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A14">
        <w:rPr>
          <w:rFonts w:ascii="Times New Roman" w:hAnsi="Times New Roman" w:cs="Times New Roman"/>
          <w:sz w:val="24"/>
          <w:szCs w:val="24"/>
        </w:rPr>
        <w:tab/>
      </w:r>
      <w:r w:rsidRPr="00347A14">
        <w:rPr>
          <w:rFonts w:ascii="Times New Roman" w:hAnsi="Times New Roman" w:cs="Times New Roman"/>
          <w:i/>
          <w:sz w:val="24"/>
          <w:szCs w:val="24"/>
        </w:rPr>
        <w:t>3.6.Обязательства медиатора</w:t>
      </w:r>
    </w:p>
    <w:p w:rsidR="00755D44" w:rsidRPr="00347A14" w:rsidRDefault="00755D44" w:rsidP="00347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A14">
        <w:rPr>
          <w:rFonts w:ascii="Times New Roman" w:hAnsi="Times New Roman" w:cs="Times New Roman"/>
          <w:i/>
          <w:sz w:val="24"/>
          <w:szCs w:val="24"/>
        </w:rPr>
        <w:tab/>
      </w:r>
      <w:r w:rsidRPr="00347A14">
        <w:rPr>
          <w:rFonts w:ascii="Times New Roman" w:hAnsi="Times New Roman" w:cs="Times New Roman"/>
          <w:sz w:val="24"/>
          <w:szCs w:val="24"/>
        </w:rPr>
        <w:t>Медиатор должен постоянно развиваться в практике ведения медиации. Его действия должны быть направлены на подобное развитие. Он должен быть толерантным, уметь уважать разные точки зрен</w:t>
      </w:r>
      <w:r w:rsidR="002646A7" w:rsidRPr="00347A14">
        <w:rPr>
          <w:rFonts w:ascii="Times New Roman" w:hAnsi="Times New Roman" w:cs="Times New Roman"/>
          <w:sz w:val="24"/>
          <w:szCs w:val="24"/>
        </w:rPr>
        <w:t>ия, уважать своих коллег, учить</w:t>
      </w:r>
      <w:r w:rsidRPr="00347A14">
        <w:rPr>
          <w:rFonts w:ascii="Times New Roman" w:hAnsi="Times New Roman" w:cs="Times New Roman"/>
          <w:sz w:val="24"/>
          <w:szCs w:val="24"/>
        </w:rPr>
        <w:t xml:space="preserve">ся </w:t>
      </w:r>
      <w:r w:rsidR="002646A7" w:rsidRPr="00347A14">
        <w:rPr>
          <w:rFonts w:ascii="Times New Roman" w:hAnsi="Times New Roman" w:cs="Times New Roman"/>
          <w:sz w:val="24"/>
          <w:szCs w:val="24"/>
        </w:rPr>
        <w:t>у них и сотрудничать с ними. Задача медиатора – служить людям с целью разрешить их конфликты.</w:t>
      </w:r>
    </w:p>
    <w:sectPr w:rsidR="00755D44" w:rsidRPr="0034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3E00"/>
    <w:rsid w:val="002646A7"/>
    <w:rsid w:val="00347A14"/>
    <w:rsid w:val="00575CB8"/>
    <w:rsid w:val="00755D44"/>
    <w:rsid w:val="007B4DFA"/>
    <w:rsid w:val="00BC3E00"/>
    <w:rsid w:val="00C26706"/>
    <w:rsid w:val="00C71A39"/>
    <w:rsid w:val="00CB2CAD"/>
    <w:rsid w:val="00E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A76E8-2AB8-450E-8DD8-B45E9867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dcterms:created xsi:type="dcterms:W3CDTF">2021-08-24T05:53:00Z</dcterms:created>
  <dcterms:modified xsi:type="dcterms:W3CDTF">2021-09-22T08:51:00Z</dcterms:modified>
</cp:coreProperties>
</file>