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C83B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7B7F56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D0E27B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8D532B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6E2883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15230C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BA7252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4C06339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33AB345C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0F1B2E6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036909C9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FA90A9B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308CB0E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BDE096E" w14:textId="0AAB3EBB" w:rsidR="00315838" w:rsidRP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001C94E3" w14:textId="4110AA80" w:rsidR="00315838" w:rsidRP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перв</w:t>
      </w:r>
      <w:r w:rsidR="00622B2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ой</w:t>
      </w: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</w:t>
      </w:r>
      <w:r w:rsidR="00622B2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ы</w:t>
      </w: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раннего возраста (1-2 года)</w:t>
      </w:r>
    </w:p>
    <w:p w14:paraId="02CBC379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E16B7F8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89C9C15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1CAD32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62D094B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CA4993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375899D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F2CED3A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E91FB0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771579E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23AF01D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A1A465A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D09BEEA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9EDF724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92EFBB8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A7B7AF1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E2832C3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303A0F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030156A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3629D8B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942C5F2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1B0B6B2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35DA615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AB917D2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9D3A2DC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71BCE60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0C92DC4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0ED7977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295541E" w14:textId="77777777" w:rsidR="00315838" w:rsidRPr="001C5969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65C909EB" w14:textId="5FEBB7AB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BBA3BA6" w14:textId="30E07FD2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28F3715" w14:textId="5BEF3F44" w:rsidR="00315838" w:rsidRPr="00D272A5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B40EA10" w14:textId="26A037BF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24601B97" w14:textId="0C8A0259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160F370A" w14:textId="2C0FE666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60BF4389" w14:textId="698F252D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9</w:t>
      </w:r>
    </w:p>
    <w:p w14:paraId="248ED4DC" w14:textId="493E35B5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9AFF528" w14:textId="4C3E2669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12</w:t>
      </w:r>
    </w:p>
    <w:p w14:paraId="33CF3814" w14:textId="15434D02" w:rsidR="00315838" w:rsidRDefault="00315838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67E7C89C" w14:textId="075840C9" w:rsidR="007169BC" w:rsidRPr="007169BC" w:rsidRDefault="007169BC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 w:rsidRPr="0034355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37</w:t>
      </w:r>
    </w:p>
    <w:p w14:paraId="2FA72A23" w14:textId="77777777" w:rsidR="00315838" w:rsidRPr="001C5969" w:rsidRDefault="00315838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FB22D51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911579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315838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493C6C7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первой группы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48756A1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DE7A40A" w14:textId="4FA612E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7777777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416EA3E5" w14:textId="5A20619E" w:rsidR="00BC39FF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165C66">
        <w:rPr>
          <w:rFonts w:ascii="Times New Roman" w:hAnsi="Times New Roman" w:cs="Times New Roman"/>
          <w:sz w:val="24"/>
          <w:szCs w:val="28"/>
        </w:rPr>
        <w:t>проявл</w:t>
      </w:r>
      <w:r>
        <w:rPr>
          <w:rFonts w:ascii="Times New Roman" w:hAnsi="Times New Roman" w:cs="Times New Roman"/>
          <w:sz w:val="24"/>
          <w:szCs w:val="28"/>
        </w:rPr>
        <w:t>яет</w:t>
      </w:r>
      <w:r w:rsidRPr="00165C66">
        <w:rPr>
          <w:rFonts w:ascii="Times New Roman" w:hAnsi="Times New Roman" w:cs="Times New Roman"/>
          <w:sz w:val="24"/>
          <w:szCs w:val="28"/>
        </w:rPr>
        <w:t xml:space="preserve"> инициатив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165C66">
        <w:rPr>
          <w:rFonts w:ascii="Times New Roman" w:hAnsi="Times New Roman" w:cs="Times New Roman"/>
          <w:sz w:val="24"/>
          <w:szCs w:val="28"/>
        </w:rPr>
        <w:t xml:space="preserve"> в общении со взрослыми и сверстниками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7B499705" w14:textId="55AA48BA" w:rsidR="00165C66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165C66">
        <w:rPr>
          <w:rFonts w:ascii="Times New Roman" w:hAnsi="Times New Roman" w:cs="Times New Roman"/>
          <w:sz w:val="24"/>
          <w:szCs w:val="28"/>
        </w:rPr>
        <w:t>проявл</w:t>
      </w:r>
      <w:r>
        <w:rPr>
          <w:rFonts w:ascii="Times New Roman" w:hAnsi="Times New Roman" w:cs="Times New Roman"/>
          <w:sz w:val="24"/>
          <w:szCs w:val="28"/>
        </w:rPr>
        <w:t>яет</w:t>
      </w:r>
      <w:r w:rsidRPr="00165C6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интерес</w:t>
      </w:r>
      <w:r w:rsidRPr="00165C66">
        <w:rPr>
          <w:rFonts w:ascii="Times New Roman" w:hAnsi="Times New Roman" w:cs="Times New Roman"/>
          <w:sz w:val="24"/>
          <w:szCs w:val="28"/>
        </w:rPr>
        <w:t xml:space="preserve"> к себе, желание участвовать в совместной деятельности, игре, развлечении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F333260" w14:textId="5A8CF8F9" w:rsidR="00165C66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="00807C81">
        <w:rPr>
          <w:rFonts w:ascii="Times New Roman" w:hAnsi="Times New Roman" w:cs="Times New Roman"/>
          <w:sz w:val="24"/>
          <w:szCs w:val="28"/>
        </w:rPr>
        <w:t xml:space="preserve">ребенок умеет </w:t>
      </w:r>
      <w:r w:rsidR="00807C81" w:rsidRPr="00807C81">
        <w:rPr>
          <w:rFonts w:ascii="Times New Roman" w:hAnsi="Times New Roman" w:cs="Times New Roman"/>
          <w:sz w:val="24"/>
          <w:szCs w:val="28"/>
        </w:rPr>
        <w:t>группировать однородные предметы по одному из трех признаков (величина, цвет, форма) по образцу и словесному указанию</w:t>
      </w:r>
      <w:r w:rsidR="00807C81">
        <w:rPr>
          <w:rFonts w:ascii="Times New Roman" w:hAnsi="Times New Roman" w:cs="Times New Roman"/>
          <w:sz w:val="24"/>
          <w:szCs w:val="28"/>
        </w:rPr>
        <w:t>;</w:t>
      </w:r>
    </w:p>
    <w:p w14:paraId="23C4BB46" w14:textId="79C5E5A4"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• ребенок способен</w:t>
      </w:r>
      <w:r w:rsidRPr="00807C81">
        <w:rPr>
          <w:rFonts w:ascii="Times New Roman" w:hAnsi="Times New Roman" w:cs="Times New Roman"/>
          <w:sz w:val="24"/>
          <w:szCs w:val="28"/>
        </w:rPr>
        <w:t xml:space="preserve"> обобщ</w:t>
      </w:r>
      <w:r>
        <w:rPr>
          <w:rFonts w:ascii="Times New Roman" w:hAnsi="Times New Roman" w:cs="Times New Roman"/>
          <w:sz w:val="24"/>
          <w:szCs w:val="28"/>
        </w:rPr>
        <w:t>ать, узнавать и стремит</w:t>
      </w:r>
      <w:r w:rsidRPr="00807C81">
        <w:rPr>
          <w:rFonts w:ascii="Times New Roman" w:hAnsi="Times New Roman" w:cs="Times New Roman"/>
          <w:sz w:val="24"/>
          <w:szCs w:val="28"/>
        </w:rPr>
        <w:t>ся называть предметы и объекты, изображенные на картинке (в том числе и объекты природы)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D50A9C0" w14:textId="1DC48EFB"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у ребенка сформированы </w:t>
      </w:r>
      <w:r w:rsidRPr="00807C81">
        <w:rPr>
          <w:rFonts w:ascii="Times New Roman" w:hAnsi="Times New Roman" w:cs="Times New Roman"/>
          <w:sz w:val="24"/>
          <w:szCs w:val="28"/>
        </w:rPr>
        <w:t>элементарные представления: о самом себе – о своем имени; о внешнем виде; о своих действи</w:t>
      </w:r>
      <w:r>
        <w:rPr>
          <w:rFonts w:ascii="Times New Roman" w:hAnsi="Times New Roman" w:cs="Times New Roman"/>
          <w:sz w:val="24"/>
          <w:szCs w:val="28"/>
        </w:rPr>
        <w:t>ях; о желаниях; о близких людях; о пище; о блюдах</w:t>
      </w:r>
      <w:r w:rsidRPr="00807C81">
        <w:rPr>
          <w:rFonts w:ascii="Times New Roman" w:hAnsi="Times New Roman" w:cs="Times New Roman"/>
          <w:sz w:val="24"/>
          <w:szCs w:val="28"/>
        </w:rPr>
        <w:t>; о ближайшем предметн</w:t>
      </w:r>
      <w:r>
        <w:rPr>
          <w:rFonts w:ascii="Times New Roman" w:hAnsi="Times New Roman" w:cs="Times New Roman"/>
          <w:sz w:val="24"/>
          <w:szCs w:val="28"/>
        </w:rPr>
        <w:t>ом окружении</w:t>
      </w:r>
      <w:r w:rsidRPr="00807C81">
        <w:rPr>
          <w:rFonts w:ascii="Times New Roman" w:hAnsi="Times New Roman" w:cs="Times New Roman"/>
          <w:sz w:val="24"/>
          <w:szCs w:val="28"/>
        </w:rPr>
        <w:t>; о личных вещах; о некоторых конкретных, близких ребёнку, ситуациях общественной жизни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160E882" w14:textId="2D82D699"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умеет </w:t>
      </w:r>
      <w:r w:rsidRPr="00807C81">
        <w:rPr>
          <w:rFonts w:ascii="Times New Roman" w:hAnsi="Times New Roman" w:cs="Times New Roman"/>
          <w:sz w:val="24"/>
          <w:szCs w:val="28"/>
        </w:rPr>
        <w:t>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</w:t>
      </w:r>
      <w:r>
        <w:rPr>
          <w:rFonts w:ascii="Times New Roman" w:hAnsi="Times New Roman" w:cs="Times New Roman"/>
          <w:sz w:val="24"/>
          <w:szCs w:val="28"/>
        </w:rPr>
        <w:t>емления к взаимодействию с ними;</w:t>
      </w:r>
    </w:p>
    <w:p w14:paraId="2D338BB1" w14:textId="1322CB79"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807C81">
        <w:rPr>
          <w:rFonts w:ascii="Times New Roman" w:hAnsi="Times New Roman" w:cs="Times New Roman"/>
          <w:sz w:val="24"/>
          <w:szCs w:val="28"/>
        </w:rPr>
        <w:t>понима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слова, обозначающие предметы, некоторые действия, признаки, размер, цвет, местоположение; понима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речь взрослого и выполня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его просьбы; выполня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несложные поручения;</w:t>
      </w:r>
    </w:p>
    <w:p w14:paraId="38E4969B" w14:textId="6AB53F0F"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• ребенок</w:t>
      </w:r>
      <w:r w:rsidRPr="00DA156E">
        <w:rPr>
          <w:rFonts w:ascii="Times New Roman" w:hAnsi="Times New Roman" w:cs="Times New Roman"/>
          <w:sz w:val="24"/>
          <w:szCs w:val="28"/>
        </w:rPr>
        <w:t xml:space="preserve"> использ</w:t>
      </w:r>
      <w:r>
        <w:rPr>
          <w:rFonts w:ascii="Times New Roman" w:hAnsi="Times New Roman" w:cs="Times New Roman"/>
          <w:sz w:val="24"/>
          <w:szCs w:val="28"/>
        </w:rPr>
        <w:t>ует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накопленный запас слов</w:t>
      </w:r>
      <w:r>
        <w:rPr>
          <w:rFonts w:ascii="Times New Roman" w:hAnsi="Times New Roman" w:cs="Times New Roman"/>
          <w:sz w:val="24"/>
          <w:szCs w:val="28"/>
        </w:rPr>
        <w:t xml:space="preserve"> по подражанию и самостоятельно</w:t>
      </w:r>
      <w:r w:rsidRPr="00DA156E">
        <w:rPr>
          <w:rFonts w:ascii="Times New Roman" w:hAnsi="Times New Roman" w:cs="Times New Roman"/>
          <w:sz w:val="24"/>
          <w:szCs w:val="28"/>
        </w:rPr>
        <w:t>; воспроизводит за взрослым отдельные слова и короткие фразы; употребля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несложные для произношения слова и простые предложения;</w:t>
      </w:r>
    </w:p>
    <w:p w14:paraId="1E0146C1" w14:textId="2AD0B4A0"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с удовольствием </w:t>
      </w:r>
      <w:r w:rsidRPr="00DA156E">
        <w:rPr>
          <w:rFonts w:ascii="Times New Roman" w:hAnsi="Times New Roman" w:cs="Times New Roman"/>
          <w:sz w:val="24"/>
          <w:szCs w:val="28"/>
        </w:rPr>
        <w:t>слуша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чтение взрослым наизусть потешек, стихов, песенок, сказок с наглядным сопровождением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Pr="00DA156E">
        <w:rPr>
          <w:rFonts w:ascii="Times New Roman" w:hAnsi="Times New Roman" w:cs="Times New Roman"/>
          <w:sz w:val="24"/>
          <w:szCs w:val="28"/>
        </w:rPr>
        <w:t>договарива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(заканчивать) слова и строчки знакомых песенок и стихов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878BBFD" w14:textId="591115B1"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Pr="00DA156E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</w:t>
      </w:r>
      <w:r>
        <w:rPr>
          <w:rFonts w:ascii="Times New Roman" w:hAnsi="Times New Roman" w:cs="Times New Roman"/>
          <w:sz w:val="24"/>
          <w:szCs w:val="28"/>
        </w:rPr>
        <w:t>, игровые действия под музыку</w:t>
      </w:r>
      <w:r w:rsidRPr="00DA156E">
        <w:rPr>
          <w:rFonts w:ascii="Times New Roman" w:hAnsi="Times New Roman" w:cs="Times New Roman"/>
          <w:sz w:val="24"/>
          <w:szCs w:val="28"/>
        </w:rPr>
        <w:t>;</w:t>
      </w:r>
    </w:p>
    <w:p w14:paraId="537EAFEF" w14:textId="66BFF69A"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Pr="00DA156E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</w:t>
      </w:r>
      <w:r>
        <w:rPr>
          <w:rFonts w:ascii="Times New Roman" w:hAnsi="Times New Roman" w:cs="Times New Roman"/>
          <w:sz w:val="24"/>
          <w:szCs w:val="28"/>
        </w:rPr>
        <w:t>ка, рисование)</w:t>
      </w:r>
      <w:r w:rsidR="003C0C98">
        <w:rPr>
          <w:rFonts w:ascii="Times New Roman" w:hAnsi="Times New Roman" w:cs="Times New Roman"/>
          <w:sz w:val="24"/>
          <w:szCs w:val="28"/>
        </w:rPr>
        <w:t>;</w:t>
      </w:r>
    </w:p>
    <w:p w14:paraId="5FBCBD88" w14:textId="6E292820" w:rsidR="003C0C98" w:rsidRDefault="003C0C98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3C0C98">
        <w:rPr>
          <w:rFonts w:ascii="Times New Roman" w:hAnsi="Times New Roman" w:cs="Times New Roman"/>
          <w:sz w:val="24"/>
          <w:szCs w:val="28"/>
        </w:rPr>
        <w:t>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21"/>
        <w:gridCol w:w="8060"/>
      </w:tblGrid>
      <w:tr w:rsidR="00F72BB1" w:rsidRPr="00D00E82" w14:paraId="76DCDB18" w14:textId="77777777" w:rsidTr="007A1BA3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7A1BA3">
        <w:trPr>
          <w:trHeight w:val="51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0F85E450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создавать условия для благоприятной адаптации ребёнка к ДОО; </w:t>
            </w:r>
          </w:p>
          <w:p w14:paraId="1E948E48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пока еще непродолжительные контакты со сверстниками, интерес к сверстнику;</w:t>
            </w:r>
          </w:p>
          <w:p w14:paraId="442322FE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представления: о себе, близких людях, ближайшем предметном окружении;</w:t>
            </w:r>
          </w:p>
          <w:p w14:paraId="74D863B7" w14:textId="13024504" w:rsidR="002A0239" w:rsidRPr="00DF1FC4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создавать условия для получения опыта применения правил социального взаимодействия.</w:t>
            </w:r>
          </w:p>
        </w:tc>
        <w:tc>
          <w:tcPr>
            <w:tcW w:w="8085" w:type="dxa"/>
            <w:shd w:val="clear" w:color="auto" w:fill="FFFFFF" w:themeFill="background1"/>
          </w:tcPr>
          <w:p w14:paraId="36C8D364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      </w:r>
          </w:p>
          <w:p w14:paraId="51626FE7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      </w:r>
          </w:p>
          <w:p w14:paraId="486BE32F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включает детей в игровые ситуации,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      </w:r>
          </w:p>
          <w:p w14:paraId="6DF75BFC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в беседе и различных формах совместной деятельности 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      </w:r>
          </w:p>
          <w:p w14:paraId="0ED7C4BF" w14:textId="4590D18D" w:rsidR="002A0239" w:rsidRPr="00DF1FC4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получения ребёнком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</w:p>
        </w:tc>
      </w:tr>
      <w:tr w:rsidR="004E32DB" w:rsidRPr="00D00E82" w14:paraId="217E5F15" w14:textId="77777777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323494">
        <w:trPr>
          <w:trHeight w:val="238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7C05CA0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  <w:p w14:paraId="39AE3AB8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2) формировать стремление детей к подражанию действиям взрослых, понимать обозначающие их слова;</w:t>
            </w:r>
          </w:p>
          <w:p w14:paraId="6C0F8174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3) формировать умения ориентироваться в ближайшем окружении;</w:t>
            </w:r>
          </w:p>
          <w:p w14:paraId="29E62C76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4) развивать познавательный интерес к близким людям, к предметному окружению, природным объектам;</w:t>
            </w:r>
          </w:p>
          <w:p w14:paraId="7B057F41" w14:textId="7E44854D" w:rsidR="00F7086D" w:rsidRPr="00D00E82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8085" w:type="dxa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6BAC7A4B" w14:textId="172D9C45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педагог концентрирует внимание детей на новых объектах, поддерживает интерес к знакомым предметам, поощряет самостоятельные действия ребёнка,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</w:t>
            </w:r>
            <w:r w:rsidR="00165C66">
              <w:rPr>
                <w:rFonts w:ascii="Times New Roman" w:hAnsi="Times New Roman" w:cs="Times New Roman"/>
                <w:sz w:val="24"/>
                <w:szCs w:val="24"/>
              </w:rPr>
              <w:t>знообразные действия со сборно-</w:t>
            </w: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      </w:r>
          </w:p>
          <w:p w14:paraId="52DC82DC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опредмеченные слова-названия, например, предэталоны формы: «кирпичик», «крыша», «огурчик», «яичко»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</w:p>
          <w:p w14:paraId="436EEB73" w14:textId="70951640" w:rsidR="00F7086D" w:rsidRPr="00F7086D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</w:p>
          <w:p w14:paraId="717A9535" w14:textId="2C0A43D7"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163C1205"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элементарные представления: о самом себе –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</w:t>
            </w:r>
            <w:r w:rsidR="00807C81">
              <w:rPr>
                <w:rFonts w:ascii="Times New Roman" w:hAnsi="Times New Roman" w:cs="Times New Roman"/>
                <w:sz w:val="24"/>
                <w:szCs w:val="24"/>
              </w:rPr>
              <w:t>лижайшем предметном окружении (</w:t>
            </w: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игрушках, их названиях, предметах быта, мебели, спальных принадлежностях, посуде); о личных вещах; о некоторых конкретных, близких ребёнку, ситуациях общественной жизни.</w:t>
            </w:r>
          </w:p>
          <w:p w14:paraId="50195730" w14:textId="4D85B98E"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 Природа:</w:t>
            </w:r>
          </w:p>
          <w:p w14:paraId="1CEFEBC2" w14:textId="6BF18EE8" w:rsidR="00F7086D" w:rsidRPr="00D00E82" w:rsidRDefault="00323494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</w:tc>
      </w:tr>
      <w:tr w:rsidR="00F7086D" w:rsidRPr="00D00E82" w14:paraId="0C2B250F" w14:textId="77777777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5F5A04B9" w:rsidR="00F7086D" w:rsidRPr="00D00E82" w:rsidRDefault="00967B5A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1) от 1 года до 1 года 6 месяцев:</w:t>
            </w:r>
          </w:p>
        </w:tc>
      </w:tr>
      <w:tr w:rsidR="00F7086D" w:rsidRPr="00D00E82" w14:paraId="3AC7CD40" w14:textId="77777777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3CC986A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14:paraId="0B001698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  <w:p w14:paraId="1D6F70E8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привлекать малышей к слушанию произведений народного фольклора (потешки, пестушки,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14:paraId="574B23C9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реагировать улыбкой и движениями на эмоциональные реакции малыша при чтении и пропевании фольклорных текстов;</w:t>
            </w:r>
          </w:p>
          <w:p w14:paraId="78A8B600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14:paraId="3491193C" w14:textId="7B5B11FC" w:rsidR="00F7086D" w:rsidRPr="001959A6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рассматривать вместе с педагогом и узнавать изображенные в книжках- картинках предметы и действия, о которых говорилось в произведении;</w:t>
            </w:r>
          </w:p>
        </w:tc>
        <w:tc>
          <w:tcPr>
            <w:tcW w:w="8085" w:type="dxa"/>
            <w:tcBorders>
              <w:top w:val="dashSmallGap" w:sz="4" w:space="0" w:color="auto"/>
              <w:bottom w:val="single" w:sz="4" w:space="0" w:color="auto"/>
            </w:tcBorders>
          </w:tcPr>
          <w:p w14:paraId="337F832F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понимания речи: педагог расширяет запас понимаемых слов ребёнка за счет имени ребёнка, предметов обихода, названий животных; активизирует в речи понимание слов, обозначающих предметы, действия («ложись спать», «покатай»), признаки предметов; закрепляет умение понимать речь взрослого, не подкрепленную ситуацией;</w:t>
            </w:r>
          </w:p>
          <w:p w14:paraId="3D81E1FF" w14:textId="3DD8685B" w:rsidR="00F7086D" w:rsidRPr="00D00E82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активной речи: педагог формирует у детей умения отвечать на простые вопросы («Кто?», «Что?», «Что делает?»), повторять за педагогом и произносить самостоятельно двухсложные слова (мама, Катя), называть игрушки и действия с ними, использовать в речи фразы из 2-3 слов.</w:t>
            </w:r>
          </w:p>
        </w:tc>
      </w:tr>
      <w:tr w:rsidR="00F7086D" w:rsidRPr="00D00E82" w14:paraId="6D659CE7" w14:textId="77777777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4335EC88" w:rsidR="00F7086D" w:rsidRPr="00D00E82" w:rsidRDefault="00967B5A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2) от 1 года 6 месяцев до 2 лет:</w:t>
            </w:r>
          </w:p>
        </w:tc>
      </w:tr>
      <w:tr w:rsidR="00F7086D" w:rsidRPr="00D00E82" w14:paraId="119860D9" w14:textId="77777777" w:rsidTr="00315838">
        <w:trPr>
          <w:trHeight w:val="5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ED9B70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14:paraId="377119FD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</w:p>
          <w:p w14:paraId="08FED3F5" w14:textId="23EA2F45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слушать чтение взрослым наизусть потешек, стихов, песенок, сказок с наглядным сопровожден</w:t>
            </w:r>
            <w:r w:rsidR="00B72D61">
              <w:rPr>
                <w:rFonts w:ascii="Times New Roman" w:hAnsi="Times New Roman" w:cs="Times New Roman"/>
                <w:sz w:val="24"/>
                <w:szCs w:val="24"/>
              </w:rPr>
              <w:t>ием (картинки, игрушки, книжки-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игрушки, книжки-картинки);</w:t>
            </w:r>
          </w:p>
          <w:p w14:paraId="331617B3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эмоционально откликаться на ритм и мелодичность пестушек, песенок, потешек, сказок;</w:t>
            </w:r>
          </w:p>
          <w:p w14:paraId="7198029E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14:paraId="6FA96A5F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14:paraId="5162ABD5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воспринимать вопросительные и восклицательные интонации поэтических произведений;</w:t>
            </w:r>
          </w:p>
          <w:p w14:paraId="2498BF63" w14:textId="293F87EC" w:rsidR="00967B5A" w:rsidRPr="001959A6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(заканчивать) слова и строчки знакомых ребёнку песенок и стихов.</w:t>
            </w:r>
          </w:p>
        </w:tc>
        <w:tc>
          <w:tcPr>
            <w:tcW w:w="80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861950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понимания речи: педагог закрепляет умение детей понимать слова, обозначающие предметы в поле зрения ребёнка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      </w:r>
          </w:p>
          <w:p w14:paraId="2785CD1C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активной речи: педагог закрепляет умение детей называть окружающих его людей, употреблять местоимения, называть предметы в комнате и вне её,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её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ребёнка в процессе отобразительной игры;</w:t>
            </w:r>
          </w:p>
          <w:p w14:paraId="531A63BE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 процессе наблюдений детей за живыми объектами и движущимся транспортом педагог в любом контакте с ребёнком поддерживает речевую активность, дает развернутое речевое описание происходящего, того, что ребёнок пока может выразить лишь в однословном высказывании.</w:t>
            </w:r>
          </w:p>
          <w:p w14:paraId="12F30F23" w14:textId="36714F2F" w:rsidR="00F7086D" w:rsidRPr="00D00E82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      </w:r>
          </w:p>
        </w:tc>
      </w:tr>
      <w:tr w:rsidR="00967B5A" w:rsidRPr="00D00E82" w14:paraId="26179534" w14:textId="77777777" w:rsidTr="00B72D61">
        <w:trPr>
          <w:trHeight w:val="4392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FB2CCBB" w14:textId="77777777" w:rsidR="00967B5A" w:rsidRPr="00450895" w:rsidRDefault="00967B5A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685711A" w14:textId="22A93B6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Примерный перечень художественной литературы.</w:t>
            </w:r>
          </w:p>
          <w:p w14:paraId="3D229369" w14:textId="5158AF0A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Малые формы фольклора.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нашего кота...», «Киска, киска, киска, брысь!..», «Курочка», «Наши уточки с утра...», «Еду-еду к бабе, к деду...», «Большие ноги...», «Пальчик-мальчик...», «Петушок, петушок...», «Пошел кот под мосток...», «Радуга-дуга...».</w:t>
            </w:r>
          </w:p>
          <w:p w14:paraId="727DE6E1" w14:textId="523FFD8E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Русские народные сказки.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«Козлятки и волк» (обраб. К.Д. Ушинского), «Колобок» (обраб. К.Д. Ушинского), «Золотое яичко» (обраб. К.Д. Ушинского), «Маша и медведь» (обраб. М.А. Булатова), «Репка» (обраб. К.Д. Ушинского), «Теремок» (обраб. М.А. Булатова).</w:t>
            </w:r>
          </w:p>
          <w:p w14:paraId="630F275E" w14:textId="7BEF1224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Поэзия.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З.Н. «Прятки», «Топотушки», Барто A.JI. «Бычок», «Мячик», «Слон», «Мишка», «Грузовик», «Лошадка», «Кораблик», «Самолет» (из цикла «Игрушки»), «Кто как кричит», «Птичка», Берестов В.Д. «Курица с цыплятами», Благинина Е.А. «Аленушка», Жуковский В.А. «Птичка», Ивенсен М.И. «Поглядите, зайка плачет», Клокова М. «Мой конь», «Гоп-гоп», Лагздынь Г.Р. «Зайка, зайка, попляши!», Маршак С.Я. «Слон», «Тигренок», «Совята» (из цикла «Детки в клетке»), Орлова А. «Пальчики-мальчики», Стрельникова К. «Кряк-кряк», Токмакова И.П. «Баиньки», Усачев А. «Рукавичка».</w:t>
            </w:r>
          </w:p>
          <w:p w14:paraId="76689B37" w14:textId="1D97DBF4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Проза.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З.Н. «Хрюшка и Чушка», Б.Ф. «Маша и Миша», Пантелеев Л. «Как поросенок говорить научился», Сутеев В.Г. «Цыпленок и утенок», Чарушин Е.И. «Курочка» (из цикла «Большие и маленькие»), Чуковский К.И. «Цыпленок».</w:t>
            </w:r>
          </w:p>
        </w:tc>
      </w:tr>
      <w:tr w:rsidR="00967B5A" w:rsidRPr="00D00E82" w14:paraId="6B06B173" w14:textId="77777777" w:rsidTr="00B72D61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967B5A" w:rsidRPr="00450895" w:rsidRDefault="00967B5A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640449D5" w14:textId="77777777" w:rsidR="00967B5A" w:rsidRPr="00F7086D" w:rsidRDefault="00967B5A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3914AF8" w14:textId="77777777" w:rsidR="00967B5A" w:rsidRPr="00F7086D" w:rsidRDefault="00967B5A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054CB69F" w14:textId="47F5D6B9" w:rsidR="00967B5A" w:rsidRPr="00D00E82" w:rsidRDefault="00967B5A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6C8DA08D" w:rsidR="007E5117" w:rsidRPr="00D00E82" w:rsidRDefault="00B72D61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ab/>
              <w:t>от 1 года до 1 года 6 месяцев:</w:t>
            </w:r>
          </w:p>
        </w:tc>
      </w:tr>
      <w:tr w:rsidR="00B72D61" w:rsidRPr="00D00E82" w14:paraId="5A0F2A31" w14:textId="77777777" w:rsidTr="00B72D61">
        <w:trPr>
          <w:trHeight w:val="3218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B72D61" w:rsidRPr="00FD1DEC" w:rsidRDefault="00B72D6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504B4C6D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14:paraId="4D81A289" w14:textId="73BFD95F" w:rsidR="00B72D61" w:rsidRPr="007E5117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8085" w:type="dxa"/>
            <w:tcBorders>
              <w:top w:val="dashSmallGap" w:sz="4" w:space="0" w:color="auto"/>
            </w:tcBorders>
          </w:tcPr>
          <w:p w14:paraId="01454906" w14:textId="5837D666" w:rsidR="00B72D61" w:rsidRPr="00D00E82" w:rsidRDefault="00B72D61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(пружинка, притопывание ногой, переступание с ноги на ногу, прихлопывание в ладоши, помахивание погремушкой, платочком; кружение, вращение руками - «фонарики»). 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</w:p>
        </w:tc>
      </w:tr>
      <w:tr w:rsidR="007E5117" w:rsidRPr="00D00E82" w14:paraId="583D137A" w14:textId="77777777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12043FB4" w:rsidR="007E5117" w:rsidRPr="00D00E82" w:rsidRDefault="00B72D61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ab/>
              <w:t>от 1 года 6 месяцев до 2 лет:</w:t>
            </w:r>
          </w:p>
        </w:tc>
      </w:tr>
      <w:tr w:rsidR="007E5117" w:rsidRPr="00D00E82" w14:paraId="0238864E" w14:textId="77777777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597822B0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способность слушать художественный текст и активно (эмоционально) реагировать на его содержание;</w:t>
            </w:r>
          </w:p>
          <w:p w14:paraId="70D792E0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обеспечивать возможности наблюдать за процессом рисования, лепки взрослого, вызывать к ним интерес;</w:t>
            </w:r>
          </w:p>
          <w:p w14:paraId="192A8C85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14:paraId="105D8896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прислушиваться к словам песен и воспроизводить звукоподражания и простейшие интонации;</w:t>
            </w:r>
          </w:p>
          <w:p w14:paraId="05A6807E" w14:textId="6F4D93CB" w:rsidR="007E5117" w:rsidRPr="007E5117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8085" w:type="dxa"/>
            <w:tcBorders>
              <w:top w:val="dashSmallGap" w:sz="4" w:space="0" w:color="auto"/>
              <w:bottom w:val="single" w:sz="4" w:space="0" w:color="auto"/>
            </w:tcBorders>
          </w:tcPr>
          <w:p w14:paraId="19A9D409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</w:p>
          <w:p w14:paraId="23382248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соответствии с её характером, выполнять движения самостоятельно. Педагог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  <w:p w14:paraId="5F9C1758" w14:textId="3B87E2CC" w:rsidR="007E5117" w:rsidRPr="00D00E82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      </w:r>
          </w:p>
        </w:tc>
      </w:tr>
      <w:tr w:rsidR="00B72D61" w:rsidRPr="00D00E82" w14:paraId="52D4B52F" w14:textId="77777777" w:rsidTr="00B72D61">
        <w:trPr>
          <w:trHeight w:hRule="exact" w:val="429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B72D61" w:rsidRPr="00FD1DEC" w:rsidRDefault="00B72D6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3BB1E98D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599D24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0FEE3C88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4194E7B3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0889A402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3659C5F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21A85BC1" w14:textId="0C2CB278" w:rsidR="00B72D61" w:rsidRPr="00D00E82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C73E6AD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ребёнком;</w:t>
            </w:r>
          </w:p>
          <w:p w14:paraId="05657788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условия для развития равновесия и ориентировки в пространстве; поддерживать желание выполнять физические упражнения в паре с педагогом; </w:t>
            </w:r>
          </w:p>
          <w:p w14:paraId="20A7597A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привлекать к участию в играх-забавах, игровых упражнениях, подвижных играх, побуждать к самостоятельным действиям;</w:t>
            </w:r>
          </w:p>
          <w:p w14:paraId="198D56CD" w14:textId="4F205238" w:rsidR="0071185F" w:rsidRPr="00D00E82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ребёнка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8085" w:type="dxa"/>
            <w:tcBorders>
              <w:top w:val="double" w:sz="4" w:space="0" w:color="auto"/>
              <w:bottom w:val="dashSmallGap" w:sz="4" w:space="0" w:color="auto"/>
            </w:tcBorders>
          </w:tcPr>
          <w:p w14:paraId="280671DF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      </w:r>
          </w:p>
          <w:p w14:paraId="4486DA24" w14:textId="1A4B4DBB"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В процессе физического воспитания педагог обеспечивает условия для развития основных движений и выполнения общеразвивающих упражнений.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2E400C10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движения:</w:t>
            </w:r>
          </w:p>
          <w:p w14:paraId="14D4E9C6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бросание и катание: бросание мяча (диаметр 6-8 см) вниз, вдаль; катание мяча (диаметр 20-25 см) вперед из исходного положения сидя и стоя;</w:t>
            </w:r>
          </w:p>
          <w:p w14:paraId="47190A40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по прямой на расстояние до 2 метров; подлезание под веревку, натянутую на высоте - 50 см; пролезание в обруч (диаметр 50 см), перелезание через бревно (диаметр 15-20 см); лазанье по лесенке-стремянке вверх и вниз (высота 1-1,5 метра);</w:t>
            </w:r>
          </w:p>
          <w:p w14:paraId="26AB115E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за педагогом стайкой в прямом направлении; </w:t>
            </w:r>
          </w:p>
          <w:p w14:paraId="0BC60E01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в равновесии: ходьба по дорожке (шириной 25-20-15 см), по ребристой доске; вверх и вниз по наклонной доске, приподнятой на 10-15-20 см (ширина доски 25-30 см, длина 1,5-2 м) с поддержкой; </w:t>
            </w:r>
          </w:p>
          <w:p w14:paraId="48140172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подъем на ступеньки и спуск с них, держась за опору; </w:t>
            </w:r>
          </w:p>
          <w:p w14:paraId="6DF01751" w14:textId="42885E63"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перешагивание через веревку, положенную на пол, палку или кубик высотой 5-15-18 см со страховкой.</w:t>
            </w:r>
          </w:p>
          <w:p w14:paraId="2EBB5DF6" w14:textId="222051F1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Общеразвивающие упражнения:</w:t>
            </w:r>
          </w:p>
          <w:p w14:paraId="3588F478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упражнения из исходного положения стоя, сидя, лежа с использованием предметов (погремушки, кубики, платочки и другое) и без них;</w:t>
            </w:r>
          </w:p>
          <w:p w14:paraId="2D56FA76" w14:textId="62176127"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40-45 см), сгибание и разгибание ног, приседание с поддержкой педагога или у опоры.</w:t>
            </w:r>
          </w:p>
          <w:p w14:paraId="3A977F19" w14:textId="77777777" w:rsidR="00B72D61" w:rsidRPr="00B72D61" w:rsidRDefault="00C14A1A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2D61" w:rsidRPr="00B72D61">
              <w:rPr>
                <w:rFonts w:ascii="Times New Roman" w:hAnsi="Times New Roman" w:cs="Times New Roman"/>
                <w:sz w:val="24"/>
                <w:szCs w:val="24"/>
              </w:rPr>
              <w:t>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      </w:r>
          </w:p>
          <w:p w14:paraId="56A44C7D" w14:textId="60F3B121"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Детям предлагаются разнообразные игровые упражнения для закрепления двигательных навыков.</w:t>
            </w:r>
          </w:p>
          <w:p w14:paraId="5E47BE67" w14:textId="7B21D10E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2D61" w:rsidRPr="00B72D61">
              <w:rPr>
                <w:rFonts w:ascii="Times New Roman" w:hAnsi="Times New Roman" w:cs="Times New Roman"/>
                <w:sz w:val="24"/>
                <w:szCs w:val="24"/>
              </w:rPr>
              <w:t>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</w:tc>
      </w:tr>
      <w:tr w:rsidR="002B3DF7" w:rsidRPr="00D00E82" w14:paraId="3EE34E60" w14:textId="77777777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CF702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FCA4DC" w14:textId="305DB2DE"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="00673A01"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1FFDAAD4" w14:textId="77777777"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6D816F" w14:textId="1C60ADF7" w:rsidR="00673A01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</w:p>
    <w:p w14:paraId="5FB4CE98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E4B21A0" w14:textId="77777777" w:rsidR="00673A01" w:rsidRDefault="00673A01" w:rsidP="00673A01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6F5C66DE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2FCB24D0" w14:textId="43FE8EA2" w:rsidR="00F72BB1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результаты:</w:t>
      </w:r>
    </w:p>
    <w:p w14:paraId="71D2449E" w14:textId="77777777" w:rsidR="00ED599F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A729A07" w14:textId="2A9F60A1" w:rsidR="00163E5D" w:rsidRPr="00ED599F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7B2B5A5" w:rsidR="00F72BB1" w:rsidRPr="00782BA0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702050C" w14:textId="3DEF37C9" w:rsidR="00782BA0" w:rsidRPr="00782BA0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AE618AA" w14:textId="77777777" w:rsidR="00E45D66" w:rsidRDefault="00E45D66" w:rsidP="00E45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E45D6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ACE77BC" w14:textId="122A3B5A" w:rsidR="00E45D66" w:rsidRPr="001C5969" w:rsidRDefault="00E45D66" w:rsidP="00E45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14:paraId="0DD44B1B" w14:textId="77777777" w:rsidR="00E45D66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78448BCF" w14:textId="302D4ADB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Афонькина Ю.А., Омельченко Е.М. Организация деятельности центра игровой поддержки ребенка раннего возраста.  — Волгоград; Учитель, 2012.</w:t>
      </w:r>
    </w:p>
    <w:p w14:paraId="78B48440" w14:textId="3815F875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Карпухина Н.А. 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4042756C" w14:textId="3E21B502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 xml:space="preserve">Колдина Д.Н. Игровые занятия с детьми 1-2 лет. – </w:t>
      </w:r>
      <w:proofErr w:type="gramStart"/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М.:ТЦ</w:t>
      </w:r>
      <w:proofErr w:type="gramEnd"/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Сфера, 2013.</w:t>
      </w:r>
    </w:p>
    <w:p w14:paraId="509F98E9" w14:textId="16F08B02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 xml:space="preserve">Найбауэр А.В., Куракина О.В. Развивающие игровые сеансы в ясельных группах детского сада. Конспекты занятий с детьми 1-3 лет. – 2-е изд., испр. и доп. – </w:t>
      </w:r>
      <w:proofErr w:type="gramStart"/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М.:МОЗАИКА</w:t>
      </w:r>
      <w:proofErr w:type="gramEnd"/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-СИНТЕЗ, 2021.</w:t>
      </w:r>
    </w:p>
    <w:p w14:paraId="15B9F2F8" w14:textId="2D1B6A9D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Печора К.Л. Развитие и воспитание детей раннего и дошкольного возраста. Актуальные проблемы и их решение в условиях ДОУ и семьи. — М.: Скрипторий 2003, 2006.</w:t>
      </w:r>
    </w:p>
    <w:p w14:paraId="19AAE325" w14:textId="190C1877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Пилюгина Э.Г. Игры-занятия с малышом от рождения до трех лет. Развитие восприятия цвета, формы и величины. – М.: МОЗАИКА-СИНТЕЗ, 2009.</w:t>
      </w:r>
    </w:p>
    <w:p w14:paraId="4BD8CE1E" w14:textId="02073EFE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Тимофеичева И.В., Оськина О.Е. Развивающие игры-занятия для детей раннего возраста. Под редакцией Воровщикова С.Г. — М.: УЦ "Перспектива", 2010.</w:t>
      </w:r>
    </w:p>
    <w:p w14:paraId="57684045" w14:textId="388C23DF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 xml:space="preserve">Теплюк С.Н. Занятия на прогулке с </w:t>
      </w:r>
      <w:proofErr w:type="gramStart"/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малышами.-</w:t>
      </w:r>
      <w:proofErr w:type="gramEnd"/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М.: Мозаика- Синтез, 2005.</w:t>
      </w:r>
    </w:p>
    <w:p w14:paraId="55767C12" w14:textId="5026C08F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9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Хомякова Е.Е. Комплексные развивающие занятия с детьми раннего возраста. – СПб.: ДЕТСТВО-ПРЕСС, 2009.</w:t>
      </w:r>
    </w:p>
    <w:p w14:paraId="3D8292AF" w14:textId="585E1628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Развитие речи у детей раннего возраста (1-3 года). — М.: МОЗАИКА-СИНТЕЗ, 2012.</w:t>
      </w:r>
    </w:p>
    <w:p w14:paraId="55421CBD" w14:textId="7FC1C4F0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Рисование с детьми раннего возраста (1-3 года). Методическое пособие для воспитателей и родителей. — М.: МОЗАИКА-СИНТЕЗ, 2006.</w:t>
      </w:r>
    </w:p>
    <w:p w14:paraId="64555E57" w14:textId="593E2EE2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Лепка с детьми раннего возраста (1-3 года). Методическое пособие для воспитателей и родителей. — М.: МОЗАИКА-СИНТЕЗ, 2006.</w:t>
      </w:r>
    </w:p>
    <w:p w14:paraId="3A112E16" w14:textId="39FB3B9B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Аппликация с детьми раннего возраста (1-3 года). Методическое пособие для воспитателей и родителей. — М.: МОЗАИКА-СИНТЕЗ, 2006.</w:t>
      </w:r>
    </w:p>
    <w:p w14:paraId="4021CCD9" w14:textId="578BBF43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Развитие мелкой моторики у детей раннего возраста (1-3 года). Методическое пособие для воспитателей и родителей. — М.: МОЗАИКА-СИНТЕЗ, 2007.</w:t>
      </w:r>
    </w:p>
    <w:p w14:paraId="6BBC65EA" w14:textId="41C4C3B6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 xml:space="preserve">Янушко Е.А. Сенсорное развитие детей раннего возраста 1–3 </w:t>
      </w:r>
      <w:proofErr w:type="gramStart"/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года :</w:t>
      </w:r>
      <w:proofErr w:type="gramEnd"/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[метод. пособие для педагогов дошкольных учреждений и родителей] / Е.А. Янушко. — </w:t>
      </w:r>
      <w:proofErr w:type="gramStart"/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 :</w:t>
      </w:r>
      <w:proofErr w:type="gramEnd"/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Издательство ВЛАДОС, 2018.</w:t>
      </w:r>
    </w:p>
    <w:p w14:paraId="3E7DC15C" w14:textId="515FEBD9" w:rsidR="00E45D66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Помогите малышу заговорить: Развитие речи детей 1 – 3 лет. — М.: Эксмо, 2015.</w:t>
      </w:r>
    </w:p>
    <w:p w14:paraId="3D3B1D90" w14:textId="7E69A956" w:rsidR="00522034" w:rsidRDefault="00522034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17.       </w:t>
      </w:r>
      <w:r w:rsidRPr="00522034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</w:p>
    <w:p w14:paraId="02D427C0" w14:textId="77777777"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200597DD" w14:textId="0A739EB6"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16D40FE9" w14:textId="3C4A4291"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01429D86" w14:textId="59855636"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622B2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622B2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2DF9A7D7" w14:textId="70F2A428" w:rsidR="00343557" w:rsidRDefault="00343557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7967E82C" w14:textId="0C9364C8" w:rsidR="0006427A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0D8DF4AC" w14:textId="7BB79766" w:rsidR="0006427A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6D746968" w14:textId="7F7D4D82" w:rsidR="00343557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7591006D" w14:textId="56CA4EE8" w:rsidR="00343557" w:rsidRP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343557" w:rsidRPr="00343557" w:rsidSect="00E45D6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4747330" w14:textId="784D09CC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F0AE" w14:textId="77777777" w:rsidR="00FF01A3" w:rsidRDefault="00FF01A3" w:rsidP="00673A01">
      <w:pPr>
        <w:spacing w:after="0" w:line="240" w:lineRule="auto"/>
      </w:pPr>
      <w:r>
        <w:separator/>
      </w:r>
    </w:p>
  </w:endnote>
  <w:endnote w:type="continuationSeparator" w:id="0">
    <w:p w14:paraId="111D70A1" w14:textId="77777777" w:rsidR="00FF01A3" w:rsidRDefault="00FF01A3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773016"/>
      <w:docPartObj>
        <w:docPartGallery w:val="Page Numbers (Bottom of Page)"/>
        <w:docPartUnique/>
      </w:docPartObj>
    </w:sdtPr>
    <w:sdtEndPr/>
    <w:sdtContent>
      <w:p w14:paraId="4DD5577F" w14:textId="3A6A57A7" w:rsidR="00315838" w:rsidRDefault="0031583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B26">
          <w:rPr>
            <w:noProof/>
          </w:rPr>
          <w:t>15</w:t>
        </w:r>
        <w:r>
          <w:fldChar w:fldCharType="end"/>
        </w:r>
      </w:p>
    </w:sdtContent>
  </w:sdt>
  <w:p w14:paraId="27799B19" w14:textId="77777777" w:rsidR="00315838" w:rsidRDefault="003158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F197" w14:textId="77777777" w:rsidR="00FF01A3" w:rsidRDefault="00FF01A3" w:rsidP="00673A01">
      <w:pPr>
        <w:spacing w:after="0" w:line="240" w:lineRule="auto"/>
      </w:pPr>
      <w:r>
        <w:separator/>
      </w:r>
    </w:p>
  </w:footnote>
  <w:footnote w:type="continuationSeparator" w:id="0">
    <w:p w14:paraId="7A500101" w14:textId="77777777" w:rsidR="00FF01A3" w:rsidRDefault="00FF01A3" w:rsidP="00673A01">
      <w:pPr>
        <w:spacing w:after="0" w:line="240" w:lineRule="auto"/>
      </w:pPr>
      <w:r>
        <w:continuationSeparator/>
      </w:r>
    </w:p>
  </w:footnote>
  <w:footnote w:id="1">
    <w:p w14:paraId="15A3C2B9" w14:textId="44BAF6C1" w:rsidR="00673A01" w:rsidRPr="00673A01" w:rsidRDefault="00673A01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96"/>
    <w:rsid w:val="000016BF"/>
    <w:rsid w:val="00035D78"/>
    <w:rsid w:val="0006427A"/>
    <w:rsid w:val="00074F3A"/>
    <w:rsid w:val="00163E5D"/>
    <w:rsid w:val="00165C66"/>
    <w:rsid w:val="001959A6"/>
    <w:rsid w:val="001D07A4"/>
    <w:rsid w:val="00251885"/>
    <w:rsid w:val="0026097A"/>
    <w:rsid w:val="00292F99"/>
    <w:rsid w:val="002A0239"/>
    <w:rsid w:val="002A2726"/>
    <w:rsid w:val="002B3DF7"/>
    <w:rsid w:val="00315838"/>
    <w:rsid w:val="00323494"/>
    <w:rsid w:val="00343557"/>
    <w:rsid w:val="0037491C"/>
    <w:rsid w:val="003C0C98"/>
    <w:rsid w:val="00450895"/>
    <w:rsid w:val="004908A2"/>
    <w:rsid w:val="004B215E"/>
    <w:rsid w:val="004E1E75"/>
    <w:rsid w:val="004E32DB"/>
    <w:rsid w:val="00522034"/>
    <w:rsid w:val="005870BD"/>
    <w:rsid w:val="005C0A89"/>
    <w:rsid w:val="00622B26"/>
    <w:rsid w:val="00627155"/>
    <w:rsid w:val="00653993"/>
    <w:rsid w:val="00673A01"/>
    <w:rsid w:val="006A767B"/>
    <w:rsid w:val="0070316B"/>
    <w:rsid w:val="00706857"/>
    <w:rsid w:val="0071185F"/>
    <w:rsid w:val="007169BC"/>
    <w:rsid w:val="00782BA0"/>
    <w:rsid w:val="007A1BA3"/>
    <w:rsid w:val="007C3A67"/>
    <w:rsid w:val="007E5117"/>
    <w:rsid w:val="00807C81"/>
    <w:rsid w:val="0088089E"/>
    <w:rsid w:val="008B3007"/>
    <w:rsid w:val="00967B5A"/>
    <w:rsid w:val="0097565A"/>
    <w:rsid w:val="009A15EC"/>
    <w:rsid w:val="00A20C8C"/>
    <w:rsid w:val="00A65988"/>
    <w:rsid w:val="00A86896"/>
    <w:rsid w:val="00AB3F13"/>
    <w:rsid w:val="00B72D61"/>
    <w:rsid w:val="00B85414"/>
    <w:rsid w:val="00B91F05"/>
    <w:rsid w:val="00BC39FF"/>
    <w:rsid w:val="00C040D4"/>
    <w:rsid w:val="00C14A1A"/>
    <w:rsid w:val="00C329C0"/>
    <w:rsid w:val="00C80A05"/>
    <w:rsid w:val="00C80F1C"/>
    <w:rsid w:val="00CE3F45"/>
    <w:rsid w:val="00D00E82"/>
    <w:rsid w:val="00D53F51"/>
    <w:rsid w:val="00DA156E"/>
    <w:rsid w:val="00DF1FC4"/>
    <w:rsid w:val="00E4052B"/>
    <w:rsid w:val="00E45D66"/>
    <w:rsid w:val="00E558AC"/>
    <w:rsid w:val="00E7002A"/>
    <w:rsid w:val="00ED599F"/>
    <w:rsid w:val="00F17994"/>
    <w:rsid w:val="00F449AF"/>
    <w:rsid w:val="00F7086D"/>
    <w:rsid w:val="00F72BB1"/>
    <w:rsid w:val="00FC06DD"/>
    <w:rsid w:val="00FD1DEC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BC5F0A25-6A04-425B-9C93-2629246D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5838"/>
  </w:style>
  <w:style w:type="paragraph" w:styleId="ab">
    <w:name w:val="footer"/>
    <w:basedOn w:val="a"/>
    <w:link w:val="ac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BA74-3C54-4E73-B36A-147E67E4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Nika</cp:lastModifiedBy>
  <cp:revision>2</cp:revision>
  <dcterms:created xsi:type="dcterms:W3CDTF">2023-04-19T05:37:00Z</dcterms:created>
  <dcterms:modified xsi:type="dcterms:W3CDTF">2023-04-19T05:37:00Z</dcterms:modified>
</cp:coreProperties>
</file>