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BF" w:rsidRPr="007821BF" w:rsidRDefault="007821BF" w:rsidP="007821BF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 w:rsidRPr="007821BF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Приказ Министерства образования и науки Российской Федерации (</w:t>
      </w:r>
      <w:proofErr w:type="spellStart"/>
      <w:r w:rsidRPr="007821BF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Минобрнауки</w:t>
      </w:r>
      <w:proofErr w:type="spellEnd"/>
      <w:r w:rsidRPr="007821BF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 xml:space="preserve"> России) от 28 декабря 2015 г. N 1527 г. Москва "Об утверждении Порядка и условий осуществления </w:t>
      </w:r>
      <w:proofErr w:type="gramStart"/>
      <w:r w:rsidRPr="007821BF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перевода</w:t>
      </w:r>
      <w:proofErr w:type="gramEnd"/>
      <w:r w:rsidRPr="007821BF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Зарегистрирован в Минюсте РФ 2 февраля 2016 г. Регистрационный N 40944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821BF">
        <w:rPr>
          <w:rFonts w:ascii="Arial" w:eastAsia="Times New Roman" w:hAnsi="Arial" w:cs="Arial"/>
          <w:color w:val="000000"/>
          <w:sz w:val="24"/>
          <w:szCs w:val="24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821BF">
        <w:rPr>
          <w:rFonts w:ascii="Arial" w:eastAsia="Times New Roman" w:hAnsi="Arial" w:cs="Arial"/>
          <w:color w:val="000000"/>
          <w:sz w:val="24"/>
          <w:szCs w:val="24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821BF">
        <w:rPr>
          <w:rFonts w:ascii="Arial" w:eastAsia="Times New Roman" w:hAnsi="Arial" w:cs="Arial"/>
          <w:color w:val="000000"/>
          <w:sz w:val="24"/>
          <w:szCs w:val="24"/>
        </w:rPr>
        <w:t>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821BF">
        <w:rPr>
          <w:rFonts w:ascii="Arial" w:eastAsia="Times New Roman" w:hAnsi="Arial" w:cs="Arial"/>
          <w:color w:val="000000"/>
          <w:sz w:val="24"/>
          <w:szCs w:val="24"/>
        </w:rPr>
        <w:t>N 33, ст. 4386; N 37, ст. 4702; 2014, N 2, ст. 126; N 6, ст. 582; N 27, ст. 3776; 2015, N 26, ст. 3898; N 43, ст. 5976), </w:t>
      </w:r>
      <w:r w:rsidRPr="007821B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приказываю</w:t>
      </w:r>
      <w:r w:rsidRPr="007821BF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прилагаемые Порядок и условия осуществления перевода </w:t>
      </w:r>
      <w:proofErr w:type="gramStart"/>
      <w:r w:rsidRPr="007821BF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Министр Д. Ливанов</w:t>
      </w:r>
    </w:p>
    <w:p w:rsidR="007821BF" w:rsidRPr="007821BF" w:rsidRDefault="007821BF" w:rsidP="007821BF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  <w:u w:val="single"/>
        </w:rPr>
        <w:t>Приложение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Порядок и условия осуществления перевода </w:t>
      </w:r>
      <w:proofErr w:type="gramStart"/>
      <w:r w:rsidRPr="007821B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обучающихся</w:t>
      </w:r>
      <w:proofErr w:type="gramEnd"/>
      <w:r w:rsidRPr="007821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из одной организации, осуществляющей образовательную деятельность по </w:t>
      </w:r>
      <w:r w:rsidRPr="007821B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Общие положения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7821BF">
        <w:rPr>
          <w:rFonts w:ascii="Arial" w:eastAsia="Times New Roman" w:hAnsi="Arial" w:cs="Arial"/>
          <w:color w:val="000000"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821BF">
        <w:rPr>
          <w:rFonts w:ascii="Arial" w:eastAsia="Times New Roman" w:hAnsi="Arial" w:cs="Arial"/>
          <w:color w:val="000000"/>
          <w:sz w:val="24"/>
          <w:szCs w:val="24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7821BF">
        <w:rPr>
          <w:rFonts w:ascii="Arial" w:eastAsia="Times New Roman" w:hAnsi="Arial" w:cs="Arial"/>
          <w:color w:val="000000"/>
          <w:sz w:val="24"/>
          <w:szCs w:val="24"/>
        </w:rPr>
        <w:t>обучающийся</w:t>
      </w:r>
      <w:proofErr w:type="gramEnd"/>
      <w:r w:rsidRPr="007821BF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>в случае приостановления действия лицензии.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3. Перевод </w:t>
      </w:r>
      <w:proofErr w:type="gramStart"/>
      <w:r w:rsidRPr="007821BF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 не зависит от периода (времени) учебного года.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FF0000"/>
          <w:sz w:val="24"/>
          <w:szCs w:val="24"/>
        </w:rPr>
      </w:pPr>
      <w:r w:rsidRPr="007821BF">
        <w:rPr>
          <w:rFonts w:ascii="Arial" w:eastAsia="Times New Roman" w:hAnsi="Arial" w:cs="Arial"/>
          <w:b/>
          <w:bCs/>
          <w:color w:val="FF0000"/>
          <w:sz w:val="24"/>
          <w:szCs w:val="24"/>
        </w:rPr>
        <w:t>II. Перевод обучающегося по инициативе его родителей (законных представителей)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>осуществляют выбор принимающей организации;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FF0000"/>
          <w:sz w:val="24"/>
          <w:szCs w:val="24"/>
        </w:rPr>
      </w:pPr>
      <w:r w:rsidRPr="007821BF">
        <w:rPr>
          <w:rFonts w:ascii="Arial" w:eastAsia="Times New Roman" w:hAnsi="Arial" w:cs="Arial"/>
          <w:color w:val="FF0000"/>
          <w:sz w:val="24"/>
          <w:szCs w:val="24"/>
        </w:rPr>
        <w:lastRenderedPageBreak/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обращаются </w:t>
      </w:r>
      <w:proofErr w:type="gramStart"/>
      <w:r w:rsidRPr="007821BF">
        <w:rPr>
          <w:rFonts w:ascii="Arial" w:eastAsia="Times New Roman" w:hAnsi="Arial" w:cs="Arial"/>
          <w:color w:val="000000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r w:rsidRPr="007821BF">
        <w:rPr>
          <w:rFonts w:ascii="Arial" w:eastAsia="Times New Roman" w:hAnsi="Arial" w:cs="Arial"/>
          <w:color w:val="FF0000"/>
          <w:sz w:val="24"/>
          <w:szCs w:val="24"/>
        </w:rPr>
        <w:t>В заявлении родителей</w:t>
      </w:r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 (законных представителей) обучающегося об отчислении в порядке перевода в принимающую организацию указываются: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а) фамилия, имя, отчество (при наличии) </w:t>
      </w:r>
      <w:proofErr w:type="gramStart"/>
      <w:r w:rsidRPr="007821BF">
        <w:rPr>
          <w:rFonts w:ascii="Arial" w:eastAsia="Times New Roman" w:hAnsi="Arial" w:cs="Arial"/>
          <w:color w:val="000000"/>
          <w:sz w:val="24"/>
          <w:szCs w:val="24"/>
        </w:rPr>
        <w:t>обучающегося</w:t>
      </w:r>
      <w:proofErr w:type="gramEnd"/>
      <w:r w:rsidRPr="007821B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>б) дата рождения;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>в) направленность группы;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7821BF">
        <w:rPr>
          <w:rFonts w:ascii="Arial" w:eastAsia="Times New Roman" w:hAnsi="Arial" w:cs="Arial"/>
          <w:color w:val="000000"/>
          <w:sz w:val="24"/>
          <w:szCs w:val="24"/>
        </w:rPr>
        <w:t>указывается</w:t>
      </w:r>
      <w:proofErr w:type="gramEnd"/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7821BF">
        <w:rPr>
          <w:rFonts w:ascii="Arial" w:eastAsia="Times New Roman" w:hAnsi="Arial" w:cs="Arial"/>
          <w:color w:val="000000"/>
          <w:sz w:val="24"/>
          <w:szCs w:val="24"/>
        </w:rPr>
        <w:t>обучающегося</w:t>
      </w:r>
      <w:proofErr w:type="gramEnd"/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 (далее - личное дело).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FF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r w:rsidRPr="007821BF">
        <w:rPr>
          <w:rFonts w:ascii="Arial" w:eastAsia="Times New Roman" w:hAnsi="Arial" w:cs="Arial"/>
          <w:color w:val="FF0000"/>
          <w:sz w:val="24"/>
          <w:szCs w:val="24"/>
        </w:rPr>
        <w:t xml:space="preserve">Требование предоставления других документов в качестве основания для </w:t>
      </w:r>
      <w:proofErr w:type="gramStart"/>
      <w:r w:rsidRPr="007821BF">
        <w:rPr>
          <w:rFonts w:ascii="Arial" w:eastAsia="Times New Roman" w:hAnsi="Arial" w:cs="Arial"/>
          <w:color w:val="FF0000"/>
          <w:sz w:val="24"/>
          <w:szCs w:val="24"/>
        </w:rPr>
        <w:t>зачисления</w:t>
      </w:r>
      <w:proofErr w:type="gramEnd"/>
      <w:r w:rsidRPr="007821BF">
        <w:rPr>
          <w:rFonts w:ascii="Arial" w:eastAsia="Times New Roman" w:hAnsi="Arial" w:cs="Arial"/>
          <w:color w:val="FF0000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lastRenderedPageBreak/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7821BF" w:rsidRPr="007821BF" w:rsidRDefault="007821BF" w:rsidP="007821B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7821BF">
        <w:rPr>
          <w:rFonts w:ascii="Arial" w:eastAsia="Times New Roman" w:hAnsi="Arial" w:cs="Arial"/>
          <w:color w:val="000000"/>
          <w:sz w:val="24"/>
          <w:szCs w:val="24"/>
        </w:rPr>
        <w:t>акта</w:t>
      </w:r>
      <w:proofErr w:type="gramEnd"/>
      <w:r w:rsidRPr="007821BF">
        <w:rPr>
          <w:rFonts w:ascii="Arial" w:eastAsia="Times New Roman" w:hAnsi="Arial" w:cs="Arial"/>
          <w:color w:val="000000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00000" w:rsidRDefault="007821B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1BF"/>
    <w:rsid w:val="0078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82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821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8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21BF"/>
  </w:style>
  <w:style w:type="character" w:customStyle="1" w:styleId="b-commenttitle-qty">
    <w:name w:val="b-comment__title-qty"/>
    <w:basedOn w:val="a0"/>
    <w:rsid w:val="007821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21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821B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21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821BF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7821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7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4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8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13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7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71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3053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902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1047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7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659009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04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8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598777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105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74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2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2016-03-21T12:06:00Z</dcterms:created>
  <dcterms:modified xsi:type="dcterms:W3CDTF">2016-03-21T12:10:00Z</dcterms:modified>
</cp:coreProperties>
</file>