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5"/>
        <w:gridCol w:w="4728"/>
      </w:tblGrid>
      <w:tr w:rsidR="004073A5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3A5" w:rsidRDefault="00F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Рассмотрено на заседании педагогического совета</w:t>
            </w:r>
          </w:p>
          <w:p w:rsidR="004073A5" w:rsidRDefault="0040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3A5" w:rsidRDefault="00F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02  от 15.09.2022г.</w:t>
            </w:r>
          </w:p>
          <w:p w:rsidR="004073A5" w:rsidRDefault="00407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3A5" w:rsidRDefault="004073A5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73A5" w:rsidRDefault="00F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Утверждаю:</w:t>
            </w:r>
          </w:p>
          <w:p w:rsidR="004073A5" w:rsidRDefault="00F60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Директор:              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Шалатонова</w:t>
            </w:r>
            <w:proofErr w:type="spellEnd"/>
          </w:p>
          <w:p w:rsidR="004073A5" w:rsidRDefault="00407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3A5" w:rsidRDefault="00F608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 № 106        от 15.09.2022г.</w:t>
            </w:r>
          </w:p>
        </w:tc>
      </w:tr>
    </w:tbl>
    <w:p w:rsidR="004073A5" w:rsidRDefault="004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штабе воспитательной работы МБОУ "Генеральская ООШ"</w:t>
      </w:r>
    </w:p>
    <w:p w:rsidR="004073A5" w:rsidRDefault="0040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 Настоящее положение регламентирует деятельность Штаба воспитательной работы (далее – ШВР) МБОУ "Генеральская ООШ".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1.2. ШВР создается для координирования воспитательной                                      (в т.ч. профилактической) работы по предупреждению правонарушений несовершеннолетних, обеспечения межведомственного взаимодействия.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ШВР проводит мероприятия по воспитанию, развитию и социальной защите обучающихся в общеобразовательной организации и                  по месту жительства, содействует охране их прав.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ШВР в своей деятельности руководствуется федеральными, региональными и локальными нормативными документами.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1.5. Общее руководство ШВР осуществляет заместитель директора                    по воспитательной работе общеобразовательной организации.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1.6. Члены ШВР назначаются приказом директора общеобразовательной организации из числа педагогов школы, осуществляющих воспитательную (в т.ч. профилактическую) работу.                              В члены ШВР могут быть включены представители других ведомств системы профилактики (по согласованию).  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1.7. В состав ШВР входят: заместитель директора</w:t>
      </w:r>
      <w:r>
        <w:rPr>
          <w:rFonts w:ascii="Times New Roman" w:eastAsia="Times New Roman" w:hAnsi="Times New Roman" w:cs="Times New Roman"/>
          <w:sz w:val="28"/>
        </w:rPr>
        <w:t xml:space="preserve"> по воспитательной работе, социальный педагог, педагог-психолог, руководитель школьного методического объединения классных руководителей, руководитель школьного методического объединения учителей начальных классов, педагог-библиотекарь, педагог-организатор, руководитель спортивного клуба, педагог дополнительного образования,  президент детского ученического  самоуправления, инспектор по делам несовершеннолетних (по согласованию), представители религиозных конфессий (по согласованию), представители родительской общественности (по согласованию).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Совет профилактики является структурным подразделением ШВР и действует на основании Положения о Совете профилактики образовательной организации.  </w:t>
      </w:r>
    </w:p>
    <w:p w:rsidR="004073A5" w:rsidRDefault="0040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Основные задачи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Планирование и организация воспитательной работы общеобразовательной организации.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Формирование в процессе воспитания активной жизненной позиции, осуществление личностного развития обучающихся.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2.3. Организация работы по профилактике безнадзорности и правонарушений.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Выявление детей и семей, находящихся в социально опасном положении.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                         с социокультурными центрами района, детскими и молодежными организациями.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Проведение мониторинга воспитательной, в том числе и профилактической работы.</w:t>
      </w:r>
    </w:p>
    <w:p w:rsidR="004073A5" w:rsidRDefault="0040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73A5" w:rsidRPr="00F608E7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608E7">
        <w:rPr>
          <w:rFonts w:ascii="Times New Roman" w:eastAsia="Times New Roman" w:hAnsi="Times New Roman" w:cs="Times New Roman"/>
          <w:b/>
          <w:sz w:val="28"/>
        </w:rPr>
        <w:t>3. Обязанности специалистов ШВР</w:t>
      </w:r>
    </w:p>
    <w:p w:rsidR="004073A5" w:rsidRPr="00F608E7" w:rsidRDefault="00F608E7" w:rsidP="00F608E7">
      <w:pPr>
        <w:spacing w:after="0" w:line="312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 xml:space="preserve">3.1 </w:t>
      </w:r>
      <w:r w:rsidRPr="00F608E7">
        <w:rPr>
          <w:rFonts w:ascii="Times New Roman CYR" w:eastAsia="Times New Roman CYR" w:hAnsi="Times New Roman CYR" w:cs="Times New Roman CYR"/>
          <w:sz w:val="28"/>
        </w:rPr>
        <w:t>Директор МБОУ "Генеральская ООШ"  осуществляет общее руководство ШВР.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 xml:space="preserve">3.2  Обязанности заместителя директора по воспитательной работе (руководителя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608E7">
        <w:rPr>
          <w:rFonts w:ascii="Times New Roman" w:eastAsia="Times New Roman" w:hAnsi="Times New Roman" w:cs="Times New Roman"/>
          <w:sz w:val="28"/>
        </w:rPr>
        <w:t xml:space="preserve">ШВР): 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планирование, организация и контроль за организацией воспитательной, в том числе профилактической работы; 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организация, контроль, анализ и оценка результативности работы ШВР; 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с обучающимися, состоящими                                         на профилактических учетах различного вида;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деятельности службы школьной медиации                                     в образовательной организации.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3.3  Обязанности социального педагога: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профилактика    социальных рисков, выявление   детей и семей, находящихся в социально опасном положении, требующих особого педагогического внимания; 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индивидуальная работа с обучающимися, находящимися                         на профилактических учетах различного вида (в т.ч. вовлечение обучающихся в досуговую деятельность);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3.4 Обязанности педагога-психолога: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работа с обучающимися, родителями (законными представителями несовершеннолетних), педагогическим коллективом, оказание им </w:t>
      </w:r>
      <w:r>
        <w:rPr>
          <w:rFonts w:ascii="Times New Roman" w:eastAsia="Times New Roman" w:hAnsi="Times New Roman" w:cs="Times New Roman"/>
          <w:sz w:val="28"/>
        </w:rPr>
        <w:lastRenderedPageBreak/>
        <w:t>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квалифицированной помощи ребёнку в саморазвитии, самооценке, самоутверждении, самореализации;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 по профилактике 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и поддержка благоприятной психологической атмосферы в ученическом и педагогическом коллективах;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4073A5" w:rsidRPr="00F608E7" w:rsidRDefault="00F608E7">
      <w:pPr>
        <w:spacing w:after="0" w:line="312" w:lineRule="auto"/>
        <w:ind w:firstLine="709"/>
        <w:rPr>
          <w:rFonts w:ascii="Times New Roman CYR" w:eastAsia="Times New Roman CYR" w:hAnsi="Times New Roman CYR" w:cs="Times New Roman CYR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 xml:space="preserve">3.5  Обязанности  </w:t>
      </w:r>
      <w:r w:rsidRPr="00F608E7">
        <w:rPr>
          <w:rFonts w:ascii="Times New Roman CYR" w:eastAsia="Times New Roman CYR" w:hAnsi="Times New Roman CYR" w:cs="Times New Roman CYR"/>
          <w:sz w:val="28"/>
        </w:rPr>
        <w:t xml:space="preserve">Советника  директора по воспитанию и взаимодействию с детскими общественными  объединениями </w:t>
      </w:r>
    </w:p>
    <w:p w:rsidR="004073A5" w:rsidRDefault="00F608E7">
      <w:pPr>
        <w:spacing w:after="0" w:line="288" w:lineRule="auto"/>
        <w:ind w:firstLine="709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осуществляет координацию деятельности различных детско-взрослых общественных объединений  (юные инспекторы движения, Соколы России, Российское движение детей и молодежи  «Движение Первых») по вопросам воспитания обучающихся в субъекте Российской Федерации;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формирует актив школы;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выявляет и поддерживает реализацию социальных инициатив</w:t>
      </w:r>
      <w:r>
        <w:rPr>
          <w:rFonts w:ascii="Times New Roman CYR" w:eastAsia="Times New Roman CYR" w:hAnsi="Times New Roman CYR" w:cs="Times New Roman CYR"/>
          <w:strike/>
          <w:color w:val="000000"/>
          <w:sz w:val="28"/>
          <w:shd w:val="clear" w:color="auto" w:fill="FFFFF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обучающихся МБОУ «Генеральская ООШ»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волонтерство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флеш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-мобы, социальные акции и др.), осуществляет педагогическое сопровождение детских социальных проектов;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 xml:space="preserve">создает/ведет сообщества своей образовательной организации в социальных сетях; 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</w:t>
      </w:r>
      <w:r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организует информирование обучающихся о действующих детских общественных организациях, объединениях;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>;</w:t>
      </w:r>
    </w:p>
    <w:p w:rsidR="004073A5" w:rsidRDefault="00F608E7">
      <w:pPr>
        <w:spacing w:after="0" w:line="312" w:lineRule="auto"/>
        <w:ind w:firstLine="567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осуществляет взаимодействие с родителями в части привлечения к деятельности детских организаций.</w:t>
      </w:r>
    </w:p>
    <w:p w:rsidR="004073A5" w:rsidRPr="00F608E7" w:rsidRDefault="00F608E7">
      <w:pPr>
        <w:spacing w:after="0" w:line="240" w:lineRule="auto"/>
        <w:ind w:firstLine="426"/>
        <w:jc w:val="both"/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</w:pPr>
      <w:r w:rsidRPr="00F608E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3.5.1. </w:t>
      </w:r>
      <w:r w:rsidRPr="00F608E7">
        <w:rPr>
          <w:rFonts w:ascii="Times New Roman CYR" w:eastAsia="Times New Roman CYR" w:hAnsi="Times New Roman CYR" w:cs="Times New Roman CYR"/>
          <w:color w:val="000000"/>
          <w:sz w:val="28"/>
          <w:shd w:val="clear" w:color="auto" w:fill="FFFFFF"/>
        </w:rPr>
        <w:t>Во взаимодействии с заместителем директора по воспитательной работе советник: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участвует в разработке и реализации рабочей программы и календарного плана воспитательной работы в образовательной организации,</w:t>
      </w:r>
      <w:r>
        <w:rPr>
          <w:rFonts w:ascii="Times New Roman CYR" w:eastAsia="Times New Roman CYR" w:hAnsi="Times New Roman CYR" w:cs="Times New Roman CYR"/>
          <w:color w:val="FF0000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вовлекает обучающихся в творческую деятельность по основным направлениям воспитания;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анализирует результаты реализации рабочих программ воспитания;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применяет технологии педагогического стимулирования обучающихся к самореализации и социально-педагогической поддержки;</w:t>
      </w:r>
    </w:p>
    <w:p w:rsidR="004073A5" w:rsidRDefault="00F608E7">
      <w:pPr>
        <w:spacing w:after="0" w:line="288" w:lineRule="auto"/>
        <w:ind w:firstLine="709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 CYR" w:eastAsia="Times New Roman CYR" w:hAnsi="Times New Roman CYR" w:cs="Times New Roman CYR"/>
          <w:sz w:val="28"/>
        </w:rPr>
        <w:t>принимает участие в организации отдыха и занятости обучающихся в каникулярный период.</w:t>
      </w:r>
    </w:p>
    <w:p w:rsidR="004073A5" w:rsidRDefault="004073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 xml:space="preserve">3.6 Обязанности руководителя школьного методического объединения классных руководителей: 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координация деятельности классных руководителей по организации воспитательной (в т.ч. профилактической) работы, досуга и занятости детей.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3.7  Обязанности руководителя спортивного клуба: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пропаганда здорового образа жизни;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привлечение к занятиям спортом максимального числа обучающихся,    в том числе состоящих на разных видах учета или требующих особого педагогического внимания;</w:t>
      </w:r>
      <w:proofErr w:type="gramEnd"/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спортивно-массовых мероприятий с детьми.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3.8 Обязанности педагога дополнительного образования: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вовлечение во внеурочную деятельность обучающихся, в том числе, требующих особого педагогического внимания.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3.9  Обязанности педагога-библиотекаря: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участие в просветительской работе с обучающимися, родителями (законными представителями несовершеннолетних), педагогами;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воспитательного воздействия через подбор литературы с учетом индивидуальных особенностей и проблем личностного развития обучающихся;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дискуссий, литературных гостиных и других мероприятий               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3.10  Обязанности педагога-организатора: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работы органов ученического самоуправления;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вовлечение обучающихся, в работу детских и молодёжных общественных организаций, объединений.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3.11 Обязанности руководителя школьного методического объединения учителей начальных классов:</w:t>
      </w:r>
    </w:p>
    <w:p w:rsidR="004073A5" w:rsidRDefault="00F608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учетом содержания деятельности детских общественных объединений;                            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просветительской работе со школьниками, родителями (законными представителями несовершеннолетних) и педагогами, исходя из плана воспитательной работы, с учетом решения, принятого на заседании ШВР. </w:t>
      </w:r>
    </w:p>
    <w:p w:rsidR="004073A5" w:rsidRPr="00F608E7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608E7">
        <w:rPr>
          <w:rFonts w:ascii="Times New Roman" w:eastAsia="Times New Roman" w:hAnsi="Times New Roman" w:cs="Times New Roman"/>
          <w:sz w:val="28"/>
        </w:rPr>
        <w:t>3.12 Обязанности президента детского ученического  самоуправления: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учетом содержания деятельности детских общественных объединений.                           </w:t>
      </w: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 Организация</w:t>
      </w:r>
      <w:r>
        <w:rPr>
          <w:rFonts w:ascii="Times New Roman" w:eastAsia="Times New Roman" w:hAnsi="Times New Roman" w:cs="Times New Roman"/>
          <w:b/>
          <w:sz w:val="28"/>
        </w:rPr>
        <w:t xml:space="preserve"> деятельности ШВР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4.1. Заседания ШВР проводятся не реже 1 раза в месяц (10 плановых заседаний в год).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4.2. Внеплановые заседания ШВР проводятся согласно возникающим потребностям.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4.3. На заседаниях ШВР происходит планирование и оценка деятельности специалистов ШВР; члены ШВР представляют предложения по организации воспитательной (в т.ч. профилактической) работы                                 с несовершеннолетним (семьей несовершеннолетнего), отчеты о проделанной работе, мониторинг результатов и т.д. </w:t>
      </w:r>
    </w:p>
    <w:p w:rsidR="00012B7F" w:rsidRPr="00012B7F" w:rsidRDefault="00012B7F" w:rsidP="00012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4.4</w:t>
      </w:r>
      <w:r w:rsidRPr="00012B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012B7F">
        <w:rPr>
          <w:rFonts w:ascii="Times New Roman" w:eastAsia="Times New Roman" w:hAnsi="Times New Roman" w:cs="Times New Roman"/>
          <w:color w:val="000000"/>
          <w:sz w:val="28"/>
        </w:rPr>
        <w:t>Контроль за</w:t>
      </w:r>
      <w:proofErr w:type="gramEnd"/>
      <w:r w:rsidRPr="00012B7F">
        <w:rPr>
          <w:rFonts w:ascii="Times New Roman" w:eastAsia="Times New Roman" w:hAnsi="Times New Roman" w:cs="Times New Roman"/>
          <w:color w:val="000000"/>
          <w:sz w:val="28"/>
        </w:rPr>
        <w:t xml:space="preserve"> выполнением плана работы ШВР осуществляется</w:t>
      </w:r>
    </w:p>
    <w:p w:rsidR="00012B7F" w:rsidRPr="00012B7F" w:rsidRDefault="00012B7F" w:rsidP="0001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2B7F">
        <w:rPr>
          <w:rFonts w:ascii="Times New Roman" w:eastAsia="Times New Roman" w:hAnsi="Times New Roman" w:cs="Times New Roman"/>
          <w:color w:val="000000"/>
          <w:sz w:val="28"/>
        </w:rPr>
        <w:t xml:space="preserve">внутренней системой оценки качества образования </w:t>
      </w:r>
    </w:p>
    <w:p w:rsidR="00012B7F" w:rsidRPr="00012B7F" w:rsidRDefault="00012B7F" w:rsidP="0001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2B7F">
        <w:rPr>
          <w:rFonts w:ascii="Times New Roman" w:eastAsia="Times New Roman" w:hAnsi="Times New Roman" w:cs="Times New Roman"/>
          <w:color w:val="000000"/>
          <w:sz w:val="28"/>
        </w:rPr>
        <w:t>которая представляет собой совокупность оценочных процедур,</w:t>
      </w:r>
    </w:p>
    <w:p w:rsidR="00012B7F" w:rsidRPr="00012B7F" w:rsidRDefault="00012B7F" w:rsidP="0001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012B7F">
        <w:rPr>
          <w:rFonts w:ascii="Times New Roman" w:eastAsia="Times New Roman" w:hAnsi="Times New Roman" w:cs="Times New Roman"/>
          <w:color w:val="000000"/>
          <w:sz w:val="28"/>
        </w:rPr>
        <w:lastRenderedPageBreak/>
        <w:t>направленных</w:t>
      </w:r>
      <w:proofErr w:type="gramEnd"/>
      <w:r w:rsidRPr="00012B7F">
        <w:rPr>
          <w:rFonts w:ascii="Times New Roman" w:eastAsia="Times New Roman" w:hAnsi="Times New Roman" w:cs="Times New Roman"/>
          <w:color w:val="000000"/>
          <w:sz w:val="28"/>
        </w:rPr>
        <w:t xml:space="preserve"> на обеспечение качества образовательной деятельности,</w:t>
      </w:r>
    </w:p>
    <w:p w:rsidR="00012B7F" w:rsidRDefault="00012B7F" w:rsidP="00012B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12B7F">
        <w:rPr>
          <w:rFonts w:ascii="Times New Roman" w:eastAsia="Times New Roman" w:hAnsi="Times New Roman" w:cs="Times New Roman"/>
          <w:color w:val="000000"/>
          <w:sz w:val="28"/>
        </w:rPr>
        <w:t>условий, результата, выстроенных на единой концептуальной основе.</w:t>
      </w:r>
    </w:p>
    <w:p w:rsidR="004073A5" w:rsidRDefault="00012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4.5 </w:t>
      </w:r>
      <w:bookmarkStart w:id="0" w:name="_GoBack"/>
      <w:bookmarkEnd w:id="0"/>
      <w:r w:rsidR="00F608E7">
        <w:rPr>
          <w:rFonts w:ascii="Times New Roman" w:eastAsia="Times New Roman" w:hAnsi="Times New Roman" w:cs="Times New Roman"/>
          <w:color w:val="000000"/>
          <w:sz w:val="28"/>
        </w:rPr>
        <w:t xml:space="preserve">Ежегодно анализируется эффективность работы ШВР. </w:t>
      </w:r>
    </w:p>
    <w:p w:rsidR="004073A5" w:rsidRDefault="0040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Права членов ШВР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5.1. Принятие участия в заседаниях педсоветов, советов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профилактики, психолого-педагогических консилиумов и в работе других рабочих групп.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5.2. Посещение уроков, внеклассных, внешкольных мероприятий.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5.3. Знакомство с необходимой для работы документацией.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5.4. Выступление с обобщением опыта воспитательной работы.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5.5. Владение учебной и факультативной нагрузкой в соответствии                       с образованием и квалификацией.</w:t>
      </w:r>
    </w:p>
    <w:p w:rsidR="004073A5" w:rsidRDefault="00F60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5.6. Обращение, в случае необходимости, через администрацию школы                 с ходатайствами в соответствующие органы по вопросам, связанным                           с оказанием помощи обучающимся/семьям.</w:t>
      </w:r>
    </w:p>
    <w:p w:rsidR="004073A5" w:rsidRDefault="004073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4073A5" w:rsidRDefault="00F60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Основные направления работы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Создание целостной системы воспитательной работы образовательной организации.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Определение приоритетов воспитательной работы.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6.4. Развитие системы дополнительного образования в школе.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6.5. Организация трудовой занятости, оздоровления и досуга                                   в каникулярное время.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6.7. Проведение лекций, бесед, в том числе с привлечением специалистов служб системы профилактики.</w:t>
      </w:r>
    </w:p>
    <w:p w:rsidR="004073A5" w:rsidRDefault="00F60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6.8. Систематическое информирование педагогического коллектива, родительской общественности о ходе и результатах воспитательной                        (в т.ч. профилактической) работы в образовательной организации.</w:t>
      </w:r>
    </w:p>
    <w:p w:rsidR="004073A5" w:rsidRDefault="004073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40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3A5"/>
    <w:rsid w:val="00012B7F"/>
    <w:rsid w:val="004073A5"/>
    <w:rsid w:val="00DC7D67"/>
    <w:rsid w:val="00F6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6</cp:revision>
  <cp:lastPrinted>2023-02-27T09:30:00Z</cp:lastPrinted>
  <dcterms:created xsi:type="dcterms:W3CDTF">2023-02-27T09:22:00Z</dcterms:created>
  <dcterms:modified xsi:type="dcterms:W3CDTF">2023-02-27T10:20:00Z</dcterms:modified>
</cp:coreProperties>
</file>