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8C" w:rsidRDefault="00C1608C" w:rsidP="00C1608C">
      <w:pPr>
        <w:spacing w:after="0" w:line="240" w:lineRule="auto"/>
        <w:ind w:left="120"/>
        <w:jc w:val="center"/>
        <w:rPr>
          <w:lang w:val="ru-RU"/>
        </w:rPr>
      </w:pPr>
      <w:bookmarkStart w:id="0" w:name="block-60076295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1608C" w:rsidRDefault="00C1608C" w:rsidP="00C1608C">
      <w:pPr>
        <w:spacing w:after="0" w:line="240" w:lineRule="auto"/>
        <w:ind w:left="120"/>
        <w:jc w:val="center"/>
        <w:rPr>
          <w:lang w:val="ru-RU"/>
        </w:rPr>
      </w:pPr>
      <w:bookmarkStart w:id="1" w:name="f82fad9e-4303-40e0-b615-d8bb07699b65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1608C" w:rsidRDefault="00C1608C" w:rsidP="00C1608C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Start w:id="2" w:name="f11d21d1-8bec-4df3-85d2-f4d0bca3e7ae"/>
      <w:bookmarkEnd w:id="2"/>
    </w:p>
    <w:p w:rsidR="00C1608C" w:rsidRDefault="00C1608C" w:rsidP="00C1608C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1608C" w:rsidRPr="001B66F8" w:rsidTr="00C1608C">
        <w:tc>
          <w:tcPr>
            <w:tcW w:w="3114" w:type="dxa"/>
          </w:tcPr>
          <w:p w:rsidR="00C1608C" w:rsidRDefault="00C1608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1608C" w:rsidRDefault="00C1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C1608C" w:rsidRDefault="00C1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1B66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C1608C" w:rsidRDefault="00C1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1B66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 г.</w:t>
            </w:r>
          </w:p>
          <w:p w:rsidR="00C1608C" w:rsidRDefault="00C16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1608C" w:rsidRDefault="00C1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1608C" w:rsidRDefault="00C1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C1608C" w:rsidRDefault="00C1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1B66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C1608C" w:rsidRDefault="001B66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="00C160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31</w:t>
            </w:r>
            <w:r w:rsidR="00C160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 г.</w:t>
            </w:r>
          </w:p>
          <w:p w:rsidR="00C1608C" w:rsidRDefault="00C16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1608C" w:rsidRDefault="00C1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1608C" w:rsidRDefault="00C1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1608C" w:rsidRDefault="00C1608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608C" w:rsidRDefault="00C1608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1B66F8" w:rsidRDefault="00C1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1B66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92 </w:t>
            </w:r>
          </w:p>
          <w:p w:rsidR="00C1608C" w:rsidRDefault="00C1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1B66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01.09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.2026г.</w:t>
            </w:r>
          </w:p>
          <w:p w:rsidR="00C1608C" w:rsidRDefault="00C16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1608C" w:rsidRPr="005A127A" w:rsidRDefault="00C1608C" w:rsidP="00C1608C">
      <w:pPr>
        <w:spacing w:after="0" w:line="408" w:lineRule="auto"/>
        <w:ind w:left="120"/>
        <w:jc w:val="center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10205789</w:t>
      </w:r>
      <w:r w:rsidRPr="005A127A">
        <w:rPr>
          <w:rFonts w:ascii="Times New Roman" w:hAnsi="Times New Roman"/>
          <w:color w:val="000000"/>
          <w:sz w:val="28"/>
          <w:lang w:val="ru-RU"/>
        </w:rPr>
        <w:t>)</w:t>
      </w: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Pr="005A127A" w:rsidRDefault="00C1608C" w:rsidP="00C1608C">
      <w:pPr>
        <w:spacing w:after="0" w:line="408" w:lineRule="auto"/>
        <w:ind w:left="120"/>
        <w:jc w:val="center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для обучающихся 5-7 классов</w:t>
      </w: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</w:p>
    <w:p w:rsidR="00C1608C" w:rsidRDefault="00C1608C" w:rsidP="00C1608C">
      <w:pPr>
        <w:spacing w:after="0"/>
        <w:ind w:left="120"/>
        <w:jc w:val="center"/>
        <w:rPr>
          <w:lang w:val="ru-RU"/>
        </w:rPr>
      </w:pPr>
      <w:bookmarkStart w:id="3" w:name="8f40cabc-1e83-4907-ad8f-f4ef8375b8cd"/>
      <w:r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0574bb6-69b4-4b7b-a313-5bac59a2fd6c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C1608C" w:rsidRDefault="00C1608C" w:rsidP="00C1608C">
      <w:pPr>
        <w:spacing w:after="0"/>
        <w:ind w:left="120"/>
        <w:rPr>
          <w:lang w:val="ru-RU"/>
        </w:rPr>
      </w:pPr>
    </w:p>
    <w:p w:rsidR="00C1608C" w:rsidRDefault="00C1608C" w:rsidP="00C1608C">
      <w:pPr>
        <w:spacing w:after="0"/>
        <w:ind w:left="120"/>
        <w:rPr>
          <w:lang w:val="ru-RU"/>
        </w:rPr>
      </w:pPr>
    </w:p>
    <w:p w:rsidR="001A62CF" w:rsidRPr="005A127A" w:rsidRDefault="001A62CF" w:rsidP="00C1608C">
      <w:pPr>
        <w:spacing w:after="0"/>
        <w:rPr>
          <w:lang w:val="ru-RU"/>
        </w:rPr>
      </w:pPr>
    </w:p>
    <w:p w:rsidR="001A62CF" w:rsidRPr="005A127A" w:rsidRDefault="004845C7">
      <w:pPr>
        <w:spacing w:after="0" w:line="264" w:lineRule="auto"/>
        <w:ind w:left="120"/>
        <w:jc w:val="both"/>
        <w:rPr>
          <w:lang w:val="ru-RU"/>
        </w:rPr>
      </w:pPr>
      <w:bookmarkStart w:id="5" w:name="block-60076296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</w:t>
      </w:r>
      <w:r w:rsidR="005A127A" w:rsidRPr="005A127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bookmarkStart w:id="6" w:name="037c86a0-0100-46f4-8a06-fc1394a836a9"/>
      <w:r w:rsidRPr="005A127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</w:t>
      </w:r>
      <w:r w:rsidR="001672A3">
        <w:rPr>
          <w:rFonts w:ascii="Times New Roman" w:hAnsi="Times New Roman"/>
          <w:color w:val="000000"/>
          <w:sz w:val="28"/>
          <w:lang w:val="ru-RU"/>
        </w:rPr>
        <w:t>тва, – 96 часов</w:t>
      </w:r>
      <w:bookmarkStart w:id="7" w:name="_GoBack"/>
      <w:bookmarkEnd w:id="7"/>
      <w:r w:rsidR="001672A3">
        <w:rPr>
          <w:rFonts w:ascii="Times New Roman" w:hAnsi="Times New Roman"/>
          <w:color w:val="000000"/>
          <w:sz w:val="28"/>
          <w:lang w:val="ru-RU"/>
        </w:rPr>
        <w:t>: в 5 классе – 31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="001672A3">
        <w:rPr>
          <w:rFonts w:ascii="Times New Roman" w:hAnsi="Times New Roman"/>
          <w:color w:val="000000"/>
          <w:sz w:val="28"/>
          <w:lang w:val="ru-RU"/>
        </w:rPr>
        <w:t>1 час в неделю), в 6 классе – 31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часа (1 час в неделю), в 7 классе – 34 часа (1 час в неделю).</w:t>
      </w:r>
      <w:bookmarkEnd w:id="6"/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5A127A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1A62CF">
      <w:pPr>
        <w:rPr>
          <w:lang w:val="ru-RU"/>
        </w:rPr>
        <w:sectPr w:rsidR="001A62CF" w:rsidRPr="005A127A">
          <w:pgSz w:w="11906" w:h="16383"/>
          <w:pgMar w:top="1134" w:right="850" w:bottom="1134" w:left="1701" w:header="720" w:footer="720" w:gutter="0"/>
          <w:cols w:space="720"/>
        </w:sectPr>
      </w:pP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  <w:bookmarkStart w:id="8" w:name="block-60076298"/>
      <w:bookmarkEnd w:id="5"/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A62CF" w:rsidRPr="005A127A" w:rsidRDefault="001A62CF" w:rsidP="00C1608C">
      <w:pPr>
        <w:spacing w:after="0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Образный строй народного праздничного костюма – женского и мужского.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Городецкая роспись по дереву. Краткие сведения по истории. Традиционные образы городецкой росписи предметов быта. Птица и конь – </w:t>
      </w: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1A62CF" w:rsidRPr="005A127A" w:rsidRDefault="001A62CF" w:rsidP="00C1608C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1A62CF" w:rsidRPr="005A127A" w:rsidRDefault="005A127A" w:rsidP="00C1608C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1A62CF" w:rsidRPr="005A127A" w:rsidRDefault="001A62CF" w:rsidP="00C1608C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A62CF" w:rsidRPr="005A127A" w:rsidRDefault="001A62CF">
      <w:pPr>
        <w:spacing w:after="0"/>
        <w:ind w:left="120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Виды скульптуры и характер материала в скульптуре. Скульптурные памятники, парковая скульптура, камерная скульптура. Статика и движение в </w:t>
      </w: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скульптуре. Круглая скульптура. Произведения мелкой пластики. Виды рельефа.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жанра портрета в искусстве ХХ в. – отечественном и европейском.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Библейские темы в изобразительном искусстве.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1A62CF" w:rsidRPr="005A127A" w:rsidRDefault="001A62CF">
      <w:pPr>
        <w:spacing w:after="0"/>
        <w:ind w:left="120"/>
        <w:rPr>
          <w:lang w:val="ru-RU"/>
        </w:rPr>
      </w:pPr>
      <w:bookmarkStart w:id="9" w:name="_Toc137210403"/>
      <w:bookmarkEnd w:id="9"/>
    </w:p>
    <w:p w:rsidR="001A62CF" w:rsidRPr="005A127A" w:rsidRDefault="005A127A">
      <w:pPr>
        <w:spacing w:after="0"/>
        <w:ind w:left="120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Пути развития современной архитектуры и дизайна: город сегодня и завтра.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Организация архитектурно-ландшафтного пространства. Город в единстве с ландшафтно-парковой средой.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1A62CF" w:rsidRPr="005A127A" w:rsidRDefault="001A62CF">
      <w:pPr>
        <w:spacing w:after="0"/>
        <w:ind w:left="120"/>
        <w:rPr>
          <w:lang w:val="ru-RU"/>
        </w:rPr>
      </w:pPr>
      <w:bookmarkStart w:id="10" w:name="_Toc139632456"/>
      <w:bookmarkEnd w:id="10"/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Роль тональных контрастов и роль цвета в эмоционально-образном восприятии пейзажа.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электронно-цифровых технологий в современном игровом кинематографе.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1A62CF" w:rsidRPr="005A127A" w:rsidRDefault="001A62CF">
      <w:pPr>
        <w:rPr>
          <w:lang w:val="ru-RU"/>
        </w:rPr>
        <w:sectPr w:rsidR="001A62CF" w:rsidRPr="005A127A">
          <w:pgSz w:w="11906" w:h="16383"/>
          <w:pgMar w:top="1134" w:right="850" w:bottom="1134" w:left="1701" w:header="720" w:footer="720" w:gutter="0"/>
          <w:cols w:space="720"/>
        </w:sect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bookmarkStart w:id="11" w:name="block-60076299"/>
      <w:bookmarkEnd w:id="8"/>
      <w:r w:rsidRPr="005A127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1A62CF" w:rsidRPr="005A127A" w:rsidRDefault="001A62CF">
      <w:pPr>
        <w:spacing w:after="0" w:line="264" w:lineRule="auto"/>
        <w:ind w:firstLine="600"/>
        <w:jc w:val="both"/>
        <w:rPr>
          <w:lang w:val="ru-RU"/>
        </w:rPr>
      </w:pPr>
      <w:bookmarkStart w:id="12" w:name="_Toc124264881"/>
      <w:bookmarkEnd w:id="12"/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1A62CF" w:rsidRPr="005A127A" w:rsidRDefault="005A127A">
      <w:pPr>
        <w:spacing w:after="0"/>
        <w:ind w:left="120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1A62CF" w:rsidRPr="005A127A" w:rsidRDefault="005A12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1A62CF" w:rsidRDefault="005A127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A62CF" w:rsidRPr="005A127A" w:rsidRDefault="005A12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1A62CF" w:rsidRDefault="005A127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A62CF" w:rsidRPr="005A127A" w:rsidRDefault="005A12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1A62CF" w:rsidRDefault="005A127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A62CF" w:rsidRPr="005A127A" w:rsidRDefault="005A12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1A62CF" w:rsidRPr="005A127A" w:rsidRDefault="005A127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1A62CF" w:rsidRPr="005A127A" w:rsidRDefault="005A12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1A62CF" w:rsidRPr="005A127A" w:rsidRDefault="005A12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1A62CF" w:rsidRPr="005A127A" w:rsidRDefault="005A12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1A62CF" w:rsidRPr="005A127A" w:rsidRDefault="005A12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1A62CF" w:rsidRPr="005A127A" w:rsidRDefault="005A12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1A62CF" w:rsidRPr="005A127A" w:rsidRDefault="005A127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1A62CF" w:rsidRPr="005A127A" w:rsidRDefault="005A12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1A62CF" w:rsidRDefault="005A127A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A62CF" w:rsidRPr="005A127A" w:rsidRDefault="005A12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1A62CF" w:rsidRPr="005A127A" w:rsidRDefault="005A12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1A62CF" w:rsidRPr="005A127A" w:rsidRDefault="005A127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1A62CF" w:rsidRPr="005A127A" w:rsidRDefault="001A62CF">
      <w:pPr>
        <w:spacing w:after="0"/>
        <w:ind w:left="120"/>
        <w:rPr>
          <w:lang w:val="ru-RU"/>
        </w:rPr>
      </w:pPr>
    </w:p>
    <w:p w:rsidR="001A62CF" w:rsidRPr="005A127A" w:rsidRDefault="005A12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1A62CF" w:rsidRPr="005A127A" w:rsidRDefault="005A12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1A62CF" w:rsidRPr="005A127A" w:rsidRDefault="005A12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1A62CF" w:rsidRPr="005A127A" w:rsidRDefault="005A12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1A62CF" w:rsidRPr="005A127A" w:rsidRDefault="005A127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1A62CF" w:rsidRPr="005A127A" w:rsidRDefault="001A62CF">
      <w:pPr>
        <w:spacing w:after="0"/>
        <w:ind w:left="120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1A62CF" w:rsidRPr="005A127A" w:rsidRDefault="005A12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1A62CF" w:rsidRPr="005A127A" w:rsidRDefault="005A12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1A62CF" w:rsidRPr="005A127A" w:rsidRDefault="005A127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1A62CF" w:rsidRPr="005A127A" w:rsidRDefault="005A127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1A62CF" w:rsidRPr="005A127A" w:rsidRDefault="005A127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1A62CF" w:rsidRPr="005A127A" w:rsidRDefault="005A12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1A62CF" w:rsidRPr="005A127A" w:rsidRDefault="005A12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1A62CF" w:rsidRPr="005A127A" w:rsidRDefault="005A12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1A62CF" w:rsidRPr="005A127A" w:rsidRDefault="005A12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1A62CF" w:rsidRPr="005A127A" w:rsidRDefault="005A127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1A62CF" w:rsidRPr="005A127A" w:rsidRDefault="001A62CF">
      <w:pPr>
        <w:spacing w:after="0"/>
        <w:ind w:left="120"/>
        <w:rPr>
          <w:lang w:val="ru-RU"/>
        </w:rPr>
      </w:pPr>
      <w:bookmarkStart w:id="13" w:name="_Toc124264882"/>
      <w:bookmarkEnd w:id="13"/>
    </w:p>
    <w:p w:rsidR="001A62CF" w:rsidRPr="005A127A" w:rsidRDefault="001A62CF">
      <w:pPr>
        <w:spacing w:after="0"/>
        <w:ind w:left="120"/>
        <w:rPr>
          <w:lang w:val="ru-RU"/>
        </w:rPr>
      </w:pPr>
    </w:p>
    <w:p w:rsidR="001A62CF" w:rsidRPr="005A127A" w:rsidRDefault="005A127A">
      <w:pPr>
        <w:spacing w:after="0"/>
        <w:ind w:left="120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A62CF" w:rsidRPr="005A127A" w:rsidRDefault="001A62CF">
      <w:pPr>
        <w:spacing w:after="0"/>
        <w:ind w:left="120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5A127A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5A127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1A62CF" w:rsidRPr="005A127A" w:rsidRDefault="005A127A">
      <w:pPr>
        <w:spacing w:after="0" w:line="264" w:lineRule="auto"/>
        <w:ind w:left="120"/>
        <w:jc w:val="both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5A127A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5A127A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5A127A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1A62CF" w:rsidRPr="005A127A" w:rsidRDefault="005A127A">
      <w:pPr>
        <w:spacing w:after="0" w:line="264" w:lineRule="auto"/>
        <w:ind w:firstLine="600"/>
        <w:jc w:val="both"/>
        <w:rPr>
          <w:lang w:val="ru-RU"/>
        </w:rPr>
      </w:pPr>
      <w:r w:rsidRPr="005A127A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1A62CF" w:rsidRPr="005A127A" w:rsidRDefault="001A62CF">
      <w:pPr>
        <w:spacing w:after="0" w:line="264" w:lineRule="auto"/>
        <w:ind w:left="120"/>
        <w:jc w:val="both"/>
        <w:rPr>
          <w:lang w:val="ru-RU"/>
        </w:rPr>
      </w:pPr>
    </w:p>
    <w:p w:rsidR="001A62CF" w:rsidRPr="005A127A" w:rsidRDefault="001A62CF">
      <w:pPr>
        <w:rPr>
          <w:lang w:val="ru-RU"/>
        </w:rPr>
        <w:sectPr w:rsidR="001A62CF" w:rsidRPr="005A127A">
          <w:pgSz w:w="11906" w:h="16383"/>
          <w:pgMar w:top="1134" w:right="850" w:bottom="1134" w:left="1701" w:header="720" w:footer="720" w:gutter="0"/>
          <w:cols w:space="720"/>
        </w:sectPr>
      </w:pPr>
    </w:p>
    <w:p w:rsidR="001A62CF" w:rsidRPr="005A127A" w:rsidRDefault="005A127A">
      <w:pPr>
        <w:spacing w:after="0"/>
        <w:ind w:left="120"/>
        <w:rPr>
          <w:lang w:val="ru-RU"/>
        </w:rPr>
      </w:pPr>
      <w:bookmarkStart w:id="14" w:name="block-60076293"/>
      <w:bookmarkEnd w:id="11"/>
      <w:r w:rsidRPr="005A12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1A62CF" w:rsidRPr="005A127A" w:rsidRDefault="005A127A">
      <w:pPr>
        <w:spacing w:after="0"/>
        <w:ind w:left="120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1A62C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</w:tr>
      <w:tr w:rsidR="001A62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672A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94BE8">
              <w:rPr>
                <w:rFonts w:ascii="Times New Roman" w:hAnsi="Times New Roman"/>
                <w:color w:val="000000"/>
                <w:sz w:val="24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A62CF" w:rsidRDefault="001A62CF"/>
        </w:tc>
      </w:tr>
    </w:tbl>
    <w:p w:rsidR="001A62CF" w:rsidRDefault="001A62CF">
      <w:pPr>
        <w:sectPr w:rsidR="001A6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2CF" w:rsidRPr="005A127A" w:rsidRDefault="005A127A">
      <w:pPr>
        <w:spacing w:after="0"/>
        <w:ind w:left="120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1A62C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="005A127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 w:rsidR="005A127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5A127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94BE8">
              <w:rPr>
                <w:rFonts w:ascii="Times New Roman" w:hAnsi="Times New Roman"/>
                <w:color w:val="000000"/>
                <w:sz w:val="24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/>
        </w:tc>
      </w:tr>
    </w:tbl>
    <w:p w:rsidR="001A62CF" w:rsidRDefault="001A62CF">
      <w:pPr>
        <w:sectPr w:rsidR="001A6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2CF" w:rsidRPr="005A127A" w:rsidRDefault="005A127A">
      <w:pPr>
        <w:spacing w:after="0"/>
        <w:ind w:left="120"/>
        <w:rPr>
          <w:lang w:val="ru-RU"/>
        </w:rPr>
      </w:pPr>
      <w:r w:rsidRPr="005A12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1A62C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A62CF" w:rsidRDefault="001A62CF"/>
        </w:tc>
      </w:tr>
    </w:tbl>
    <w:p w:rsidR="001A62CF" w:rsidRDefault="001A62CF">
      <w:pPr>
        <w:sectPr w:rsidR="001A6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2CF" w:rsidRDefault="005A127A">
      <w:pPr>
        <w:spacing w:after="0"/>
        <w:ind w:left="120"/>
      </w:pPr>
      <w:bookmarkStart w:id="15" w:name="block-6007629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A62CF" w:rsidRDefault="005A12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66"/>
        <w:gridCol w:w="1232"/>
        <w:gridCol w:w="1841"/>
        <w:gridCol w:w="1910"/>
        <w:gridCol w:w="1347"/>
        <w:gridCol w:w="2221"/>
      </w:tblGrid>
      <w:tr w:rsidR="001A62CF" w:rsidTr="008F4275">
        <w:trPr>
          <w:trHeight w:val="144"/>
          <w:tblCellSpacing w:w="20" w:type="nil"/>
        </w:trPr>
        <w:tc>
          <w:tcPr>
            <w:tcW w:w="11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4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1B66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1B66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1B66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1B66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1B66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1B66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Эскиз народного праздничного </w:t>
            </w: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костюма северных или южных районов России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1B66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  <w:r w:rsidR="00920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Контрольная работа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Современное выставочное </w:t>
            </w: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пространство. Художественная керамика</w:t>
            </w:r>
            <w:r w:rsidR="008F4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F4275"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стекло</w:t>
            </w:r>
            <w:r w:rsidR="008F4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8F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8F42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8F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  <w:r w:rsidR="008F4275"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Художественный металл: ковка, чеканка, литье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7D01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7D01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7D01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1A62CF" w:rsidRDefault="007D01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6" w:type="dxa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A62CF" w:rsidRPr="00C93E32" w:rsidRDefault="007D01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A62CF" w:rsidRDefault="001A62CF">
            <w:pPr>
              <w:spacing w:after="0"/>
              <w:ind w:left="135"/>
            </w:pPr>
          </w:p>
        </w:tc>
      </w:tr>
      <w:tr w:rsidR="001A62CF" w:rsidTr="008F42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D0176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2CF" w:rsidRDefault="001A62CF"/>
        </w:tc>
      </w:tr>
    </w:tbl>
    <w:p w:rsidR="001A62CF" w:rsidRDefault="001A62CF">
      <w:pPr>
        <w:sectPr w:rsidR="001A6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2CF" w:rsidRDefault="005A12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4460"/>
        <w:gridCol w:w="1226"/>
        <w:gridCol w:w="1841"/>
        <w:gridCol w:w="1910"/>
        <w:gridCol w:w="1347"/>
        <w:gridCol w:w="2221"/>
      </w:tblGrid>
      <w:tr w:rsidR="001A62CF" w:rsidTr="00294BE8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4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</w:tr>
      <w:tr w:rsidR="001A62CF" w:rsidTr="00294B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К/работа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изображения. Выразительные средства, </w:t>
            </w: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художественный образ и восприятие произведений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RP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</w:p>
        </w:tc>
      </w:tr>
      <w:tr w:rsidR="00294BE8" w:rsidRP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художников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Композиционный творческий натюрморт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RP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</w:t>
            </w: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головы человека в пространстве. </w:t>
            </w: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Ракурс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</w:p>
        </w:tc>
      </w:tr>
      <w:tr w:rsidR="00294BE8" w:rsidRP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скульптуре. Лепка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</w:p>
        </w:tc>
      </w:tr>
      <w:tr w:rsidR="00294BE8" w:rsidRP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RP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ind w:left="135"/>
              <w:rPr>
                <w:lang w:val="ru-RU"/>
              </w:rPr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Pr="00294BE8" w:rsidRDefault="00294BE8" w:rsidP="00294BE8">
            <w:pPr>
              <w:spacing w:after="0"/>
              <w:rPr>
                <w:lang w:val="ru-RU"/>
              </w:rPr>
            </w:pP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 w:rsidRPr="00294BE8">
              <w:rPr>
                <w:rFonts w:ascii="Times New Roman" w:hAnsi="Times New Roman"/>
                <w:color w:val="000000"/>
                <w:sz w:val="24"/>
                <w:lang w:val="ru-RU"/>
              </w:rPr>
              <w:t>Икона. Великие русские иконописцы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 w:rsidP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94BE8" w:rsidRPr="00C93E32" w:rsidRDefault="00294BE8" w:rsidP="00294B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94BE8" w:rsidRDefault="00294BE8" w:rsidP="00294BE8">
            <w:pPr>
              <w:spacing w:after="0"/>
              <w:ind w:left="135"/>
            </w:pPr>
          </w:p>
        </w:tc>
      </w:tr>
      <w:tr w:rsidR="00294BE8" w:rsidTr="00294B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BE8" w:rsidRPr="005A127A" w:rsidRDefault="00294BE8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294BE8" w:rsidRDefault="00294BE8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4BE8" w:rsidRDefault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94BE8" w:rsidRDefault="00294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BE8" w:rsidRDefault="00294BE8"/>
        </w:tc>
      </w:tr>
    </w:tbl>
    <w:p w:rsidR="001A62CF" w:rsidRDefault="001A62CF">
      <w:pPr>
        <w:sectPr w:rsidR="001A6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2CF" w:rsidRDefault="005A12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825"/>
        <w:gridCol w:w="946"/>
        <w:gridCol w:w="1841"/>
        <w:gridCol w:w="1910"/>
        <w:gridCol w:w="1347"/>
        <w:gridCol w:w="2221"/>
      </w:tblGrid>
      <w:tr w:rsidR="001A62CF" w:rsidTr="001672A3">
        <w:trPr>
          <w:trHeight w:val="144"/>
          <w:tblCellSpacing w:w="20" w:type="nil"/>
        </w:trPr>
        <w:tc>
          <w:tcPr>
            <w:tcW w:w="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5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4418" w:type="dxa"/>
            <w:gridSpan w:val="3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</w:tr>
      <w:tr w:rsidR="001A62CF" w:rsidTr="001672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5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2CF" w:rsidRDefault="001A6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2CF" w:rsidRDefault="001A62CF"/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920185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К/работа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920185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К/работа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</w:t>
            </w: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1672A3" w:rsidRDefault="001672A3" w:rsidP="001672A3">
            <w:pPr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 w:rsidRPr="00A86859"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1672A3" w:rsidRDefault="001672A3" w:rsidP="001672A3">
            <w:pPr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672A3" w:rsidTr="001672A3">
        <w:trPr>
          <w:trHeight w:val="144"/>
          <w:tblCellSpacing w:w="20" w:type="nil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:rsidR="001672A3" w:rsidRPr="005A127A" w:rsidRDefault="001672A3" w:rsidP="001672A3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672A3" w:rsidRPr="00A86859" w:rsidRDefault="001672A3" w:rsidP="001672A3">
            <w:r>
              <w:t>21</w:t>
            </w:r>
            <w:r w:rsidRPr="00A86859"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672A3" w:rsidRDefault="001672A3" w:rsidP="001672A3">
            <w:pPr>
              <w:spacing w:after="0"/>
              <w:ind w:left="135"/>
            </w:pPr>
          </w:p>
        </w:tc>
      </w:tr>
      <w:tr w:rsidR="001A62CF" w:rsidTr="001672A3">
        <w:trPr>
          <w:trHeight w:val="376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1A62CF" w:rsidRPr="005A127A" w:rsidRDefault="005A127A">
            <w:pPr>
              <w:spacing w:after="0"/>
              <w:ind w:left="135"/>
              <w:rPr>
                <w:lang w:val="ru-RU"/>
              </w:rPr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 w:rsidRPr="005A1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A62CF" w:rsidRDefault="005A12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2CF" w:rsidRDefault="001A62CF"/>
        </w:tc>
      </w:tr>
    </w:tbl>
    <w:p w:rsidR="001A62CF" w:rsidRDefault="001A62CF">
      <w:pPr>
        <w:sectPr w:rsidR="001A6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2A3" w:rsidRDefault="001672A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60076297"/>
      <w:bookmarkEnd w:id="15"/>
    </w:p>
    <w:p w:rsidR="001672A3" w:rsidRDefault="001672A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A62CF" w:rsidRPr="007B124C" w:rsidRDefault="005A127A">
      <w:pPr>
        <w:spacing w:after="0"/>
        <w:ind w:left="120"/>
        <w:rPr>
          <w:lang w:val="ru-RU"/>
        </w:rPr>
      </w:pPr>
      <w:r w:rsidRPr="007B124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A62CF" w:rsidRPr="001672A3" w:rsidRDefault="005A127A">
      <w:pPr>
        <w:spacing w:after="0" w:line="480" w:lineRule="auto"/>
        <w:ind w:left="120"/>
        <w:rPr>
          <w:lang w:val="ru-RU"/>
        </w:rPr>
      </w:pPr>
      <w:r w:rsidRPr="001672A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C1133" w:rsidRPr="00D727E3" w:rsidRDefault="00AC1133" w:rsidP="00AC1133">
      <w:pPr>
        <w:spacing w:after="0"/>
        <w:ind w:left="120"/>
        <w:rPr>
          <w:sz w:val="24"/>
          <w:szCs w:val="24"/>
          <w:lang w:val="ru-RU"/>
        </w:rPr>
      </w:pPr>
      <w:r w:rsidRPr="00D727E3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AC1133" w:rsidRPr="00D727E3" w:rsidRDefault="00AC1133" w:rsidP="00AC1133">
      <w:pPr>
        <w:spacing w:after="0" w:line="480" w:lineRule="auto"/>
        <w:ind w:left="120"/>
        <w:rPr>
          <w:sz w:val="24"/>
          <w:szCs w:val="24"/>
          <w:lang w:val="ru-RU"/>
        </w:rPr>
      </w:pPr>
      <w:r w:rsidRPr="00D727E3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AC1133" w:rsidRPr="00D727E3" w:rsidRDefault="00AC1133" w:rsidP="00AC1133">
      <w:pPr>
        <w:spacing w:after="0" w:line="480" w:lineRule="auto"/>
        <w:ind w:left="120"/>
        <w:rPr>
          <w:sz w:val="24"/>
          <w:szCs w:val="24"/>
          <w:lang w:val="ru-RU"/>
        </w:rPr>
      </w:pP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​‌• Изобразительное искусство, 6 класс/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Изобразительное искусство, 7 класс/ Питерских А.С., Гуров Г.Е.; под редакцией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Изобразительное искусство: 5-й класс: учебник, 5 класс/ Горяева Н. А., Островская О. В.; под ред.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Б. М., Акционерное общество «Издательство «Просвещение»‌​</w:t>
      </w:r>
    </w:p>
    <w:p w:rsidR="00AC1133" w:rsidRPr="00D727E3" w:rsidRDefault="00AC1133" w:rsidP="00AC1133">
      <w:pPr>
        <w:spacing w:after="0" w:line="480" w:lineRule="auto"/>
        <w:ind w:left="120"/>
        <w:rPr>
          <w:sz w:val="24"/>
          <w:szCs w:val="24"/>
          <w:lang w:val="ru-RU"/>
        </w:rPr>
      </w:pPr>
      <w:r w:rsidRPr="00D727E3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AC1133" w:rsidRPr="00D727E3" w:rsidRDefault="00AC1133" w:rsidP="00AC1133">
      <w:pPr>
        <w:spacing w:after="0" w:line="480" w:lineRule="auto"/>
        <w:ind w:left="120"/>
        <w:rPr>
          <w:sz w:val="24"/>
          <w:szCs w:val="24"/>
          <w:lang w:val="ru-RU"/>
        </w:rPr>
      </w:pP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​‌• Изобразительное искусство. Декоративно-прикладное искусство в жизни человека. 5 класс: </w:t>
      </w:r>
      <w:proofErr w:type="spellStart"/>
      <w:proofErr w:type="gram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учеб.для</w:t>
      </w:r>
      <w:proofErr w:type="spellEnd"/>
      <w:proofErr w:type="gram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общеобразоват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. организаций/Горяева Н.А., Островская О.В.; под редакцией Б.М.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 Москва, «Просвещение», 2016 г.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Изобразительное искусство. Искусство в жизни человека. 6 класс: </w:t>
      </w:r>
      <w:proofErr w:type="spellStart"/>
      <w:proofErr w:type="gram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учеб.для</w:t>
      </w:r>
      <w:proofErr w:type="spellEnd"/>
      <w:proofErr w:type="gram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общеобразоват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. организаций/А.С.Питерских; под ред. Б.М.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. – Просвещение, 2016. 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Изобразительное искусство. Дизайн и архитектура в жизни человека. 7 класс: </w:t>
      </w:r>
      <w:proofErr w:type="spellStart"/>
      <w:proofErr w:type="gram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учеб.дляобщеобразоват</w:t>
      </w:r>
      <w:proofErr w:type="gram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.организаций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/ А.С. Питерских, Г.Е. Гуров.; под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редБ.М.Неменского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-Москва: Просвещение, 2017. 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 • Питерских А.С. Изобразительное искусство. Изобразительное искусство в театре, кино, на телевидении. 8 класс: </w:t>
      </w:r>
      <w:proofErr w:type="spellStart"/>
      <w:proofErr w:type="gram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учеб.для</w:t>
      </w:r>
      <w:proofErr w:type="spellEnd"/>
      <w:proofErr w:type="gram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общеобразоват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. организаций/А.С.Питерских; под ред. Б.М.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. – Москва: Просвещение, 2018. </w:t>
      </w:r>
    </w:p>
    <w:p w:rsidR="00AC1133" w:rsidRPr="00D727E3" w:rsidRDefault="00AC1133" w:rsidP="00AC1133">
      <w:pPr>
        <w:spacing w:after="0" w:line="480" w:lineRule="auto"/>
        <w:ind w:left="120"/>
        <w:rPr>
          <w:sz w:val="24"/>
          <w:szCs w:val="24"/>
          <w:lang w:val="ru-RU"/>
        </w:rPr>
      </w:pPr>
      <w:r w:rsidRPr="00D727E3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AC1133" w:rsidRPr="00D727E3" w:rsidRDefault="00AC1133" w:rsidP="00AC1133">
      <w:pPr>
        <w:spacing w:after="0" w:line="480" w:lineRule="auto"/>
        <w:ind w:left="120"/>
        <w:rPr>
          <w:sz w:val="24"/>
          <w:szCs w:val="24"/>
          <w:lang w:val="ru-RU"/>
        </w:rPr>
      </w:pP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D727E3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1. Википедия. Свободная энциклопедия. – Режим доступа :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wikipedia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org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D727E3">
        <w:rPr>
          <w:rFonts w:ascii="Times New Roman" w:hAnsi="Times New Roman"/>
          <w:color w:val="000000"/>
          <w:sz w:val="24"/>
          <w:szCs w:val="24"/>
        </w:rPr>
        <w:t>wiki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2. Федеральный государственный образовательный стандарт. – Режим доступа :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standart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3. Сетевое объединение методистов «СОМ» (один из проектов Федерации Интернет-образования). – Режим доступа :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som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fio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4. Портал «Все образование». – Режим доступа :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catalog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alledu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5. Федеральный центр информационно-образовательных ресурсов. – Режим доступа :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fcior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6.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orientmuseum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D727E3">
        <w:rPr>
          <w:rFonts w:ascii="Times New Roman" w:hAnsi="Times New Roman"/>
          <w:color w:val="000000"/>
          <w:sz w:val="24"/>
          <w:szCs w:val="24"/>
        </w:rPr>
        <w:t>art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roerich</w:t>
      </w:r>
      <w:proofErr w:type="spellEnd"/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7.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smirnova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net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Гид по музеям мира и галереям (материалы по искусству, статьи)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8.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artprojekt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Энциклопедия искусства - галереи, история искусства, дополнительные темы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9.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sphericalimages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com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stpauls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D727E3">
        <w:rPr>
          <w:rFonts w:ascii="Times New Roman" w:hAnsi="Times New Roman"/>
          <w:color w:val="000000"/>
          <w:sz w:val="24"/>
          <w:szCs w:val="24"/>
        </w:rPr>
        <w:t>virtual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_</w:t>
      </w:r>
      <w:r w:rsidRPr="00D727E3">
        <w:rPr>
          <w:rFonts w:ascii="Times New Roman" w:hAnsi="Times New Roman"/>
          <w:color w:val="000000"/>
          <w:sz w:val="24"/>
          <w:szCs w:val="24"/>
        </w:rPr>
        <w:t>tour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htm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Виртуальная экскурсия по собору святого Павла в Лондоне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10.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kulichki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com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D727E3">
        <w:rPr>
          <w:rFonts w:ascii="Times New Roman" w:hAnsi="Times New Roman"/>
          <w:color w:val="000000"/>
          <w:sz w:val="24"/>
          <w:szCs w:val="24"/>
        </w:rPr>
        <w:t>travel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Виртуальные путешествия (Петергоф, Крым, Звенигород, Волга, Париж, Берлин, Прага)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11.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eurotour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narod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D727E3">
        <w:rPr>
          <w:rFonts w:ascii="Times New Roman" w:hAnsi="Times New Roman"/>
          <w:color w:val="000000"/>
          <w:sz w:val="24"/>
          <w:szCs w:val="24"/>
        </w:rPr>
        <w:t>index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html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Виртуальные путешествия по странам мира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12.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visaginart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narod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Галерея произведений изобразительного искусства, сгруппированных по эпохам и стилям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13.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smallbay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Галерея шедевров живописи, скульптуры, архитектуры, мифология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14.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museum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gmii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/ Государственный музей изобразительных искусств 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им.А.С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 Пушкина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 15.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kizhi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karelia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Государственный музей-заповедник Кижи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16.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petrov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D727E3">
        <w:rPr>
          <w:rFonts w:ascii="Times New Roman" w:hAnsi="Times New Roman"/>
          <w:color w:val="000000"/>
          <w:sz w:val="24"/>
          <w:szCs w:val="24"/>
        </w:rPr>
        <w:t>gallery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narod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Картинная галерея Александра Петрова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17.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jivopis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D727E3">
        <w:rPr>
          <w:rFonts w:ascii="Times New Roman" w:hAnsi="Times New Roman"/>
          <w:color w:val="000000"/>
          <w:sz w:val="24"/>
          <w:szCs w:val="24"/>
        </w:rPr>
        <w:t>gallery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Картинные галереи и биографии русских художников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18.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culturemap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Культура регионов России (достопримечательности регионов)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19.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louvre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historic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Лувр (история, коллекции, виртуальная экскурсия)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20.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metmuseum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org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Метрополитен-музей в Нью-Йорке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21.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sobory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/ Народный каталог православной архитектуры (описания и фотографии церквей, храмов и монастырей)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22.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tretyakov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Официальный сайт Третьяковской галереи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23. Официальный сайт Русского музея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24.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hermitagemuseum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org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Официальный сайт Эрмитажа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25. </w:t>
      </w:r>
      <w:r w:rsidRPr="00D727E3">
        <w:rPr>
          <w:rFonts w:ascii="Times New Roman" w:hAnsi="Times New Roman"/>
          <w:color w:val="000000"/>
          <w:sz w:val="24"/>
          <w:szCs w:val="24"/>
        </w:rPr>
        <w:t>http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D727E3">
        <w:rPr>
          <w:rFonts w:ascii="Times New Roman" w:hAnsi="Times New Roman"/>
          <w:color w:val="000000"/>
          <w:sz w:val="24"/>
          <w:szCs w:val="24"/>
        </w:rPr>
        <w:t>www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D727E3">
        <w:rPr>
          <w:rFonts w:ascii="Times New Roman" w:hAnsi="Times New Roman"/>
          <w:color w:val="000000"/>
          <w:sz w:val="24"/>
          <w:szCs w:val="24"/>
        </w:rPr>
        <w:t>museum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D727E3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Портал музеев России</w:t>
      </w:r>
      <w:r w:rsidRPr="00D727E3">
        <w:rPr>
          <w:sz w:val="24"/>
          <w:szCs w:val="24"/>
          <w:lang w:val="ru-RU"/>
        </w:rPr>
        <w:br/>
      </w:r>
      <w:r w:rsidRPr="00D727E3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D727E3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1A62CF" w:rsidRPr="00AC1133" w:rsidRDefault="001A62CF">
      <w:pPr>
        <w:spacing w:after="0" w:line="480" w:lineRule="auto"/>
        <w:ind w:left="120"/>
        <w:rPr>
          <w:lang w:val="ru-RU"/>
        </w:rPr>
      </w:pPr>
    </w:p>
    <w:p w:rsidR="001A62CF" w:rsidRPr="00AC1133" w:rsidRDefault="001A62CF">
      <w:pPr>
        <w:spacing w:after="0" w:line="480" w:lineRule="auto"/>
        <w:ind w:left="120"/>
        <w:rPr>
          <w:lang w:val="ru-RU"/>
        </w:rPr>
      </w:pPr>
    </w:p>
    <w:p w:rsidR="001A62CF" w:rsidRPr="00AC1133" w:rsidRDefault="001A62CF">
      <w:pPr>
        <w:spacing w:after="0"/>
        <w:ind w:left="120"/>
        <w:rPr>
          <w:lang w:val="ru-RU"/>
        </w:rPr>
      </w:pPr>
    </w:p>
    <w:p w:rsidR="001A62CF" w:rsidRPr="005A127A" w:rsidRDefault="001A62CF">
      <w:pPr>
        <w:rPr>
          <w:lang w:val="ru-RU"/>
        </w:rPr>
        <w:sectPr w:rsidR="001A62CF" w:rsidRPr="005A127A" w:rsidSect="001672A3">
          <w:type w:val="continuous"/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bookmarkEnd w:id="16"/>
    <w:p w:rsidR="005A127A" w:rsidRPr="005A127A" w:rsidRDefault="005A127A" w:rsidP="007B124C">
      <w:pPr>
        <w:rPr>
          <w:lang w:val="ru-RU"/>
        </w:rPr>
      </w:pPr>
    </w:p>
    <w:sectPr w:rsidR="005A127A" w:rsidRPr="005A127A" w:rsidSect="001672A3">
      <w:type w:val="continuous"/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2B66"/>
    <w:multiLevelType w:val="multilevel"/>
    <w:tmpl w:val="63089A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AF5775"/>
    <w:multiLevelType w:val="multilevel"/>
    <w:tmpl w:val="E2FEB5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4A4231"/>
    <w:multiLevelType w:val="multilevel"/>
    <w:tmpl w:val="3F74AB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5C72C1"/>
    <w:multiLevelType w:val="multilevel"/>
    <w:tmpl w:val="6428C2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C97A87"/>
    <w:multiLevelType w:val="multilevel"/>
    <w:tmpl w:val="D11825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700B96"/>
    <w:multiLevelType w:val="multilevel"/>
    <w:tmpl w:val="5330C4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871B19"/>
    <w:multiLevelType w:val="multilevel"/>
    <w:tmpl w:val="883ABA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62CF"/>
    <w:rsid w:val="001672A3"/>
    <w:rsid w:val="001A62CF"/>
    <w:rsid w:val="001B66F8"/>
    <w:rsid w:val="00294BE8"/>
    <w:rsid w:val="002C54A6"/>
    <w:rsid w:val="004845C7"/>
    <w:rsid w:val="00547F1D"/>
    <w:rsid w:val="00571A52"/>
    <w:rsid w:val="005A127A"/>
    <w:rsid w:val="005D5F37"/>
    <w:rsid w:val="0068298D"/>
    <w:rsid w:val="00690562"/>
    <w:rsid w:val="007B124C"/>
    <w:rsid w:val="007D0176"/>
    <w:rsid w:val="008F4275"/>
    <w:rsid w:val="00920185"/>
    <w:rsid w:val="00AC1133"/>
    <w:rsid w:val="00C1608C"/>
    <w:rsid w:val="00C91D8E"/>
    <w:rsid w:val="00C9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9C745"/>
  <w15:docId w15:val="{A845C498-7660-4DEB-8CC8-B74B276F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A62C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A62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8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58</Pages>
  <Words>13623</Words>
  <Characters>77657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13</cp:revision>
  <dcterms:created xsi:type="dcterms:W3CDTF">2025-08-28T14:20:00Z</dcterms:created>
  <dcterms:modified xsi:type="dcterms:W3CDTF">2026-09-13T14:15:00Z</dcterms:modified>
</cp:coreProperties>
</file>