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>План мероприятий на март 2024 года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МБУК «БО Васюринского с/п»</w:t>
      </w:r>
    </w:p>
    <w:tbl>
      <w:tblPr>
        <w:tblStyle w:val="Style_1"/>
        <w:tblLayout w:type="fixed"/>
      </w:tblPr>
      <w:tblGrid>
        <w:gridCol w:w="675"/>
        <w:gridCol w:w="3544"/>
        <w:gridCol w:w="4111"/>
        <w:gridCol w:w="1526"/>
        <w:gridCol w:w="2465"/>
        <w:gridCol w:w="2465"/>
      </w:tblGrid>
      <w:tr>
        <w:tc>
          <w:tcPr>
            <w:tcW w:type="dxa" w:w="675"/>
          </w:tcPr>
          <w:p w14:paraId="03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  <w:p w14:paraId="04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п/п</w:t>
            </w:r>
          </w:p>
        </w:tc>
        <w:tc>
          <w:tcPr>
            <w:tcW w:type="dxa" w:w="3544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Форма и наименование мероприятия</w:t>
            </w:r>
          </w:p>
        </w:tc>
        <w:tc>
          <w:tcPr>
            <w:tcW w:type="dxa" w:w="4111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Учреждение</w:t>
            </w:r>
          </w:p>
        </w:tc>
        <w:tc>
          <w:tcPr>
            <w:tcW w:type="dxa" w:w="1526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и время</w:t>
            </w:r>
          </w:p>
        </w:tc>
        <w:tc>
          <w:tcPr>
            <w:tcW w:type="dxa" w:w="2465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Место проведения мероприятия</w:t>
            </w:r>
          </w:p>
        </w:tc>
        <w:tc>
          <w:tcPr>
            <w:tcW w:type="dxa" w:w="2465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Охват человек</w:t>
            </w:r>
          </w:p>
        </w:tc>
      </w:tr>
      <w:tr>
        <w:tc>
          <w:tcPr>
            <w:tcW w:type="dxa" w:w="675"/>
          </w:tcPr>
          <w:p w14:paraId="0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44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 урок </w:t>
            </w:r>
            <w:r>
              <w:rPr>
                <w:rFonts w:ascii="Times New Roman" w:hAnsi="Times New Roman"/>
                <w:sz w:val="24"/>
              </w:rPr>
              <w:t>–</w:t>
            </w:r>
          </w:p>
          <w:p w14:paraId="0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«Красная книга природы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4111"/>
          </w:tcPr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0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0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04.03.2024</w:t>
            </w:r>
          </w:p>
          <w:p w14:paraId="1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type="dxa" w:w="2465"/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1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1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человек</w:t>
            </w:r>
          </w:p>
        </w:tc>
      </w:tr>
      <w:tr>
        <w:tc>
          <w:tcPr>
            <w:tcW w:type="dxa" w:w="675"/>
          </w:tcPr>
          <w:p w14:paraId="1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544"/>
          </w:tcPr>
          <w:p w14:paraId="1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 урок </w:t>
            </w:r>
            <w:r>
              <w:rPr>
                <w:rFonts w:ascii="Times New Roman" w:hAnsi="Times New Roman"/>
              </w:rPr>
              <w:t xml:space="preserve">– </w:t>
            </w:r>
          </w:p>
          <w:p w14:paraId="1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«Закаляйся как сталь»</w:t>
            </w:r>
          </w:p>
        </w:tc>
        <w:tc>
          <w:tcPr>
            <w:tcW w:type="dxa" w:w="4111"/>
          </w:tcPr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1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03.04.2024</w:t>
            </w:r>
          </w:p>
          <w:p w14:paraId="1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type="dxa" w:w="2465"/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1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1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человек</w:t>
            </w:r>
          </w:p>
        </w:tc>
      </w:tr>
      <w:tr>
        <w:tc>
          <w:tcPr>
            <w:tcW w:type="dxa" w:w="675"/>
          </w:tcPr>
          <w:p w14:paraId="2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3544"/>
          </w:tcPr>
          <w:p w14:paraId="2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Выставка-признание </w:t>
            </w:r>
            <w:r>
              <w:rPr>
                <w:rFonts w:ascii="Times New Roman" w:hAnsi="Times New Roman"/>
              </w:rPr>
              <w:t xml:space="preserve">– </w:t>
            </w:r>
          </w:p>
          <w:p w14:paraId="2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«Милой маме»</w:t>
            </w:r>
          </w:p>
        </w:tc>
        <w:tc>
          <w:tcPr>
            <w:tcW w:type="dxa" w:w="4111"/>
          </w:tcPr>
          <w:p w14:paraId="2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2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07.03.2023</w:t>
            </w:r>
          </w:p>
          <w:p w14:paraId="2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type="dxa" w:w="2465"/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2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человек</w:t>
            </w:r>
          </w:p>
        </w:tc>
      </w:tr>
      <w:tr>
        <w:tc>
          <w:tcPr>
            <w:tcW w:type="dxa" w:w="675"/>
          </w:tcPr>
          <w:p w14:paraId="2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3544"/>
          </w:tcPr>
          <w:p w14:paraId="2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доброты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«Весны прекрасной дуновенье»</w:t>
            </w:r>
          </w:p>
        </w:tc>
        <w:tc>
          <w:tcPr>
            <w:tcW w:type="dxa" w:w="4111"/>
          </w:tcPr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</w:tcPr>
          <w:p w14:paraId="3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07.03.2024</w:t>
            </w:r>
          </w:p>
          <w:p w14:paraId="3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type="dxa" w:w="2465"/>
          </w:tcPr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</w:tc>
      </w:tr>
      <w:tr>
        <w:tc>
          <w:tcPr>
            <w:tcW w:type="dxa" w:w="675"/>
          </w:tcPr>
          <w:p w14:paraId="3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3544"/>
          </w:tcPr>
          <w:p w14:paraId="3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православной культуры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«Свет добра из-под обложки»</w:t>
            </w:r>
          </w:p>
        </w:tc>
        <w:tc>
          <w:tcPr>
            <w:tcW w:type="dxa" w:w="4111"/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</w:tcPr>
          <w:p w14:paraId="3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14.03.2024</w:t>
            </w:r>
          </w:p>
          <w:p w14:paraId="3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type="dxa" w:w="2465"/>
          </w:tcPr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</w:tc>
      </w:tr>
      <w:tr>
        <w:tc>
          <w:tcPr>
            <w:tcW w:type="dxa" w:w="675"/>
          </w:tcPr>
          <w:p w14:paraId="4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3544"/>
          </w:tcPr>
          <w:p w14:paraId="4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час</w:t>
            </w:r>
            <w:r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Пушкинский словарик»</w:t>
            </w:r>
          </w:p>
        </w:tc>
        <w:tc>
          <w:tcPr>
            <w:tcW w:type="dxa" w:w="4111"/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4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18.03.2023</w:t>
            </w:r>
          </w:p>
          <w:p w14:paraId="4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type="dxa" w:w="2465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4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человек</w:t>
            </w:r>
          </w:p>
        </w:tc>
      </w:tr>
      <w:tr>
        <w:tc>
          <w:tcPr>
            <w:tcW w:type="dxa" w:w="675"/>
          </w:tcPr>
          <w:p w14:paraId="4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3544"/>
          </w:tcPr>
          <w:p w14:paraId="4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Вечер вопросов и ответов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«Твоё счастье в твоих руках»</w:t>
            </w:r>
          </w:p>
        </w:tc>
        <w:tc>
          <w:tcPr>
            <w:tcW w:type="dxa" w:w="4111"/>
          </w:tcPr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</w:tcPr>
          <w:p w14:paraId="5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19.03.2024</w:t>
            </w:r>
          </w:p>
          <w:p w14:paraId="5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type="dxa" w:w="2465"/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5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</w:tc>
      </w:tr>
      <w:tr>
        <w:tc>
          <w:tcPr>
            <w:tcW w:type="dxa" w:w="675"/>
          </w:tcPr>
          <w:p w14:paraId="5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3544"/>
          </w:tcPr>
          <w:p w14:paraId="5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творчества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«Когда строку диктует чувство»</w:t>
            </w:r>
          </w:p>
        </w:tc>
        <w:tc>
          <w:tcPr>
            <w:tcW w:type="dxa" w:w="4111"/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</w:tcPr>
          <w:p w14:paraId="5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21.03.2024</w:t>
            </w:r>
          </w:p>
          <w:p w14:paraId="5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type="dxa" w:w="2465"/>
          </w:tcPr>
          <w:p w14:paraId="5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5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6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6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</w:tc>
      </w:tr>
      <w:tr>
        <w:tc>
          <w:tcPr>
            <w:tcW w:type="dxa" w:w="675"/>
          </w:tcPr>
          <w:p w14:paraId="6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3544"/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Парад книг-юбиляров </w:t>
            </w:r>
            <w:r>
              <w:rPr>
                <w:rFonts w:ascii="Times New Roman" w:hAnsi="Times New Roman"/>
              </w:rPr>
              <w:t xml:space="preserve">– </w:t>
            </w:r>
          </w:p>
          <w:p w14:paraId="6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 страницам любимых книг»</w:t>
            </w:r>
          </w:p>
        </w:tc>
        <w:tc>
          <w:tcPr>
            <w:tcW w:type="dxa" w:w="4111"/>
          </w:tcPr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6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24.03.2024</w:t>
            </w:r>
          </w:p>
          <w:p w14:paraId="6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type="dxa" w:w="2465"/>
          </w:tcPr>
          <w:p w14:paraId="6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6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человек</w:t>
            </w:r>
          </w:p>
        </w:tc>
      </w:tr>
      <w:tr>
        <w:tc>
          <w:tcPr>
            <w:tcW w:type="dxa" w:w="675"/>
          </w:tcPr>
          <w:p w14:paraId="6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3544"/>
          </w:tcPr>
          <w:p w14:paraId="6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Громкие чтения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Здесь я родился и живу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4111"/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7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</w:tcPr>
          <w:p w14:paraId="7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.03.2024</w:t>
            </w:r>
          </w:p>
          <w:p w14:paraId="7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type="dxa" w:w="2465"/>
          </w:tcPr>
          <w:p w14:paraId="7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7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7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</w:tc>
      </w:tr>
    </w:tbl>
    <w:p w14:paraId="78000000"/>
    <w:p w14:paraId="79000000">
      <w:r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Е.Л. Самарцева</w:t>
      </w:r>
    </w:p>
    <w:sectPr>
      <w:pgSz w:h="11906" w:w="16838"/>
      <w:pgMar w:bottom="850" w:footer="708" w:gutter="0" w:header="708" w:left="1134" w:right="1134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2024-05-13T10:43:46Z</dcterms:modified>
</cp:coreProperties>
</file>