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1"/>
        <w:ind/>
        <w:jc w:val="both"/>
        <w:rPr>
          <w:sz w:val="28"/>
        </w:rPr>
      </w:pPr>
      <w: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УТВЕРЖДАЮ      </w:t>
      </w:r>
    </w:p>
    <w:p w14:paraId="0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Глава Васюринского</w:t>
      </w:r>
    </w:p>
    <w:p w14:paraId="0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сельского поселения</w:t>
      </w:r>
    </w:p>
    <w:p w14:paraId="0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________________Д.А. Позов</w:t>
      </w:r>
    </w:p>
    <w:p w14:paraId="0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«_____» ____________ 2022</w:t>
      </w:r>
      <w:r>
        <w:rPr>
          <w:rFonts w:ascii="Times New Roman" w:hAnsi="Times New Roman"/>
          <w:sz w:val="28"/>
        </w:rPr>
        <w:t xml:space="preserve"> г.</w:t>
      </w:r>
    </w:p>
    <w:p w14:paraId="07000000">
      <w:pPr>
        <w:ind/>
        <w:jc w:val="both"/>
        <w:rPr>
          <w:rFonts w:ascii="Times New Roman" w:hAnsi="Times New Roman"/>
          <w:sz w:val="28"/>
        </w:rPr>
      </w:pPr>
    </w:p>
    <w:p w14:paraId="08000000">
      <w:pPr>
        <w:ind/>
        <w:jc w:val="both"/>
        <w:rPr>
          <w:rFonts w:ascii="Times New Roman" w:hAnsi="Times New Roman"/>
          <w:sz w:val="28"/>
        </w:rPr>
      </w:pPr>
    </w:p>
    <w:p w14:paraId="09000000">
      <w:pPr>
        <w:ind/>
        <w:jc w:val="both"/>
        <w:rPr>
          <w:rFonts w:ascii="Times New Roman" w:hAnsi="Times New Roman"/>
          <w:sz w:val="28"/>
        </w:rPr>
      </w:pPr>
    </w:p>
    <w:p w14:paraId="0A000000">
      <w:pPr>
        <w:ind/>
        <w:jc w:val="both"/>
        <w:rPr>
          <w:rFonts w:ascii="Times New Roman" w:hAnsi="Times New Roman"/>
          <w:sz w:val="28"/>
        </w:rPr>
      </w:pPr>
    </w:p>
    <w:p w14:paraId="0B000000">
      <w:pPr>
        <w:ind/>
        <w:jc w:val="both"/>
        <w:rPr>
          <w:rFonts w:ascii="Times New Roman" w:hAnsi="Times New Roman"/>
          <w:sz w:val="28"/>
        </w:rPr>
      </w:pPr>
    </w:p>
    <w:p w14:paraId="0C000000">
      <w:pPr>
        <w:ind/>
        <w:jc w:val="both"/>
        <w:rPr>
          <w:rFonts w:ascii="Times New Roman" w:hAnsi="Times New Roman"/>
          <w:sz w:val="28"/>
        </w:rPr>
      </w:pPr>
    </w:p>
    <w:p w14:paraId="0D000000">
      <w:pPr>
        <w:ind/>
        <w:jc w:val="both"/>
        <w:rPr>
          <w:rFonts w:ascii="Times New Roman" w:hAnsi="Times New Roman"/>
          <w:sz w:val="28"/>
        </w:rPr>
      </w:pPr>
    </w:p>
    <w:p w14:paraId="0E000000">
      <w:pPr>
        <w:pStyle w:val="Style_2"/>
        <w:ind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 xml:space="preserve">ГОДОВОЙ </w:t>
      </w:r>
      <w:r>
        <w:rPr>
          <w:rFonts w:ascii="Times New Roman" w:hAnsi="Times New Roman"/>
          <w:sz w:val="72"/>
        </w:rPr>
        <w:t xml:space="preserve"> </w:t>
      </w:r>
      <w:r>
        <w:rPr>
          <w:rFonts w:ascii="Times New Roman" w:hAnsi="Times New Roman"/>
          <w:sz w:val="72"/>
        </w:rPr>
        <w:t>ПЛАН</w:t>
      </w:r>
    </w:p>
    <w:p w14:paraId="0F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работы сельской библиотеки</w:t>
      </w:r>
      <w:r>
        <w:rPr>
          <w:rFonts w:ascii="Times New Roman" w:hAnsi="Times New Roman"/>
          <w:b w:val="1"/>
          <w:sz w:val="40"/>
        </w:rPr>
        <w:t xml:space="preserve"> </w:t>
      </w:r>
    </w:p>
    <w:p w14:paraId="10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станицы Васюринской</w:t>
      </w:r>
    </w:p>
    <w:p w14:paraId="11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МБУК «БО Васюринского</w:t>
      </w:r>
    </w:p>
    <w:p w14:paraId="1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40"/>
        </w:rPr>
        <w:t>сельского поселения»</w:t>
      </w:r>
    </w:p>
    <w:p w14:paraId="13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36"/>
        </w:rPr>
        <w:t>на 2023</w:t>
      </w:r>
      <w:r>
        <w:rPr>
          <w:rFonts w:ascii="Times New Roman" w:hAnsi="Times New Roman"/>
          <w:b w:val="1"/>
          <w:sz w:val="36"/>
        </w:rPr>
        <w:t xml:space="preserve"> год</w:t>
      </w:r>
    </w:p>
    <w:p w14:paraId="14000000">
      <w:pPr>
        <w:ind/>
        <w:jc w:val="center"/>
        <w:rPr>
          <w:rFonts w:ascii="Times New Roman" w:hAnsi="Times New Roman"/>
          <w:sz w:val="28"/>
        </w:rPr>
      </w:pPr>
    </w:p>
    <w:p w14:paraId="15000000">
      <w:pPr>
        <w:ind/>
        <w:jc w:val="both"/>
        <w:rPr>
          <w:rFonts w:ascii="Times New Roman" w:hAnsi="Times New Roman"/>
          <w:sz w:val="28"/>
        </w:rPr>
      </w:pPr>
    </w:p>
    <w:p w14:paraId="16000000">
      <w:pPr>
        <w:ind/>
        <w:jc w:val="both"/>
        <w:rPr>
          <w:rFonts w:ascii="Times New Roman" w:hAnsi="Times New Roman"/>
          <w:sz w:val="28"/>
        </w:rPr>
      </w:pPr>
    </w:p>
    <w:p w14:paraId="17000000">
      <w:pPr>
        <w:ind/>
        <w:jc w:val="both"/>
        <w:rPr>
          <w:rFonts w:ascii="Times New Roman" w:hAnsi="Times New Roman"/>
          <w:sz w:val="28"/>
        </w:rPr>
      </w:pPr>
    </w:p>
    <w:p w14:paraId="18000000">
      <w:pPr>
        <w:ind/>
        <w:jc w:val="both"/>
        <w:rPr>
          <w:rFonts w:ascii="Times New Roman" w:hAnsi="Times New Roman"/>
          <w:sz w:val="28"/>
        </w:rPr>
      </w:pPr>
    </w:p>
    <w:p w14:paraId="19000000">
      <w:pPr>
        <w:ind/>
        <w:jc w:val="both"/>
        <w:rPr>
          <w:rFonts w:ascii="Times New Roman" w:hAnsi="Times New Roman"/>
          <w:sz w:val="28"/>
        </w:rPr>
      </w:pPr>
    </w:p>
    <w:p w14:paraId="1A000000">
      <w:pPr>
        <w:ind/>
        <w:jc w:val="both"/>
        <w:rPr>
          <w:rFonts w:ascii="Times New Roman" w:hAnsi="Times New Roman"/>
          <w:sz w:val="28"/>
        </w:rPr>
      </w:pPr>
    </w:p>
    <w:p w14:paraId="1B000000">
      <w:pPr>
        <w:ind/>
        <w:jc w:val="both"/>
        <w:rPr>
          <w:rFonts w:ascii="Times New Roman" w:hAnsi="Times New Roman"/>
          <w:sz w:val="28"/>
        </w:rPr>
      </w:pPr>
    </w:p>
    <w:p w14:paraId="1C000000">
      <w:pPr>
        <w:ind/>
        <w:jc w:val="both"/>
        <w:rPr>
          <w:rFonts w:ascii="Times New Roman" w:hAnsi="Times New Roman"/>
          <w:sz w:val="28"/>
        </w:rPr>
      </w:pPr>
    </w:p>
    <w:p w14:paraId="1D000000">
      <w:pPr>
        <w:ind/>
        <w:jc w:val="both"/>
        <w:rPr>
          <w:rFonts w:ascii="Times New Roman" w:hAnsi="Times New Roman"/>
          <w:sz w:val="28"/>
        </w:rPr>
      </w:pPr>
    </w:p>
    <w:p w14:paraId="1E000000">
      <w:pPr>
        <w:ind/>
        <w:jc w:val="both"/>
        <w:rPr>
          <w:rFonts w:ascii="Times New Roman" w:hAnsi="Times New Roman"/>
          <w:sz w:val="28"/>
        </w:rPr>
      </w:pPr>
    </w:p>
    <w:p w14:paraId="1F000000">
      <w:pPr>
        <w:ind/>
        <w:jc w:val="both"/>
        <w:rPr>
          <w:rFonts w:ascii="Times New Roman" w:hAnsi="Times New Roman"/>
          <w:sz w:val="28"/>
        </w:rPr>
      </w:pPr>
    </w:p>
    <w:p w14:paraId="20000000">
      <w:pPr>
        <w:ind/>
        <w:jc w:val="both"/>
        <w:rPr>
          <w:rFonts w:ascii="Times New Roman" w:hAnsi="Times New Roman"/>
          <w:sz w:val="28"/>
        </w:rPr>
      </w:pPr>
    </w:p>
    <w:p w14:paraId="21000000">
      <w:pPr>
        <w:ind/>
        <w:jc w:val="both"/>
        <w:rPr>
          <w:rFonts w:ascii="Times New Roman" w:hAnsi="Times New Roman"/>
          <w:sz w:val="28"/>
        </w:rPr>
      </w:pPr>
    </w:p>
    <w:p w14:paraId="22000000">
      <w:pPr>
        <w:ind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ст. Васюринская</w:t>
      </w:r>
    </w:p>
    <w:p w14:paraId="2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</w:t>
      </w:r>
      <w:r>
        <w:rPr>
          <w:rFonts w:ascii="Times New Roman" w:hAnsi="Times New Roman"/>
          <w:sz w:val="28"/>
        </w:rPr>
        <w:t xml:space="preserve">  г.</w:t>
      </w:r>
    </w:p>
    <w:p w14:paraId="25000000">
      <w:pPr>
        <w:tabs>
          <w:tab w:leader="none" w:pos="709" w:val="left"/>
        </w:tabs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26000000">
      <w:pPr>
        <w:tabs>
          <w:tab w:leader="none" w:pos="709" w:val="left"/>
        </w:tabs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ЦЕЛИ И ЗАДАЧИ, ОСНОВНЫЕ НАПРАВЛЕНИЯ ДЕЯТЕЛЬНОСТИ</w:t>
      </w:r>
    </w:p>
    <w:p w14:paraId="27000000">
      <w:pPr>
        <w:tabs>
          <w:tab w:leader="none" w:pos="709" w:val="left"/>
        </w:tabs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28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целью работы МБУК «БО Васюринского с/п»  является</w:t>
      </w:r>
      <w:r>
        <w:rPr>
          <w:rFonts w:ascii="Times New Roman" w:hAnsi="Times New Roman"/>
          <w:sz w:val="28"/>
        </w:rPr>
        <w:t xml:space="preserve"> повышение роли библиотеки как информационного, образовательного и культурного центра.</w:t>
      </w:r>
    </w:p>
    <w:p w14:paraId="29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2023</w:t>
      </w:r>
      <w:r>
        <w:rPr>
          <w:rFonts w:ascii="Times New Roman" w:hAnsi="Times New Roman"/>
          <w:sz w:val="28"/>
        </w:rPr>
        <w:t xml:space="preserve"> году деятельность библиотеки будет направлена на: </w:t>
      </w: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</w:t>
      </w:r>
      <w:r>
        <w:rPr>
          <w:rFonts w:ascii="Times New Roman" w:hAnsi="Times New Roman"/>
          <w:sz w:val="28"/>
        </w:rPr>
        <w:t xml:space="preserve">олнение муниципального задания </w:t>
      </w:r>
      <w:r>
        <w:rPr>
          <w:rFonts w:ascii="Times New Roman" w:hAnsi="Times New Roman"/>
          <w:sz w:val="28"/>
        </w:rPr>
        <w:t>и основных контрольных показателей работы;</w:t>
      </w:r>
    </w:p>
    <w:p w14:paraId="2B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доступности, оперативности и комфортности получения информации пользователями библиотек;</w:t>
      </w:r>
    </w:p>
    <w:p w14:paraId="2C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оказание помощи пользователям в процессе образования, самообразования, формирования личности, развитии творческих способностей и воображения; </w:t>
      </w:r>
    </w:p>
    <w:p w14:paraId="2D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информационной культуры и культуры чтения пользователей;</w:t>
      </w:r>
    </w:p>
    <w:p w14:paraId="2E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продвижение книги и чтения среди населения и повышение уровня читательской активности;</w:t>
      </w:r>
    </w:p>
    <w:p w14:paraId="2F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осуществление всестороннего раскрытия фонда библиотеки с использованием различных форм индивидуальной и массовой работы;</w:t>
      </w:r>
    </w:p>
    <w:p w14:paraId="30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дальнейшую автоматизацию библиотечных процессов;</w:t>
      </w:r>
    </w:p>
    <w:p w14:paraId="31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использование внешних и собственных электронных ресурсов в обслуживании пользователей.</w:t>
      </w:r>
    </w:p>
    <w:p w14:paraId="32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мониторинга с целью выявления интересов и потребностей пользователей, их отношения к библиотеке, а также получения оценки качества предоставляемых ею библиотечных услуг.</w:t>
      </w:r>
    </w:p>
    <w:p w14:paraId="33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1.1.</w:t>
      </w:r>
      <w:r>
        <w:rPr>
          <w:rFonts w:ascii="Times New Roman" w:hAnsi="Times New Roman"/>
          <w:sz w:val="28"/>
        </w:rPr>
        <w:t xml:space="preserve"> Деятельность библиотеки будет обусловлена следующими знаменательными со</w:t>
      </w:r>
      <w:r>
        <w:rPr>
          <w:rFonts w:ascii="Times New Roman" w:hAnsi="Times New Roman"/>
          <w:sz w:val="28"/>
        </w:rPr>
        <w:t>бытиями и юбилейными датами 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года:</w:t>
      </w:r>
    </w:p>
    <w:p w14:paraId="34000000">
      <w:pPr>
        <w:spacing w:after="15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</w:t>
      </w:r>
      <w:r>
        <w:rPr>
          <w:rFonts w:ascii="Times New Roman" w:hAnsi="Times New Roman"/>
          <w:sz w:val="28"/>
        </w:rPr>
        <w:t>ешения и постановления России, Кубани, Динского района, В</w:t>
      </w:r>
      <w:r>
        <w:rPr>
          <w:rFonts w:ascii="Times New Roman" w:hAnsi="Times New Roman"/>
          <w:sz w:val="28"/>
        </w:rPr>
        <w:t>асюринского сельского поселения;</w:t>
      </w:r>
    </w:p>
    <w:p w14:paraId="35000000">
      <w:pPr>
        <w:spacing w:after="15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- большим числом юбилейных дат писателей и поэтов.</w:t>
      </w:r>
    </w:p>
    <w:p w14:paraId="36000000">
      <w:pPr>
        <w:spacing w:after="240" w:before="240"/>
        <w:ind/>
        <w:jc w:val="center"/>
        <w:rPr>
          <w:rFonts w:ascii="Times New Roman" w:hAnsi="Times New Roman"/>
          <w:sz w:val="28"/>
        </w:rPr>
      </w:pPr>
      <w:r>
        <w:rPr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Годы и десятилетия</w:t>
      </w:r>
    </w:p>
    <w:p w14:paraId="37000000">
      <w:pPr>
        <w:ind w:firstLine="709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Объявлено в Российской Федерации: </w:t>
      </w:r>
    </w:p>
    <w:p w14:paraId="38000000">
      <w:pPr>
        <w:spacing w:after="240" w:before="24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     </w:t>
      </w:r>
      <w:r>
        <w:rPr>
          <w:rFonts w:ascii="Times New Roman" w:hAnsi="Times New Roman"/>
          <w:b w:val="1"/>
          <w:i w:val="1"/>
          <w:sz w:val="28"/>
        </w:rPr>
        <w:t>В Российской Федерации 2023</w:t>
      </w:r>
      <w:r>
        <w:rPr>
          <w:rFonts w:ascii="Times New Roman" w:hAnsi="Times New Roman"/>
          <w:b w:val="1"/>
          <w:i w:val="1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объявлен </w:t>
      </w:r>
      <w:r>
        <w:rPr>
          <w:rFonts w:ascii="Times New Roman" w:hAnsi="Times New Roman"/>
          <w:b w:val="1"/>
          <w:sz w:val="28"/>
          <w:u w:val="single"/>
        </w:rPr>
        <w:t>Годом педагога и наставника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highlight w:val="white"/>
        </w:rPr>
        <w:t>Президент РФ Владимир Путин объявил </w:t>
      </w:r>
      <w:r>
        <w:rPr>
          <w:rFonts w:ascii="Times New Roman" w:hAnsi="Times New Roman"/>
          <w:b w:val="1"/>
          <w:sz w:val="28"/>
          <w:highlight w:val="white"/>
        </w:rPr>
        <w:t>2023 год Годом педагога и наставника.</w:t>
      </w:r>
      <w:r>
        <w:rPr>
          <w:rFonts w:ascii="Times New Roman" w:hAnsi="Times New Roman"/>
          <w:sz w:val="28"/>
          <w:highlight w:val="white"/>
        </w:rPr>
        <w:t> Подписан соответствующий У</w:t>
      </w:r>
      <w:r>
        <w:rPr>
          <w:rFonts w:ascii="Times New Roman" w:hAnsi="Times New Roman"/>
          <w:sz w:val="28"/>
          <w:highlight w:val="white"/>
        </w:rPr>
        <w:t>каз</w:t>
      </w:r>
      <w:r>
        <w:rPr>
          <w:rFonts w:ascii="Times New Roman" w:hAnsi="Times New Roman"/>
          <w:sz w:val="28"/>
          <w:highlight w:val="white"/>
        </w:rPr>
        <w:t xml:space="preserve"> от 27 июня 2022 года № 401 «О проведении в Российской Федерации Года педагога и наставника»</w:t>
      </w:r>
      <w:r>
        <w:rPr>
          <w:rFonts w:ascii="Times New Roman" w:hAnsi="Times New Roman"/>
          <w:sz w:val="28"/>
          <w:highlight w:val="white"/>
        </w:rPr>
        <w:t>, который опубликован на официальном портале правовой информации.</w:t>
      </w:r>
    </w:p>
    <w:p w14:paraId="39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   </w:t>
      </w:r>
      <w:r>
        <w:rPr>
          <w:rFonts w:ascii="Times New Roman" w:hAnsi="Times New Roman"/>
          <w:sz w:val="28"/>
          <w:highlight w:val="white"/>
        </w:rPr>
        <w:t>В документе сообщается, что Год педагога и наставника утвержден «в целях признания особого статуса педагогических работников, в том числе осуществляющих наставническую деятельность».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Решение Президента объявить 2023 год Годом педагога и наставника еще раз говорит о высоком статусе этих специалистов в нашем обществе, о важности их работы.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A000000">
      <w:pPr>
        <w:ind w:firstLine="709"/>
        <w:jc w:val="both"/>
        <w:rPr>
          <w:rFonts w:ascii="Times New Roman" w:hAnsi="Times New Roman"/>
          <w:b w:val="1"/>
          <w:sz w:val="28"/>
        </w:rPr>
      </w:pPr>
    </w:p>
    <w:p w14:paraId="3B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2018–2027 гг</w:t>
      </w:r>
      <w:r>
        <w:rPr>
          <w:rFonts w:ascii="Times New Roman" w:hAnsi="Times New Roman"/>
          <w:sz w:val="28"/>
        </w:rPr>
        <w:t>. – </w:t>
      </w:r>
      <w:r>
        <w:rPr>
          <w:rFonts w:ascii="Times New Roman" w:hAnsi="Times New Roman"/>
          <w:b w:val="1"/>
          <w:sz w:val="28"/>
          <w:u w:val="single"/>
        </w:rPr>
        <w:t>Десятилетие детства в России</w:t>
      </w:r>
      <w:r>
        <w:rPr>
          <w:rFonts w:ascii="Times New Roman" w:hAnsi="Times New Roman"/>
          <w:sz w:val="28"/>
        </w:rPr>
        <w:t> проводится </w:t>
      </w:r>
      <w:r>
        <w:rPr>
          <w:rFonts w:ascii="Times New Roman" w:hAnsi="Times New Roman"/>
          <w:i w:val="1"/>
          <w:sz w:val="28"/>
        </w:rPr>
        <w:t>«в целях совершенствования государственной политики в сфере защиты детства, учитывая результаты, достигнутые в ходе реализации Национальной стратегии действий в интересах детей на 2012-2017 годы»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"http://www.kremlin.ru/acts/bank/41954"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Указ Президента РФ от 29.05.2017 года № 240 «Об объявлении в Российской Федерации Десятилетия детства»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3C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2022-2031 гг.  –  </w:t>
      </w:r>
      <w:r>
        <w:rPr>
          <w:rFonts w:ascii="Times New Roman" w:hAnsi="Times New Roman"/>
          <w:b w:val="1"/>
          <w:sz w:val="28"/>
          <w:u w:val="single"/>
        </w:rPr>
        <w:t>Десятилетие науки и технологий в Российской Федерации</w:t>
      </w:r>
      <w:r>
        <w:rPr>
          <w:rFonts w:ascii="Times New Roman" w:hAnsi="Times New Roman"/>
          <w:sz w:val="28"/>
        </w:rPr>
        <w:t xml:space="preserve"> (Указ Президента РФ от 25.04.2022 г. № 231)</w:t>
      </w:r>
    </w:p>
    <w:p w14:paraId="3D000000">
      <w:pPr>
        <w:ind w:firstLine="709"/>
        <w:jc w:val="both"/>
        <w:rPr>
          <w:rFonts w:ascii="Times New Roman" w:hAnsi="Times New Roman"/>
          <w:sz w:val="28"/>
        </w:rPr>
      </w:pPr>
    </w:p>
    <w:p w14:paraId="3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Международные годы</w:t>
      </w:r>
    </w:p>
    <w:p w14:paraId="3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2023 год</w:t>
      </w:r>
      <w:r>
        <w:rPr>
          <w:rFonts w:ascii="Times New Roman" w:hAnsi="Times New Roman"/>
          <w:sz w:val="28"/>
        </w:rPr>
        <w:t xml:space="preserve"> может быть </w:t>
      </w:r>
      <w:r>
        <w:rPr>
          <w:rFonts w:ascii="Times New Roman" w:hAnsi="Times New Roman"/>
          <w:sz w:val="28"/>
        </w:rPr>
        <w:t xml:space="preserve">объявлен и </w:t>
      </w:r>
      <w:r>
        <w:rPr>
          <w:rFonts w:ascii="Times New Roman" w:hAnsi="Times New Roman"/>
          <w:b w:val="1"/>
          <w:sz w:val="28"/>
        </w:rPr>
        <w:t>Международным годом моря</w:t>
      </w:r>
      <w:r>
        <w:rPr>
          <w:rFonts w:ascii="Times New Roman" w:hAnsi="Times New Roman"/>
          <w:sz w:val="28"/>
        </w:rPr>
        <w:t xml:space="preserve">  (URL: 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"https://www.pnp.ru/politics/putinu-"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https://www.pnp.ru/politics/putinu-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ponravilas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ideya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obyavit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rossii</w:t>
      </w:r>
      <w:r>
        <w:rPr>
          <w:rFonts w:ascii="Times New Roman" w:hAnsi="Times New Roman"/>
          <w:sz w:val="28"/>
        </w:rPr>
        <w:t>-2023-</w:t>
      </w:r>
      <w:r>
        <w:rPr>
          <w:rFonts w:ascii="Times New Roman" w:hAnsi="Times New Roman"/>
          <w:sz w:val="28"/>
        </w:rPr>
        <w:t>god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godom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morya.html).</w:t>
      </w:r>
    </w:p>
    <w:p w14:paraId="40000000">
      <w:pPr>
        <w:spacing w:after="0" w:before="0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Под эгидой ЮНЕСКО: </w:t>
      </w:r>
    </w:p>
    <w:p w14:paraId="4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Каждый год  23 апреля ЮНЕСКО  отмечает </w:t>
      </w:r>
      <w:r>
        <w:rPr>
          <w:rFonts w:ascii="Times New Roman" w:hAnsi="Times New Roman"/>
          <w:b w:val="1"/>
          <w:sz w:val="28"/>
        </w:rPr>
        <w:t>Всемирный день книги и авторского права</w:t>
      </w:r>
      <w:r>
        <w:rPr>
          <w:rFonts w:ascii="Times New Roman" w:hAnsi="Times New Roman"/>
          <w:sz w:val="28"/>
        </w:rPr>
        <w:t xml:space="preserve">. В этот день повсюду в мире проводят мероприятия, посвящённые книге. </w:t>
      </w:r>
    </w:p>
    <w:p w14:paraId="4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b w:val="1"/>
          <w:sz w:val="28"/>
        </w:rPr>
        <w:t>«Всемирной столицей книги» 2023  года</w:t>
      </w:r>
      <w:r>
        <w:rPr>
          <w:rFonts w:ascii="Times New Roman" w:hAnsi="Times New Roman"/>
          <w:sz w:val="28"/>
        </w:rPr>
        <w:t xml:space="preserve"> объявлен город Аккра (Республика Гана).</w:t>
      </w:r>
    </w:p>
    <w:p w14:paraId="43000000">
      <w:pPr>
        <w:spacing w:after="0" w:before="0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Международные десятилетия</w:t>
      </w:r>
      <w:r>
        <w:rPr>
          <w:rFonts w:ascii="Times New Roman" w:hAnsi="Times New Roman"/>
          <w:b w:val="1"/>
          <w:i w:val="1"/>
          <w:sz w:val="28"/>
        </w:rPr>
        <w:t xml:space="preserve"> под эгидой ООН</w:t>
      </w:r>
      <w:r>
        <w:rPr>
          <w:rFonts w:ascii="Times New Roman" w:hAnsi="Times New Roman"/>
          <w:b w:val="1"/>
          <w:i w:val="1"/>
          <w:sz w:val="28"/>
        </w:rPr>
        <w:t>: </w:t>
      </w:r>
    </w:p>
    <w:p w14:paraId="44000000">
      <w:pPr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 xml:space="preserve"> 2014-2024  -  </w:t>
      </w:r>
      <w:r>
        <w:rPr>
          <w:rFonts w:ascii="Times New Roman" w:hAnsi="Times New Roman"/>
          <w:sz w:val="28"/>
        </w:rPr>
        <w:t xml:space="preserve">Десятилетие устойчивой  энергетики для  всех. </w:t>
      </w:r>
    </w:p>
    <w:p w14:paraId="45000000">
      <w:pPr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 xml:space="preserve">2015-2024  -  </w:t>
      </w:r>
      <w:r>
        <w:rPr>
          <w:rFonts w:ascii="Times New Roman" w:hAnsi="Times New Roman"/>
          <w:sz w:val="28"/>
        </w:rPr>
        <w:t xml:space="preserve">Десятилетие лиц африканского происхождения. </w:t>
      </w:r>
    </w:p>
    <w:p w14:paraId="46000000">
      <w:pPr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 xml:space="preserve">2016-2025  –  </w:t>
      </w:r>
      <w:r>
        <w:rPr>
          <w:rFonts w:ascii="Times New Roman" w:hAnsi="Times New Roman"/>
          <w:sz w:val="28"/>
        </w:rPr>
        <w:t>Десятилетие действий Организации Объединенных Наций по проблемам питания.</w:t>
      </w:r>
    </w:p>
    <w:p w14:paraId="47000000">
      <w:pPr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2018-2027</w:t>
      </w:r>
      <w:r>
        <w:rPr>
          <w:rFonts w:ascii="Times New Roman" w:hAnsi="Times New Roman"/>
          <w:sz w:val="28"/>
        </w:rPr>
        <w:t xml:space="preserve">  -  Третье десятилетие Организации Объединенных Наций по борьбе с ликвидацией нищеты. </w:t>
      </w:r>
    </w:p>
    <w:p w14:paraId="48000000">
      <w:pPr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- 2018-2028</w:t>
      </w:r>
      <w:r>
        <w:rPr>
          <w:rFonts w:ascii="Times New Roman" w:hAnsi="Times New Roman"/>
          <w:sz w:val="28"/>
        </w:rPr>
        <w:t xml:space="preserve">  - Международное десятилетие действий «Вода для устойчивого развития». </w:t>
      </w:r>
    </w:p>
    <w:p w14:paraId="49000000">
      <w:pPr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- 2019-2028</w:t>
      </w:r>
      <w:r>
        <w:rPr>
          <w:rFonts w:ascii="Times New Roman" w:hAnsi="Times New Roman"/>
          <w:sz w:val="28"/>
        </w:rPr>
        <w:t xml:space="preserve">  - Десятилетие мира в память о Нельсоне Манделе.  </w:t>
      </w:r>
    </w:p>
    <w:p w14:paraId="4A000000">
      <w:pPr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2019-2028</w:t>
      </w:r>
      <w:r>
        <w:rPr>
          <w:rFonts w:ascii="Times New Roman" w:hAnsi="Times New Roman"/>
          <w:sz w:val="28"/>
        </w:rPr>
        <w:t xml:space="preserve">  -  Десятилетие семейных фермерских хозяйств.  </w:t>
      </w:r>
    </w:p>
    <w:p w14:paraId="4B000000">
      <w:pPr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2021-2030</w:t>
      </w:r>
      <w:r>
        <w:rPr>
          <w:rFonts w:ascii="Times New Roman" w:hAnsi="Times New Roman"/>
          <w:sz w:val="28"/>
        </w:rPr>
        <w:t xml:space="preserve">  –  Десятилетие Организации Объединенных Наций по восстановлению экосистем.  </w:t>
      </w:r>
    </w:p>
    <w:p w14:paraId="4C000000">
      <w:pPr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2021</w:t>
      </w:r>
      <w:r>
        <w:rPr>
          <w:rFonts w:ascii="Times New Roman" w:hAnsi="Times New Roman"/>
          <w:b w:val="1"/>
          <w:sz w:val="28"/>
        </w:rPr>
        <w:t>-2030</w:t>
      </w:r>
      <w:r>
        <w:rPr>
          <w:rFonts w:ascii="Times New Roman" w:hAnsi="Times New Roman"/>
          <w:sz w:val="28"/>
        </w:rPr>
        <w:t xml:space="preserve">  -  Десятилетие науки об океане в интересах устойчивого развития.</w:t>
      </w:r>
    </w:p>
    <w:p w14:paraId="4D000000">
      <w:pPr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Федеральные программы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 проекты</w:t>
      </w:r>
      <w:r>
        <w:rPr>
          <w:rFonts w:ascii="Times New Roman" w:hAnsi="Times New Roman"/>
          <w:b w:val="1"/>
          <w:sz w:val="28"/>
        </w:rPr>
        <w:t>:</w:t>
      </w:r>
    </w:p>
    <w:p w14:paraId="4E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«Инф</w:t>
      </w:r>
      <w:r>
        <w:rPr>
          <w:rFonts w:ascii="Times New Roman" w:hAnsi="Times New Roman"/>
          <w:sz w:val="28"/>
        </w:rPr>
        <w:t>ормационное общество» (2011-2024</w:t>
      </w:r>
      <w:r>
        <w:rPr>
          <w:rFonts w:ascii="Times New Roman" w:hAnsi="Times New Roman"/>
          <w:sz w:val="28"/>
        </w:rPr>
        <w:t xml:space="preserve"> годы) </w:t>
      </w:r>
    </w:p>
    <w:p w14:paraId="4F000000">
      <w:pPr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>«Патриотическое воспитани</w:t>
      </w:r>
      <w:r>
        <w:rPr>
          <w:rFonts w:ascii="Times New Roman" w:hAnsi="Times New Roman"/>
          <w:sz w:val="28"/>
        </w:rPr>
        <w:t>е граждан Российской Федерации»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рамках Национального проекта «Образование»</w:t>
      </w:r>
    </w:p>
    <w:p w14:paraId="5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«Развитие культуры и туризма» на 2013-2024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sz w:val="28"/>
        </w:rPr>
        <w:t xml:space="preserve"> </w:t>
      </w:r>
    </w:p>
    <w:p w14:paraId="5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проект «Культура» на 2019-2024 годы</w:t>
      </w:r>
    </w:p>
    <w:p w14:paraId="52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«Развитие образования» на 201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-2025</w:t>
      </w:r>
      <w:r>
        <w:rPr>
          <w:rFonts w:ascii="Times New Roman" w:hAnsi="Times New Roman"/>
          <w:sz w:val="28"/>
        </w:rPr>
        <w:t xml:space="preserve"> годы  </w:t>
      </w:r>
    </w:p>
    <w:p w14:paraId="5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«Доступная среда» </w:t>
      </w:r>
      <w:r>
        <w:rPr>
          <w:rFonts w:ascii="Times New Roman" w:hAnsi="Times New Roman"/>
          <w:sz w:val="28"/>
        </w:rPr>
        <w:t>на 2011-2025 годы</w:t>
      </w:r>
    </w:p>
    <w:p w14:paraId="5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«Охрана окружающей среды» на 2016-2031 годы</w:t>
      </w:r>
    </w:p>
    <w:p w14:paraId="5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«Концепция программы поддержки детского и юношеского чтения в Российской Федерации» (распоряжение Правительства</w:t>
      </w:r>
      <w:r>
        <w:rPr>
          <w:rFonts w:ascii="Times New Roman" w:hAnsi="Times New Roman"/>
          <w:sz w:val="28"/>
        </w:rPr>
        <w:t xml:space="preserve"> РФ от 3 июня 2017г. № 1155-р) на 2020-2026 годы</w:t>
      </w:r>
    </w:p>
    <w:p w14:paraId="5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«Стратегия государственной национальной политики Российской Федерации на период до 2025 года» </w:t>
      </w:r>
      <w:r>
        <w:rPr>
          <w:rFonts w:ascii="Times New Roman" w:hAnsi="Times New Roman"/>
          <w:sz w:val="28"/>
        </w:rPr>
        <w:t xml:space="preserve">Указ Президента РФ от 19 декабря 2012 г. </w:t>
      </w:r>
      <w:r>
        <w:rPr>
          <w:rFonts w:ascii="Times New Roman" w:hAnsi="Times New Roman"/>
          <w:sz w:val="28"/>
        </w:rPr>
        <w:t>N 1666</w:t>
      </w:r>
      <w:r>
        <w:rPr>
          <w:rFonts w:ascii="Times New Roman" w:hAnsi="Times New Roman"/>
          <w:sz w:val="28"/>
        </w:rPr>
        <w:t>.</w:t>
      </w:r>
    </w:p>
    <w:p w14:paraId="5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Впервые в истории России, 13 марта 2021 года Распоряжением Председателя правительства Российской Федерации за № 608-р утверждена </w:t>
      </w:r>
      <w:r>
        <w:rPr>
          <w:rFonts w:ascii="Times New Roman" w:hAnsi="Times New Roman"/>
          <w:b w:val="1"/>
          <w:i w:val="1"/>
          <w:sz w:val="28"/>
        </w:rPr>
        <w:t>«Стратегия развития библиотечного дела в Российской Федерации на период до 2030 года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58000000">
      <w:pPr>
        <w:ind/>
        <w:jc w:val="both"/>
        <w:rPr>
          <w:rFonts w:ascii="Times New Roman" w:hAnsi="Times New Roman"/>
          <w:color w:val="FF0000"/>
          <w:sz w:val="28"/>
        </w:rPr>
      </w:pPr>
    </w:p>
    <w:p w14:paraId="5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Всероссийские акции</w:t>
      </w:r>
    </w:p>
    <w:p w14:paraId="5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5B000000">
      <w:pPr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- Всероссийская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культурно-просветительская </w:t>
      </w:r>
      <w:r>
        <w:rPr>
          <w:rFonts w:ascii="Times New Roman" w:hAnsi="Times New Roman"/>
          <w:sz w:val="28"/>
        </w:rPr>
        <w:t xml:space="preserve">акция </w:t>
      </w:r>
      <w:r>
        <w:rPr>
          <w:rFonts w:ascii="Times New Roman" w:hAnsi="Times New Roman"/>
          <w:b w:val="1"/>
          <w:sz w:val="28"/>
          <w:u w:val="single"/>
        </w:rPr>
        <w:t>«Библионочь-202</w:t>
      </w:r>
      <w:r>
        <w:rPr>
          <w:rFonts w:ascii="Times New Roman" w:hAnsi="Times New Roman"/>
          <w:b w:val="1"/>
          <w:sz w:val="28"/>
          <w:u w:val="single"/>
        </w:rPr>
        <w:t>3</w:t>
      </w:r>
      <w:r>
        <w:rPr>
          <w:rFonts w:ascii="Times New Roman" w:hAnsi="Times New Roman"/>
          <w:b w:val="1"/>
          <w:sz w:val="28"/>
          <w:u w:val="single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22222"/>
          <w:sz w:val="28"/>
          <w:highlight w:val="white"/>
        </w:rPr>
        <w:t xml:space="preserve"> </w:t>
      </w:r>
      <w:r>
        <w:rPr>
          <w:rFonts w:ascii="Times New Roman" w:hAnsi="Times New Roman"/>
          <w:color w:val="222222"/>
          <w:sz w:val="28"/>
          <w:highlight w:val="white"/>
        </w:rPr>
        <w:t xml:space="preserve">- </w:t>
      </w:r>
      <w:r>
        <w:rPr>
          <w:rFonts w:ascii="Times New Roman" w:hAnsi="Times New Roman"/>
          <w:sz w:val="28"/>
          <w:highlight w:val="white"/>
        </w:rPr>
        <w:t>призвана поддержать интерес к чтению.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Организаторы акции «Библионочь» — Министерство культуры Российской Федерации. Библиотеки, книжные магазины, литературные музеи и культурные центры по всей стране представят специальную программу: творческие мастер-классы, экскурсии, лекции, встречи с писателями, поэтические чтения, книжные ярмарки. Тема и дата проведения акции 2023 года будут опубликованы дополнительно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  <w:highlight w:val="white"/>
        </w:rPr>
        <w:t> </w:t>
      </w:r>
    </w:p>
    <w:p w14:paraId="5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Всероссийская акция </w:t>
      </w:r>
      <w:r>
        <w:rPr>
          <w:rFonts w:ascii="Times New Roman" w:hAnsi="Times New Roman"/>
          <w:b w:val="1"/>
          <w:sz w:val="28"/>
          <w:u w:val="single"/>
        </w:rPr>
        <w:t>«Бессмертный полк»</w:t>
      </w:r>
      <w:r>
        <w:rPr>
          <w:rFonts w:ascii="Times New Roman" w:hAnsi="Times New Roman"/>
          <w:sz w:val="28"/>
        </w:rPr>
        <w:t xml:space="preserve"> (9 мая). Акция «Бессмертный полк» проводится 9 мая в День Победы в России и других странах. Это шествие, во время которого люди несут фотографии своих родственников, участвовавших в Великой Отечественной войне (1941-1945);</w:t>
      </w:r>
    </w:p>
    <w:p w14:paraId="5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 Всероссийская акция </w:t>
      </w:r>
      <w:r>
        <w:rPr>
          <w:rFonts w:ascii="Times New Roman" w:hAnsi="Times New Roman"/>
          <w:b w:val="1"/>
          <w:sz w:val="28"/>
          <w:u w:val="single"/>
        </w:rPr>
        <w:t>«Свеча памяти»</w:t>
      </w:r>
      <w:r>
        <w:rPr>
          <w:rFonts w:ascii="Times New Roman" w:hAnsi="Times New Roman"/>
          <w:sz w:val="28"/>
        </w:rPr>
        <w:t xml:space="preserve"> (21 июня) Великая Отечественная война 1941 – 1945 годов унесла более 27 миллионов жизней советских граждан.</w:t>
      </w:r>
    </w:p>
    <w:p w14:paraId="5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память о тех, кто погиб, защищая страну и ее жителей, миллионы людей ставят зажженные свечи в окнах своих домов, у мемориалов павших, на братских могилах;</w:t>
      </w:r>
    </w:p>
    <w:p w14:paraId="5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- Всероссийская культурно-образовательная акция </w:t>
      </w:r>
      <w:r>
        <w:rPr>
          <w:rFonts w:ascii="Times New Roman" w:hAnsi="Times New Roman"/>
          <w:b w:val="1"/>
          <w:sz w:val="28"/>
          <w:u w:val="single"/>
        </w:rPr>
        <w:t>«Ночь искусств»</w:t>
      </w:r>
      <w:r>
        <w:rPr>
          <w:rFonts w:ascii="Times New Roman" w:hAnsi="Times New Roman"/>
          <w:sz w:val="28"/>
        </w:rPr>
        <w:t xml:space="preserve"> </w:t>
      </w:r>
    </w:p>
    <w:p w14:paraId="60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(3-4 ноября) приуроченная к празднованию Дня народного единства.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1000000">
      <w:pPr>
        <w:rPr>
          <w:rFonts w:ascii="Times New Roman" w:hAnsi="Times New Roman"/>
          <w:b w:val="1"/>
          <w:sz w:val="28"/>
        </w:rPr>
      </w:pPr>
    </w:p>
    <w:p w14:paraId="6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ЮБИЛЕИ И ЮБИЛЕЙНЫЕ ДАТЫ ВЫДАЮЩИХСЯ ДЕЯТЕЛЕЙ НАУКИ, КУЛЬТУРЫ, ИСКУССТВА МИРА И РОССИИ НА 2023 год </w:t>
      </w:r>
    </w:p>
    <w:p w14:paraId="63000000">
      <w:pPr>
        <w:ind/>
        <w:jc w:val="center"/>
        <w:rPr>
          <w:rFonts w:ascii="Times New Roman" w:hAnsi="Times New Roman"/>
          <w:sz w:val="28"/>
        </w:rPr>
      </w:pPr>
    </w:p>
    <w:p w14:paraId="6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 праздновании </w:t>
      </w:r>
      <w:r>
        <w:rPr>
          <w:rFonts w:ascii="Times New Roman" w:hAnsi="Times New Roman"/>
          <w:b w:val="1"/>
          <w:sz w:val="28"/>
        </w:rPr>
        <w:t>100-летия со дня рождения Р. Г. Гамзатова</w:t>
      </w:r>
      <w:r>
        <w:rPr>
          <w:rFonts w:ascii="Times New Roman" w:hAnsi="Times New Roman"/>
          <w:sz w:val="28"/>
        </w:rPr>
        <w:t xml:space="preserve"> : указ Президента РФ от 01.07.2021 № 383 // Собрание законодательства РФ. – 2021. – № 27 (ч. II). – ст. 5356. </w:t>
      </w:r>
    </w:p>
    <w:p w14:paraId="6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 праздновании </w:t>
      </w:r>
      <w:r>
        <w:rPr>
          <w:rFonts w:ascii="Times New Roman" w:hAnsi="Times New Roman"/>
          <w:b w:val="1"/>
          <w:sz w:val="28"/>
        </w:rPr>
        <w:t>150-летия со дня рождения С. В. Рахманинова</w:t>
      </w:r>
      <w:r>
        <w:rPr>
          <w:rFonts w:ascii="Times New Roman" w:hAnsi="Times New Roman"/>
          <w:sz w:val="28"/>
        </w:rPr>
        <w:t xml:space="preserve"> : указ Президента РФ от 25.01.2020 № 62 // Собрание законодательства РФ. – 2020. – № 4. – ст. 385. </w:t>
      </w:r>
    </w:p>
    <w:p w14:paraId="66000000">
      <w:pPr>
        <w:ind/>
        <w:jc w:val="both"/>
        <w:rPr>
          <w:rFonts w:ascii="Times New Roman" w:hAnsi="Times New Roman"/>
          <w:sz w:val="28"/>
        </w:rPr>
      </w:pPr>
    </w:p>
    <w:p w14:paraId="67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- О праздновании </w:t>
      </w:r>
      <w:r>
        <w:rPr>
          <w:rFonts w:ascii="Times New Roman" w:hAnsi="Times New Roman"/>
          <w:b w:val="1"/>
          <w:sz w:val="28"/>
        </w:rPr>
        <w:t>200-летия со дня рождения А. Н. Островского</w:t>
      </w:r>
      <w:r>
        <w:rPr>
          <w:rFonts w:ascii="Times New Roman" w:hAnsi="Times New Roman"/>
          <w:sz w:val="28"/>
        </w:rPr>
        <w:t xml:space="preserve"> : указ Президента РФ от 13.11.2020 № 700 // Собрание законодательства РФ. – 2020. – № 46. – ст. 7284.</w:t>
      </w:r>
    </w:p>
    <w:p w14:paraId="6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6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Некоторые </w:t>
      </w:r>
      <w:r>
        <w:rPr>
          <w:rFonts w:ascii="Times New Roman" w:hAnsi="Times New Roman"/>
          <w:b w:val="1"/>
          <w:sz w:val="28"/>
        </w:rPr>
        <w:t>Юбилейные даты</w:t>
      </w:r>
      <w:r>
        <w:rPr>
          <w:rFonts w:ascii="Times New Roman" w:hAnsi="Times New Roman"/>
          <w:b w:val="1"/>
          <w:sz w:val="28"/>
        </w:rPr>
        <w:t xml:space="preserve"> и события</w:t>
      </w:r>
      <w:r>
        <w:rPr>
          <w:rFonts w:ascii="Times New Roman" w:hAnsi="Times New Roman"/>
          <w:b w:val="1"/>
          <w:sz w:val="28"/>
        </w:rPr>
        <w:t xml:space="preserve"> 2023</w:t>
      </w:r>
      <w:r>
        <w:rPr>
          <w:rFonts w:ascii="Times New Roman" w:hAnsi="Times New Roman"/>
          <w:b w:val="1"/>
          <w:sz w:val="28"/>
        </w:rPr>
        <w:t xml:space="preserve"> года:</w:t>
      </w:r>
    </w:p>
    <w:p w14:paraId="6A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6B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1045 лет  со времени рождения Ярослава Мудрого,</w:t>
      </w:r>
      <w:r>
        <w:rPr>
          <w:rFonts w:ascii="Times New Roman" w:hAnsi="Times New Roman"/>
          <w:sz w:val="28"/>
        </w:rPr>
        <w:t xml:space="preserve"> покровителя книжного дела, создателя первой библиотеки Древней Руси  (ок. 978-1054). </w:t>
      </w:r>
    </w:p>
    <w:p w14:paraId="6C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1035 лет  Крещению Руси</w:t>
      </w:r>
      <w:r>
        <w:rPr>
          <w:rFonts w:ascii="Times New Roman" w:hAnsi="Times New Roman"/>
          <w:sz w:val="28"/>
        </w:rPr>
        <w:t xml:space="preserve"> (9</w:t>
      </w:r>
      <w:r>
        <w:rPr>
          <w:rFonts w:ascii="Times New Roman" w:hAnsi="Times New Roman"/>
          <w:sz w:val="28"/>
        </w:rPr>
        <w:t xml:space="preserve">88). </w:t>
      </w:r>
    </w:p>
    <w:p w14:paraId="6D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970 лет  с</w:t>
      </w:r>
      <w:r>
        <w:rPr>
          <w:rFonts w:ascii="Times New Roman" w:hAnsi="Times New Roman"/>
          <w:b w:val="1"/>
          <w:sz w:val="28"/>
        </w:rPr>
        <w:t>о времени рождения Владимира Мономаха</w:t>
      </w:r>
      <w:r>
        <w:rPr>
          <w:rFonts w:ascii="Times New Roman" w:hAnsi="Times New Roman"/>
          <w:sz w:val="28"/>
        </w:rPr>
        <w:t xml:space="preserve"> (1053-1125), Великого князя киевского. </w:t>
      </w:r>
    </w:p>
    <w:p w14:paraId="6E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800 лет  Битве на реке Калке</w:t>
      </w:r>
      <w:r>
        <w:rPr>
          <w:rFonts w:ascii="Times New Roman" w:hAnsi="Times New Roman"/>
          <w:sz w:val="28"/>
        </w:rPr>
        <w:t xml:space="preserve"> между монгольскими и русскими войсками (31 мая 1223 г.).</w:t>
      </w:r>
    </w:p>
    <w:p w14:paraId="6F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425 лет  Восшествию на престол Бориса Годунова</w:t>
      </w:r>
      <w:r>
        <w:rPr>
          <w:rFonts w:ascii="Times New Roman" w:hAnsi="Times New Roman"/>
          <w:sz w:val="28"/>
        </w:rPr>
        <w:t xml:space="preserve"> (27.02.1598). </w:t>
      </w:r>
    </w:p>
    <w:p w14:paraId="70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415 лет</w:t>
      </w:r>
      <w:r>
        <w:rPr>
          <w:rFonts w:ascii="Times New Roman" w:hAnsi="Times New Roman"/>
          <w:sz w:val="28"/>
        </w:rPr>
        <w:t xml:space="preserve">  Пётр  I  учредил первый в России орден святого апостола Андрея Первозванного (1698). </w:t>
      </w:r>
    </w:p>
    <w:p w14:paraId="71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410 лет  Подвигу Ивана Сусанина</w:t>
      </w:r>
      <w:r>
        <w:rPr>
          <w:rFonts w:ascii="Times New Roman" w:hAnsi="Times New Roman"/>
          <w:sz w:val="28"/>
        </w:rPr>
        <w:t xml:space="preserve"> (1613 г.). </w:t>
      </w:r>
    </w:p>
    <w:p w14:paraId="72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410 лет</w:t>
      </w:r>
      <w:r>
        <w:rPr>
          <w:rFonts w:ascii="Times New Roman" w:hAnsi="Times New Roman"/>
          <w:sz w:val="28"/>
        </w:rPr>
        <w:t xml:space="preserve">  Михаил Романов провозглашен царем. Взошёл на престол 3 марта 1613 г. </w:t>
      </w:r>
      <w:r>
        <w:rPr>
          <w:rFonts w:ascii="Times New Roman" w:hAnsi="Times New Roman"/>
          <w:sz w:val="28"/>
        </w:rPr>
        <w:t xml:space="preserve"> </w:t>
      </w:r>
    </w:p>
    <w:p w14:paraId="73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370 лет</w:t>
      </w:r>
      <w:r>
        <w:rPr>
          <w:rFonts w:ascii="Times New Roman" w:hAnsi="Times New Roman"/>
          <w:sz w:val="28"/>
        </w:rPr>
        <w:t xml:space="preserve">  Церко</w:t>
      </w:r>
      <w:r>
        <w:rPr>
          <w:rFonts w:ascii="Times New Roman" w:hAnsi="Times New Roman"/>
          <w:sz w:val="28"/>
        </w:rPr>
        <w:t xml:space="preserve">вной реформе патриарха Никона. </w:t>
      </w:r>
      <w:r>
        <w:rPr>
          <w:rFonts w:ascii="Times New Roman" w:hAnsi="Times New Roman"/>
          <w:sz w:val="28"/>
        </w:rPr>
        <w:t>Началась в 1653 г.</w:t>
      </w:r>
    </w:p>
    <w:p w14:paraId="74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320 лет</w:t>
      </w:r>
      <w:r>
        <w:rPr>
          <w:rFonts w:ascii="Times New Roman" w:hAnsi="Times New Roman"/>
          <w:sz w:val="28"/>
        </w:rPr>
        <w:t xml:space="preserve">  Городу Санкт - Петербург. Основан 27 мая 1703 года. </w:t>
      </w:r>
    </w:p>
    <w:p w14:paraId="75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250 лет</w:t>
      </w:r>
      <w:r>
        <w:rPr>
          <w:rFonts w:ascii="Times New Roman" w:hAnsi="Times New Roman"/>
          <w:sz w:val="28"/>
        </w:rPr>
        <w:t xml:space="preserve">  Восстанию под предводительством Е.  Пугачева. Началось 17 сентября 1773 г. </w:t>
      </w:r>
    </w:p>
    <w:p w14:paraId="76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- 240 лет</w:t>
      </w:r>
      <w:r>
        <w:rPr>
          <w:rFonts w:ascii="Times New Roman" w:hAnsi="Times New Roman"/>
          <w:sz w:val="28"/>
        </w:rPr>
        <w:t xml:space="preserve">  Российской Академии. Основана 11 октября 1783 г. </w:t>
      </w:r>
    </w:p>
    <w:p w14:paraId="77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240 лет</w:t>
      </w:r>
      <w:r>
        <w:rPr>
          <w:rFonts w:ascii="Times New Roman" w:hAnsi="Times New Roman"/>
          <w:sz w:val="28"/>
        </w:rPr>
        <w:t xml:space="preserve">  Манифесту о присоединении Крыма к России. Подписан 8 апреля 1783 г. </w:t>
      </w:r>
    </w:p>
    <w:p w14:paraId="78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- 240 лет</w:t>
      </w:r>
      <w:r>
        <w:rPr>
          <w:rFonts w:ascii="Times New Roman" w:hAnsi="Times New Roman"/>
          <w:sz w:val="28"/>
        </w:rPr>
        <w:t xml:space="preserve">  Георгиевскому трактату о переходе Грузии под покровительство России. Подписан 4 августа 1783 г. </w:t>
      </w:r>
    </w:p>
    <w:p w14:paraId="79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225 лет</w:t>
      </w:r>
      <w:r>
        <w:rPr>
          <w:rFonts w:ascii="Times New Roman" w:hAnsi="Times New Roman"/>
          <w:sz w:val="28"/>
        </w:rPr>
        <w:t xml:space="preserve">  Институту Святой Екатерины для благородных деви</w:t>
      </w:r>
      <w:r>
        <w:rPr>
          <w:rFonts w:ascii="Times New Roman" w:hAnsi="Times New Roman"/>
          <w:sz w:val="28"/>
        </w:rPr>
        <w:t xml:space="preserve">ц в </w:t>
      </w:r>
      <w:r>
        <w:rPr>
          <w:rFonts w:ascii="Times New Roman" w:hAnsi="Times New Roman"/>
          <w:sz w:val="28"/>
        </w:rPr>
        <w:t xml:space="preserve">Санкт  - </w:t>
      </w:r>
      <w:r>
        <w:rPr>
          <w:rFonts w:ascii="Times New Roman" w:hAnsi="Times New Roman"/>
          <w:sz w:val="28"/>
        </w:rPr>
        <w:t xml:space="preserve"> Петербурге. Утвержден 12 июня </w:t>
      </w:r>
      <w:r>
        <w:rPr>
          <w:rFonts w:ascii="Times New Roman" w:hAnsi="Times New Roman"/>
          <w:sz w:val="28"/>
        </w:rPr>
        <w:t xml:space="preserve">1798 г. </w:t>
      </w:r>
    </w:p>
    <w:p w14:paraId="7A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B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220 лет</w:t>
      </w:r>
      <w:r>
        <w:rPr>
          <w:rFonts w:ascii="Times New Roman" w:hAnsi="Times New Roman"/>
          <w:sz w:val="28"/>
        </w:rPr>
        <w:t xml:space="preserve">  Русские корабли впервые вышли в кругосветное плавание (7 августа 1803 г.). </w:t>
      </w:r>
    </w:p>
    <w:p w14:paraId="7C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- 205 лет</w:t>
      </w:r>
      <w:r>
        <w:rPr>
          <w:rFonts w:ascii="Times New Roman" w:hAnsi="Times New Roman"/>
          <w:sz w:val="28"/>
        </w:rPr>
        <w:t xml:space="preserve">  со  дня  торжественного  открытия  памятнику Минину и Пожарскому (г. Москва 4 марта 1818 г.).  </w:t>
      </w:r>
    </w:p>
    <w:p w14:paraId="7D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150 лет</w:t>
      </w:r>
      <w:r>
        <w:rPr>
          <w:rFonts w:ascii="Times New Roman" w:hAnsi="Times New Roman"/>
          <w:sz w:val="28"/>
        </w:rPr>
        <w:t xml:space="preserve">  Электрической лампе А. Н. Лодыгина. Первая демонстрация состоялась в 1873 г. </w:t>
      </w:r>
    </w:p>
    <w:p w14:paraId="7E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105 лет</w:t>
      </w:r>
      <w:r>
        <w:rPr>
          <w:rFonts w:ascii="Times New Roman" w:hAnsi="Times New Roman"/>
          <w:sz w:val="28"/>
        </w:rPr>
        <w:t xml:space="preserve">  Декларации прав трудящихся и эксплуатируемого </w:t>
      </w:r>
      <w:r>
        <w:rPr>
          <w:rFonts w:ascii="Times New Roman" w:hAnsi="Times New Roman"/>
          <w:sz w:val="28"/>
        </w:rPr>
        <w:t xml:space="preserve">народа Советской России. </w:t>
      </w:r>
      <w:r>
        <w:rPr>
          <w:rFonts w:ascii="Times New Roman" w:hAnsi="Times New Roman"/>
          <w:sz w:val="28"/>
        </w:rPr>
        <w:t xml:space="preserve">Принята 16 января  1918 г. </w:t>
      </w:r>
    </w:p>
    <w:p w14:paraId="7F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105 лет</w:t>
      </w:r>
      <w:r>
        <w:rPr>
          <w:rFonts w:ascii="Times New Roman" w:hAnsi="Times New Roman"/>
          <w:sz w:val="28"/>
        </w:rPr>
        <w:t xml:space="preserve">  Кодексу законов о труде. Принят в 1918 г.</w:t>
      </w:r>
    </w:p>
    <w:p w14:paraId="80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105 лет</w:t>
      </w:r>
      <w:r>
        <w:rPr>
          <w:rFonts w:ascii="Times New Roman" w:hAnsi="Times New Roman"/>
          <w:sz w:val="28"/>
        </w:rPr>
        <w:t xml:space="preserve">  Конституции РСФСР. Принята 10 июля 1918 г. </w:t>
      </w:r>
    </w:p>
    <w:p w14:paraId="81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105 лет</w:t>
      </w:r>
      <w:r>
        <w:rPr>
          <w:rFonts w:ascii="Times New Roman" w:hAnsi="Times New Roman"/>
          <w:sz w:val="28"/>
        </w:rPr>
        <w:t xml:space="preserve">  Москва является столицей России. Принято 12 марта 1918 г.  </w:t>
      </w:r>
    </w:p>
    <w:p w14:paraId="82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105 лет</w:t>
      </w:r>
      <w:r>
        <w:rPr>
          <w:rFonts w:ascii="Times New Roman" w:hAnsi="Times New Roman"/>
          <w:sz w:val="28"/>
        </w:rPr>
        <w:t xml:space="preserve">  Новому календарю в России. Введен 24 января 1918 г. </w:t>
      </w:r>
    </w:p>
    <w:p w14:paraId="83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105 лет</w:t>
      </w:r>
      <w:r>
        <w:rPr>
          <w:rFonts w:ascii="Times New Roman" w:hAnsi="Times New Roman"/>
          <w:sz w:val="28"/>
        </w:rPr>
        <w:t xml:space="preserve">  Российскому коммунистическому союзу молодежи. Создан 29 октября 1918 г. </w:t>
      </w:r>
    </w:p>
    <w:p w14:paraId="84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100 лет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Государственному гербу СССР. Утвержден 6 июля 1923 г. </w:t>
      </w:r>
    </w:p>
    <w:p w14:paraId="85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60 лет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Космическому спутнику «Полет -1». Запущен в 1963 г.  </w:t>
      </w:r>
    </w:p>
    <w:p w14:paraId="86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60 лет</w:t>
      </w:r>
      <w:r>
        <w:rPr>
          <w:rFonts w:ascii="Times New Roman" w:hAnsi="Times New Roman"/>
          <w:sz w:val="28"/>
        </w:rPr>
        <w:t xml:space="preserve"> полету первой женщины В. В.Терешковой в космос. Совершен 16  июня 1963 году на космическом  корабле «Восток – 6 ». </w:t>
      </w:r>
    </w:p>
    <w:p w14:paraId="87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55 лет</w:t>
      </w:r>
      <w:r>
        <w:rPr>
          <w:rFonts w:ascii="Times New Roman" w:hAnsi="Times New Roman"/>
          <w:sz w:val="28"/>
        </w:rPr>
        <w:t xml:space="preserve"> Космическому кораблю «Космос  -  242». Запущен в 1968 г. </w:t>
      </w:r>
    </w:p>
    <w:p w14:paraId="88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 w:val="1"/>
          <w:sz w:val="28"/>
        </w:rPr>
        <w:t>55 лет</w:t>
      </w:r>
      <w:r>
        <w:rPr>
          <w:rFonts w:ascii="Times New Roman" w:hAnsi="Times New Roman"/>
          <w:sz w:val="28"/>
        </w:rPr>
        <w:t xml:space="preserve">  Космической станции - «Зонд -5». Запущена в 1968 г. </w:t>
      </w:r>
    </w:p>
    <w:p w14:paraId="89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45 лет</w:t>
      </w:r>
      <w:r>
        <w:rPr>
          <w:rFonts w:ascii="Times New Roman" w:hAnsi="Times New Roman"/>
          <w:sz w:val="28"/>
        </w:rPr>
        <w:t xml:space="preserve"> первому космическому транспортному кораблю «Прогресс -1». Запущен в 1978 г. </w:t>
      </w:r>
    </w:p>
    <w:p w14:paraId="8A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30 лет</w:t>
      </w:r>
      <w:r>
        <w:rPr>
          <w:rFonts w:ascii="Times New Roman" w:hAnsi="Times New Roman"/>
          <w:sz w:val="28"/>
        </w:rPr>
        <w:t xml:space="preserve"> Государственному гербу Российской Федерации. Утвержден 30 ноября 1993 г.</w:t>
      </w:r>
    </w:p>
    <w:p w14:paraId="8B000000">
      <w:pPr>
        <w:tabs>
          <w:tab w:leader="none" w:pos="567" w:val="left"/>
        </w:tabs>
        <w:spacing w:line="276" w:lineRule="auto"/>
        <w:ind/>
        <w:jc w:val="center"/>
        <w:rPr>
          <w:rFonts w:ascii="Times New Roman" w:hAnsi="Times New Roman"/>
          <w:sz w:val="28"/>
        </w:rPr>
      </w:pPr>
    </w:p>
    <w:p w14:paraId="8C000000">
      <w:pPr>
        <w:tabs>
          <w:tab w:leader="none" w:pos="567" w:val="left"/>
        </w:tabs>
        <w:spacing w:line="276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Театр. Кино. Искусство </w:t>
      </w:r>
      <w:r>
        <w:rPr>
          <w:rFonts w:ascii="Times New Roman" w:hAnsi="Times New Roman"/>
          <w:sz w:val="28"/>
        </w:rPr>
        <w:t xml:space="preserve"> </w:t>
      </w:r>
    </w:p>
    <w:p w14:paraId="8D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245 лет</w:t>
      </w:r>
      <w:r>
        <w:rPr>
          <w:rFonts w:ascii="Times New Roman" w:hAnsi="Times New Roman"/>
          <w:sz w:val="28"/>
        </w:rPr>
        <w:t xml:space="preserve"> Театру «Ла Скала» в Милане. Открыт 3 августа 1778 г.  </w:t>
      </w:r>
    </w:p>
    <w:p w14:paraId="8E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140 лет</w:t>
      </w:r>
      <w:r>
        <w:rPr>
          <w:rFonts w:ascii="Times New Roman" w:hAnsi="Times New Roman"/>
          <w:sz w:val="28"/>
        </w:rPr>
        <w:t xml:space="preserve"> Всероссийскому театральному обществу. Основано 13 октября 1883 г. </w:t>
      </w:r>
    </w:p>
    <w:p w14:paraId="8F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135 лет</w:t>
      </w:r>
      <w:r>
        <w:rPr>
          <w:rFonts w:ascii="Times New Roman" w:hAnsi="Times New Roman"/>
          <w:sz w:val="28"/>
        </w:rPr>
        <w:t xml:space="preserve"> Оркестру народных инструментов  В.В.Андреева. Впервые выступил в 1888 г.</w:t>
      </w:r>
    </w:p>
    <w:p w14:paraId="90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125 лет</w:t>
      </w:r>
      <w:r>
        <w:rPr>
          <w:rFonts w:ascii="Times New Roman" w:hAnsi="Times New Roman"/>
          <w:sz w:val="28"/>
        </w:rPr>
        <w:t xml:space="preserve"> Государственному Русскому музею. Открыт 19 марта 1898 г. </w:t>
      </w:r>
    </w:p>
    <w:p w14:paraId="91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125 лет</w:t>
      </w:r>
      <w:r>
        <w:rPr>
          <w:rFonts w:ascii="Times New Roman" w:hAnsi="Times New Roman"/>
          <w:sz w:val="28"/>
        </w:rPr>
        <w:t xml:space="preserve"> Московскому Художественному Академическому Театру (МХТ, МХАТ). Открылся 26 октября 1898 г. </w:t>
      </w:r>
    </w:p>
    <w:p w14:paraId="92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- 105 лет</w:t>
      </w:r>
      <w:r>
        <w:rPr>
          <w:rFonts w:ascii="Times New Roman" w:hAnsi="Times New Roman"/>
          <w:sz w:val="28"/>
        </w:rPr>
        <w:t xml:space="preserve"> Кинокомпании «Ленфильм». Основана в 1918 г. </w:t>
      </w:r>
    </w:p>
    <w:p w14:paraId="93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100 лет</w:t>
      </w:r>
      <w:r>
        <w:rPr>
          <w:rFonts w:ascii="Times New Roman" w:hAnsi="Times New Roman"/>
          <w:sz w:val="28"/>
        </w:rPr>
        <w:t xml:space="preserve"> Театру им. Моссовета. Открыт в 1923 г. </w:t>
      </w:r>
    </w:p>
    <w:p w14:paraId="94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90 лет</w:t>
      </w:r>
      <w:r>
        <w:rPr>
          <w:rFonts w:ascii="Times New Roman" w:hAnsi="Times New Roman"/>
          <w:sz w:val="28"/>
        </w:rPr>
        <w:t xml:space="preserve"> Театру им. Ленсовета. Открыт 19 ноября 1933 г. </w:t>
      </w:r>
    </w:p>
    <w:p w14:paraId="95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65 лет</w:t>
      </w:r>
      <w:r>
        <w:rPr>
          <w:rFonts w:ascii="Times New Roman" w:hAnsi="Times New Roman"/>
          <w:sz w:val="28"/>
        </w:rPr>
        <w:t xml:space="preserve"> Международному конкурсу музыкантов–исполнителей им. П. И. Чайковского. Впервые состоялся в 1958 г. </w:t>
      </w:r>
    </w:p>
    <w:p w14:paraId="96000000">
      <w:pPr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97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1.2.</w:t>
      </w:r>
      <w:r>
        <w:rPr>
          <w:rFonts w:ascii="Times New Roman" w:hAnsi="Times New Roman"/>
          <w:color w:val="000000"/>
          <w:sz w:val="28"/>
        </w:rPr>
        <w:t xml:space="preserve"> Деятельность библиотеки будет осуществляться в соответствии с официальными документами федерального и регионального уровня, муниципальным заданием, муниципальными целевыми, локальными программами, направленными на повышение эффективности сферы культуры.</w:t>
      </w:r>
    </w:p>
    <w:p w14:paraId="9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Н</w:t>
      </w:r>
      <w:r>
        <w:rPr>
          <w:rFonts w:ascii="Times New Roman" w:hAnsi="Times New Roman"/>
          <w:color w:val="000000"/>
          <w:sz w:val="28"/>
        </w:rPr>
        <w:t>а деятельность библиотеки в 2023</w:t>
      </w:r>
      <w:r>
        <w:rPr>
          <w:rFonts w:ascii="Times New Roman" w:hAnsi="Times New Roman"/>
          <w:color w:val="000000"/>
          <w:sz w:val="28"/>
        </w:rPr>
        <w:t xml:space="preserve"> году окажут влияние следующие муниципальные нормативно-правовые акты:</w:t>
      </w:r>
    </w:p>
    <w:p w14:paraId="99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«Об утверждении муниципального задания по организации библиотечно-информационног</w:t>
      </w:r>
      <w:r>
        <w:rPr>
          <w:rFonts w:ascii="Times New Roman" w:hAnsi="Times New Roman"/>
          <w:color w:val="000000"/>
          <w:sz w:val="28"/>
        </w:rPr>
        <w:t>о обслуживания населения на 2023</w:t>
      </w:r>
      <w:r>
        <w:rPr>
          <w:rFonts w:ascii="Times New Roman" w:hAnsi="Times New Roman"/>
          <w:color w:val="000000"/>
          <w:sz w:val="28"/>
        </w:rPr>
        <w:t xml:space="preserve"> год»;</w:t>
      </w:r>
    </w:p>
    <w:p w14:paraId="9A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«О формировании, ведении и утверждении ведомственных перечней муниципальных услуг и работ, оказываемых и выполняемых МБУК «БО Васюринского с/п»;</w:t>
      </w:r>
    </w:p>
    <w:p w14:paraId="9B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«Об утверждении порядка изучения мнения населения о качестве муниципальных услуг, оказываемых МБУК «БО Васюринского с/п»;</w:t>
      </w:r>
    </w:p>
    <w:p w14:paraId="9C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«Об утверждении Плана мероприятий по формированию ведомственных перечней муниципальных услуг и работ и нормативных затрат на оказание муниципальных услуг».</w:t>
      </w:r>
    </w:p>
    <w:p w14:paraId="9D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1.3.</w:t>
      </w:r>
      <w:r>
        <w:rPr>
          <w:rFonts w:ascii="Times New Roman" w:hAnsi="Times New Roman"/>
          <w:color w:val="000000"/>
          <w:sz w:val="28"/>
        </w:rPr>
        <w:t xml:space="preserve"> В библиотеке продолжится работа в рамках программы поселения: «Развитие культуры в Васюри</w:t>
      </w:r>
      <w:r>
        <w:rPr>
          <w:rFonts w:ascii="Times New Roman" w:hAnsi="Times New Roman"/>
          <w:color w:val="000000"/>
          <w:sz w:val="28"/>
        </w:rPr>
        <w:t>нском сельском поселении на 2023</w:t>
      </w:r>
      <w:r>
        <w:rPr>
          <w:rFonts w:ascii="Times New Roman" w:hAnsi="Times New Roman"/>
          <w:color w:val="000000"/>
          <w:sz w:val="28"/>
        </w:rPr>
        <w:t xml:space="preserve"> год».</w:t>
      </w:r>
    </w:p>
    <w:p w14:paraId="9E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1.4.</w:t>
      </w:r>
      <w:r>
        <w:rPr>
          <w:rFonts w:ascii="Times New Roman" w:hAnsi="Times New Roman"/>
          <w:color w:val="000000"/>
          <w:sz w:val="28"/>
        </w:rPr>
        <w:t xml:space="preserve"> Библиотека планирует вынести на рассмотрение муниципальных органов законодательной и исполнительной власти вопросы о материально-техническом обеспечении библиотеки.</w:t>
      </w:r>
    </w:p>
    <w:p w14:paraId="9F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1.5.</w:t>
      </w:r>
      <w:r>
        <w:rPr>
          <w:rFonts w:ascii="Times New Roman" w:hAnsi="Times New Roman"/>
          <w:color w:val="000000"/>
          <w:sz w:val="28"/>
        </w:rPr>
        <w:t xml:space="preserve"> Библиотека планирует участие в проектах и акциях в соответствии с требованиями «Модельного стандарта деятельности общедоступной библиотеки».</w:t>
      </w:r>
    </w:p>
    <w:p w14:paraId="A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1.6.</w:t>
      </w:r>
      <w:r>
        <w:rPr>
          <w:rFonts w:ascii="Times New Roman" w:hAnsi="Times New Roman"/>
          <w:color w:val="000000"/>
          <w:sz w:val="28"/>
        </w:rPr>
        <w:t xml:space="preserve"> Библиотека продолжит участие в акциях, конкурсах общероссийского, краевого и районного масштабов:</w:t>
      </w:r>
    </w:p>
    <w:p w14:paraId="A1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районном месячнике «Оборонно-массовой и военно-патриотической работы»;</w:t>
      </w:r>
    </w:p>
    <w:p w14:paraId="A2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неделе детской и юношеской книги;</w:t>
      </w:r>
    </w:p>
    <w:p w14:paraId="A3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месячнике праздничных и культурно-просветительских мероприятий, посвященных государственным символам России, официальным символам Краснодарского края с 9 мая по 12 июня;</w:t>
      </w:r>
    </w:p>
    <w:p w14:paraId="A4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акциях: «Читаем книги о войне», «Книга – инвалиду»;</w:t>
      </w:r>
    </w:p>
    <w:p w14:paraId="A5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социально-культурной акции: «Библионочь - 2023</w:t>
      </w:r>
      <w:r>
        <w:rPr>
          <w:rFonts w:ascii="Times New Roman" w:hAnsi="Times New Roman"/>
          <w:color w:val="000000"/>
          <w:sz w:val="28"/>
        </w:rPr>
        <w:t>»;</w:t>
      </w:r>
    </w:p>
    <w:p w14:paraId="A6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во всероссийских акциях - «Бессмертный полк», «Свеча памяти», «Ночь искусств - 2023</w:t>
      </w:r>
      <w:r>
        <w:rPr>
          <w:rFonts w:ascii="Times New Roman" w:hAnsi="Times New Roman"/>
          <w:color w:val="000000"/>
          <w:sz w:val="28"/>
        </w:rPr>
        <w:t>».</w:t>
      </w:r>
    </w:p>
    <w:p w14:paraId="A7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различных районных и краевых акциях, анкетированиях, мероприятиях.</w:t>
      </w:r>
    </w:p>
    <w:p w14:paraId="A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всем этим датам библиотека планирует проводить информационную и массовую работу.</w:t>
      </w:r>
    </w:p>
    <w:p w14:paraId="A9000000">
      <w:pPr>
        <w:tabs>
          <w:tab w:leader="none" w:pos="709" w:val="left"/>
        </w:tabs>
        <w:spacing w:after="0" w:line="240" w:lineRule="auto"/>
        <w:ind w:firstLine="0" w:left="1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Также информация о мероприятиях </w:t>
      </w:r>
      <w:r>
        <w:rPr>
          <w:rFonts w:ascii="Times New Roman" w:hAnsi="Times New Roman"/>
          <w:color w:val="000000"/>
          <w:sz w:val="28"/>
        </w:rPr>
        <w:t xml:space="preserve"> размещае</w:t>
      </w:r>
      <w:r>
        <w:rPr>
          <w:rFonts w:ascii="Times New Roman" w:hAnsi="Times New Roman"/>
          <w:color w:val="000000"/>
          <w:sz w:val="28"/>
        </w:rPr>
        <w:t xml:space="preserve">тся </w:t>
      </w:r>
      <w:r>
        <w:rPr>
          <w:rFonts w:ascii="Times New Roman" w:hAnsi="Times New Roman"/>
          <w:color w:val="000000"/>
          <w:sz w:val="28"/>
        </w:rPr>
        <w:t xml:space="preserve">на сайте </w:t>
      </w:r>
      <w:r>
        <w:rPr>
          <w:rFonts w:ascii="Times New Roman" w:hAnsi="Times New Roman"/>
          <w:color w:val="000000"/>
          <w:sz w:val="28"/>
        </w:rPr>
        <w:t>библиотек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 w:val="1"/>
          <w:color w:val="FF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и странице Телеграм.</w:t>
      </w:r>
    </w:p>
    <w:p w14:paraId="AA000000">
      <w:pPr>
        <w:tabs>
          <w:tab w:leader="none" w:pos="709" w:val="left"/>
        </w:tabs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AB000000">
      <w:pPr>
        <w:tabs>
          <w:tab w:leader="none" w:pos="709" w:val="left"/>
        </w:tabs>
        <w:spacing w:after="0" w:line="240" w:lineRule="auto"/>
        <w:ind w:firstLine="0" w:left="72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ОРГАНИЗАЦИЯ ОБСЛУЖИВАНИЯ НАСЕЛЕНИЯ</w:t>
      </w:r>
    </w:p>
    <w:p w14:paraId="AC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AD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pacing w:val="-5"/>
          <w:sz w:val="28"/>
        </w:rPr>
        <w:t>2.1.</w:t>
      </w:r>
      <w:r>
        <w:t xml:space="preserve"> </w:t>
      </w:r>
      <w:r>
        <w:rPr>
          <w:rFonts w:ascii="Times New Roman" w:hAnsi="Times New Roman"/>
          <w:sz w:val="28"/>
        </w:rPr>
        <w:t xml:space="preserve">Библиотечное обслуживание населения в 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анице</w:t>
      </w:r>
      <w:r>
        <w:rPr>
          <w:rFonts w:ascii="Times New Roman" w:hAnsi="Times New Roman"/>
          <w:sz w:val="28"/>
        </w:rPr>
        <w:t xml:space="preserve"> Васюринской  осуществляет</w:t>
      </w:r>
      <w:r>
        <w:rPr>
          <w:rFonts w:ascii="Times New Roman" w:hAnsi="Times New Roman"/>
          <w:sz w:val="28"/>
        </w:rPr>
        <w:t xml:space="preserve"> муниципальное бюджетное учреждение куль</w:t>
      </w:r>
      <w:r>
        <w:rPr>
          <w:rFonts w:ascii="Times New Roman" w:hAnsi="Times New Roman"/>
          <w:sz w:val="28"/>
        </w:rPr>
        <w:t xml:space="preserve">туры «Библиотечное объединение Васюринского </w:t>
      </w:r>
      <w:r>
        <w:rPr>
          <w:rFonts w:ascii="Times New Roman" w:hAnsi="Times New Roman"/>
          <w:sz w:val="28"/>
        </w:rPr>
        <w:t>сельского поселения»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Форма ор</w:t>
      </w:r>
      <w:r>
        <w:rPr>
          <w:rFonts w:ascii="Times New Roman" w:hAnsi="Times New Roman"/>
          <w:sz w:val="28"/>
        </w:rPr>
        <w:t>ганизации учреждения – бюджетная</w:t>
      </w:r>
      <w:r>
        <w:rPr>
          <w:rFonts w:ascii="Times New Roman" w:hAnsi="Times New Roman"/>
          <w:sz w:val="28"/>
        </w:rPr>
        <w:t xml:space="preserve">. </w:t>
      </w:r>
    </w:p>
    <w:p w14:paraId="AE000000">
      <w:pPr>
        <w:tabs>
          <w:tab w:leader="none" w:pos="36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        </w:t>
      </w:r>
      <w:r>
        <w:rPr>
          <w:rFonts w:ascii="Times New Roman" w:hAnsi="Times New Roman"/>
          <w:spacing w:val="-5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 xml:space="preserve">2.2.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Основные статистические показатели деятельности Васюринс</w:t>
      </w:r>
      <w:r>
        <w:rPr>
          <w:rFonts w:ascii="Times New Roman" w:hAnsi="Times New Roman"/>
          <w:sz w:val="28"/>
        </w:rPr>
        <w:t>кой сельской библиотеки на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.</w:t>
      </w:r>
    </w:p>
    <w:p w14:paraId="AF000000">
      <w:pPr>
        <w:tabs>
          <w:tab w:leader="none" w:pos="36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0000000">
      <w:pPr>
        <w:tabs>
          <w:tab w:leader="none" w:pos="36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Основные показатели деятельности </w:t>
      </w:r>
    </w:p>
    <w:p w14:paraId="B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(плановые показатели)</w:t>
      </w:r>
    </w:p>
    <w:tbl>
      <w:tblPr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27"/>
        <w:gridCol w:w="850"/>
        <w:gridCol w:w="851"/>
        <w:gridCol w:w="992"/>
        <w:gridCol w:w="992"/>
        <w:gridCol w:w="993"/>
        <w:gridCol w:w="992"/>
        <w:gridCol w:w="992"/>
        <w:gridCol w:w="1100"/>
      </w:tblGrid>
      <w:tr>
        <w:trPr>
          <w:trHeight w:hRule="atLeast" w:val="1407"/>
        </w:trPr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  <w:p w14:paraId="B3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B5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202</w:t>
            </w:r>
            <w:r>
              <w:rPr>
                <w:rFonts w:ascii="Times New Roman" w:hAnsi="Times New Roman"/>
                <w:i w:val="0"/>
                <w:color w:val="000000"/>
                <w:sz w:val="24"/>
                <w:u w:val="none"/>
              </w:rPr>
              <w:t>2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B7000000">
            <w:pPr>
              <w:spacing w:after="0" w:line="240" w:lineRule="auto"/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</w:t>
            </w:r>
          </w:p>
          <w:p w14:paraId="B8000000">
            <w:pPr>
              <w:spacing w:after="0" w:line="240" w:lineRule="auto"/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</w:tc>
        <w:tc>
          <w:tcPr>
            <w:tcW w:type="dxa" w:w="396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  <w:p w14:paraId="BA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План   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на: </w:t>
            </w:r>
          </w:p>
        </w:tc>
        <w:tc>
          <w:tcPr>
            <w:tcW w:type="dxa" w:w="20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/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BC000000">
            <w:pPr>
              <w:spacing w:after="0"/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 </w:t>
            </w:r>
          </w:p>
          <w:p w14:paraId="BD000000">
            <w:pPr>
              <w:spacing w:after="0"/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плана на</w:t>
            </w:r>
          </w:p>
          <w:p w14:paraId="BE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95"/>
        </w:trPr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/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кв.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/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1 полугодие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9     мес.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</w:tr>
      <w:tr>
        <w:trPr>
          <w:trHeight w:hRule="atLeast" w:val="195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Число</w:t>
            </w:r>
          </w:p>
          <w:p w14:paraId="C6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пользователей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2436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2436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1795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1996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2437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2438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2439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Число документовыдач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42945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37338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13873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25083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32803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43045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43050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43055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Число                    посещений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18751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17168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6192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10705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13120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18805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18810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%охвата населения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18,1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Читаемость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13,9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17,7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17,8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Посещаемость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5,9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7,7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7,8</w:t>
            </w:r>
          </w:p>
        </w:tc>
      </w:tr>
    </w:tbl>
    <w:p w14:paraId="FC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FD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Перечень целевых качественных показателей</w:t>
      </w:r>
    </w:p>
    <w:p w14:paraId="FE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деятельности библиотеки</w:t>
      </w:r>
    </w:p>
    <w:p w14:paraId="FF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2"/>
        <w:gridCol w:w="4961"/>
        <w:gridCol w:w="1134"/>
        <w:gridCol w:w="1134"/>
        <w:gridCol w:w="1134"/>
        <w:gridCol w:w="1100"/>
      </w:tblGrid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№</w:t>
            </w:r>
          </w:p>
          <w:p w14:paraId="01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п/п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Наименование показателей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2022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г. (отчет)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2023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г.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2024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г.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2025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г.</w:t>
            </w:r>
          </w:p>
          <w:p w14:paraId="07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Увеличение объема доступа граждан к электронным ресурсам в дистанционном режиме, %: - прирост доли библиографических записей по отношению к количеству документов библиотечного фонда; - прирост доли посещений сайтов библиотек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-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Увеличение доли прироста числа участников культурно-массовых мероприятий (%, по отношению к предыдущему году)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100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Увеличение доли охвата населения услугами библиотек (%, по отношению к прошлому году) К расчету принимаются показатели посещаемости стационарных и передвижных библиотек по данным журнала учета, виртуальные пользователи (по данным счетчиков сайтов)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191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100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</w:tr>
    </w:tbl>
    <w:p w14:paraId="2001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101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2.3.</w:t>
      </w:r>
      <w:r>
        <w:rPr>
          <w:rFonts w:ascii="Times New Roman" w:hAnsi="Times New Roman"/>
          <w:sz w:val="28"/>
        </w:rPr>
        <w:t xml:space="preserve"> Организация и содержание библиотечного обслуживания пользователей.</w:t>
      </w:r>
    </w:p>
    <w:p w14:paraId="22010000">
      <w:pPr>
        <w:tabs>
          <w:tab w:leader="none" w:pos="709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Библиотека продолжит работу по </w:t>
      </w:r>
      <w:r>
        <w:rPr>
          <w:rFonts w:ascii="Times New Roman" w:hAnsi="Times New Roman"/>
          <w:sz w:val="28"/>
        </w:rPr>
        <w:t xml:space="preserve">приоритетному </w:t>
      </w:r>
      <w:r>
        <w:rPr>
          <w:rFonts w:ascii="Times New Roman" w:hAnsi="Times New Roman"/>
          <w:sz w:val="28"/>
        </w:rPr>
        <w:t xml:space="preserve">направлению – краеведение. </w:t>
      </w:r>
    </w:p>
    <w:p w14:paraId="23010000">
      <w:pPr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2.3.1</w:t>
      </w:r>
      <w:r>
        <w:rPr>
          <w:rFonts w:ascii="Times New Roman" w:hAnsi="Times New Roman"/>
          <w:sz w:val="28"/>
        </w:rPr>
        <w:t>. Сельская библиотека продолжит работу по программе и комплексному плану работы с общественными организациями.</w:t>
      </w:r>
    </w:p>
    <w:p w14:paraId="2401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2.3.2. </w:t>
      </w:r>
      <w:r>
        <w:rPr>
          <w:rFonts w:ascii="Times New Roman" w:hAnsi="Times New Roman"/>
          <w:b w:val="0"/>
          <w:sz w:val="28"/>
        </w:rPr>
        <w:t>Продвижение библиотеки и библиотечных услуг.</w:t>
      </w:r>
    </w:p>
    <w:p w14:paraId="2501000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Сотрудники библиотек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будут прилагать максимум усилий к тому, чтобы возродить интерес к чтению, формировать положительный имидж современн</w:t>
      </w:r>
      <w:r>
        <w:rPr>
          <w:rFonts w:ascii="Times New Roman" w:hAnsi="Times New Roman"/>
          <w:sz w:val="28"/>
        </w:rPr>
        <w:t>ой библиотеки. Для этого нужно обратить</w:t>
      </w:r>
      <w:r>
        <w:rPr>
          <w:rFonts w:ascii="Times New Roman" w:hAnsi="Times New Roman"/>
          <w:sz w:val="28"/>
        </w:rPr>
        <w:t xml:space="preserve"> особое внимание на рекламу библиотек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как наглядную, так и размещение информации о деятельности библиотек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сайте учреждения и Телеграм канале. </w:t>
      </w:r>
      <w:r>
        <w:rPr>
          <w:rFonts w:ascii="Times New Roman" w:hAnsi="Times New Roman"/>
          <w:sz w:val="28"/>
        </w:rPr>
        <w:t>В целях изучения интересов чтения пользователей, библиотека проведёт анкетирования, блиц - опросы «Что читает Ваша семья?», «Ваш досуг», «Ваше мнение о нашем учреждении».</w:t>
      </w:r>
    </w:p>
    <w:p w14:paraId="2601000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привлечения населения к чтению пройдут акции «</w:t>
      </w:r>
      <w:r>
        <w:rPr>
          <w:rFonts w:ascii="Times New Roman" w:hAnsi="Times New Roman"/>
          <w:sz w:val="28"/>
        </w:rPr>
        <w:t>В дар читателю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«Читаем книги о войне»</w:t>
      </w:r>
      <w:r>
        <w:rPr>
          <w:rFonts w:ascii="Times New Roman" w:hAnsi="Times New Roman"/>
          <w:sz w:val="28"/>
        </w:rPr>
        <w:t>, «Наши новинки»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</w:p>
    <w:p w14:paraId="27010000">
      <w:pPr>
        <w:spacing w:after="0" w:line="24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Библиотека продолжит применять в работе нетрадиционные формы массовых мероприятий: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арт – встреча, блиц-турнир, квест- игра,  библио – глобус, вечер – посвящение, вечер – реквием, видеоэнциклопедия, витражи, поэтический звездопад, информ – досье, информминутка, караван новинок, минутки живописные, панорама</w:t>
      </w:r>
      <w:r>
        <w:rPr>
          <w:rFonts w:ascii="Times New Roman" w:hAnsi="Times New Roman"/>
          <w:b w:val="0"/>
          <w:sz w:val="28"/>
        </w:rPr>
        <w:t>, слайд – программа, хронограф, физминутка.</w:t>
      </w:r>
    </w:p>
    <w:p w14:paraId="2801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В 2023</w:t>
      </w:r>
      <w:r>
        <w:rPr>
          <w:rFonts w:ascii="Times New Roman" w:hAnsi="Times New Roman"/>
          <w:sz w:val="28"/>
        </w:rPr>
        <w:t xml:space="preserve"> году продолжится:</w:t>
      </w:r>
    </w:p>
    <w:p w14:paraId="2901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2.3.3.</w:t>
      </w:r>
      <w:r>
        <w:rPr>
          <w:rFonts w:ascii="Times New Roman" w:hAnsi="Times New Roman"/>
          <w:sz w:val="28"/>
        </w:rPr>
        <w:t xml:space="preserve"> Работа с основными читательскими группами.</w:t>
      </w:r>
    </w:p>
    <w:p w14:paraId="2A010000">
      <w:pPr>
        <w:tabs>
          <w:tab w:leader="none" w:pos="709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дифференцированного обслуживания пользователей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библиотеки продолжат работу с группами читателей: юношество, студенты, несовершеннолетние, находящиеся в социально-опасном положении, молодежь, инвалиды (дети, юношество, взрослые), пожилые люди, женщины, безработные.</w:t>
      </w:r>
    </w:p>
    <w:p w14:paraId="2B010000">
      <w:pPr>
        <w:tabs>
          <w:tab w:leader="none" w:pos="709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Обслуживание каждой группы зависит от особенностей возраста. Так, для  юношества и студентов приоритетом в чтении является учеба.</w:t>
      </w:r>
    </w:p>
    <w:p w14:paraId="2C01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Особое внимание  будем уделять  индивидуальной работе с социально – незащищенной группой  населения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трудными </w:t>
      </w:r>
      <w:r>
        <w:rPr>
          <w:rFonts w:ascii="Times New Roman" w:hAnsi="Times New Roman"/>
          <w:color w:val="000000"/>
          <w:sz w:val="28"/>
        </w:rPr>
        <w:t xml:space="preserve"> подростк</w:t>
      </w:r>
      <w:r>
        <w:rPr>
          <w:rFonts w:ascii="Times New Roman" w:hAnsi="Times New Roman"/>
          <w:color w:val="000000"/>
          <w:sz w:val="28"/>
        </w:rPr>
        <w:t>ами.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 xml:space="preserve">иблиотекари </w:t>
      </w:r>
      <w:r>
        <w:rPr>
          <w:rFonts w:ascii="Times New Roman" w:hAnsi="Times New Roman"/>
          <w:color w:val="000000"/>
          <w:sz w:val="28"/>
        </w:rPr>
        <w:t>продолжат</w:t>
      </w:r>
      <w:r>
        <w:rPr>
          <w:rFonts w:ascii="Times New Roman" w:hAnsi="Times New Roman"/>
          <w:color w:val="000000"/>
          <w:sz w:val="28"/>
        </w:rPr>
        <w:t xml:space="preserve"> приглашать </w:t>
      </w:r>
      <w:r>
        <w:rPr>
          <w:rFonts w:ascii="Times New Roman" w:hAnsi="Times New Roman"/>
          <w:color w:val="000000"/>
          <w:sz w:val="28"/>
        </w:rPr>
        <w:t xml:space="preserve">ребят </w:t>
      </w:r>
      <w:r>
        <w:rPr>
          <w:rFonts w:ascii="Times New Roman" w:hAnsi="Times New Roman"/>
          <w:color w:val="000000"/>
          <w:sz w:val="28"/>
        </w:rPr>
        <w:t xml:space="preserve">на мероприятия. </w:t>
      </w:r>
    </w:p>
    <w:p w14:paraId="2D010000">
      <w:pPr>
        <w:tabs>
          <w:tab w:leader="none" w:pos="709" w:val="left"/>
        </w:tabs>
        <w:spacing w:after="0" w:line="240" w:lineRule="auto"/>
        <w:ind w:firstLine="85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2.3.4.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библиотечного обслуживания людей с ограниченными возможностями библиотека ведёт подписку на ежемесячный </w:t>
      </w:r>
      <w:r>
        <w:rPr>
          <w:rFonts w:ascii="Times New Roman" w:hAnsi="Times New Roman"/>
          <w:sz w:val="28"/>
        </w:rPr>
        <w:t xml:space="preserve">рельефно-точечный </w:t>
      </w:r>
      <w:r>
        <w:rPr>
          <w:rFonts w:ascii="Times New Roman" w:hAnsi="Times New Roman"/>
          <w:sz w:val="28"/>
        </w:rPr>
        <w:t xml:space="preserve">журнал </w:t>
      </w:r>
      <w:r>
        <w:rPr>
          <w:rFonts w:ascii="Times New Roman" w:hAnsi="Times New Roman"/>
          <w:sz w:val="28"/>
        </w:rPr>
        <w:t>«Наша жизнь»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плоскопечатный журнал для слабовидящих «Наша жизнь»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E010000">
      <w:pPr>
        <w:widowControl w:val="0"/>
        <w:tabs>
          <w:tab w:leader="none" w:pos="709" w:val="left"/>
        </w:tabs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2.3.5.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Обслуживание удаленных пользователей.</w:t>
      </w:r>
    </w:p>
    <w:p w14:paraId="2F010000">
      <w:pPr>
        <w:ind w:firstLine="0" w:left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b w:val="0"/>
          <w:sz w:val="28"/>
        </w:rPr>
        <w:t>2023</w:t>
      </w:r>
      <w:r>
        <w:rPr>
          <w:rFonts w:ascii="Times New Roman" w:hAnsi="Times New Roman"/>
          <w:b w:val="0"/>
          <w:sz w:val="28"/>
        </w:rPr>
        <w:t xml:space="preserve"> году</w:t>
      </w:r>
      <w:r>
        <w:rPr>
          <w:rFonts w:ascii="Times New Roman" w:hAnsi="Times New Roman"/>
          <w:b w:val="0"/>
          <w:sz w:val="28"/>
        </w:rPr>
        <w:t xml:space="preserve"> библиотека</w:t>
      </w:r>
      <w:r>
        <w:rPr>
          <w:rFonts w:ascii="Times New Roman" w:hAnsi="Times New Roman"/>
          <w:b w:val="0"/>
          <w:sz w:val="28"/>
        </w:rPr>
        <w:t xml:space="preserve">  не</w:t>
      </w:r>
      <w:r>
        <w:rPr>
          <w:rFonts w:ascii="Times New Roman" w:hAnsi="Times New Roman"/>
          <w:b w:val="0"/>
          <w:sz w:val="28"/>
        </w:rPr>
        <w:t xml:space="preserve"> будет осуществлять библиотечное обслуживание  </w:t>
      </w:r>
      <w:r>
        <w:rPr>
          <w:rFonts w:ascii="Times New Roman" w:hAnsi="Times New Roman"/>
          <w:b w:val="0"/>
          <w:sz w:val="28"/>
        </w:rPr>
        <w:t>удаленных пользователей, т.к. нет возможностей.</w:t>
      </w:r>
    </w:p>
    <w:p w14:paraId="3001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 xml:space="preserve">2.3.6 </w:t>
      </w:r>
      <w:r>
        <w:rPr>
          <w:rFonts w:ascii="Times New Roman" w:hAnsi="Times New Roman"/>
          <w:sz w:val="28"/>
        </w:rPr>
        <w:t>Направления и формы работы с пользователями: тематика, содержание, формы и методы работы</w:t>
      </w:r>
      <w:r>
        <w:rPr>
          <w:rFonts w:ascii="Times New Roman" w:hAnsi="Times New Roman"/>
          <w:sz w:val="28"/>
        </w:rPr>
        <w:t>.</w:t>
      </w:r>
    </w:p>
    <w:p w14:paraId="31010000">
      <w:pPr>
        <w:widowControl w:val="0"/>
        <w:tabs>
          <w:tab w:leader="none" w:pos="142" w:val="left"/>
          <w:tab w:leader="none" w:pos="709" w:val="left"/>
          <w:tab w:leader="underscore" w:pos="8630" w:val="left"/>
        </w:tabs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</w:rPr>
      </w:pPr>
    </w:p>
    <w:p w14:paraId="32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НАПРАВЛЕНИЯ</w:t>
      </w:r>
      <w:r>
        <w:rPr>
          <w:rFonts w:ascii="Times New Roman" w:hAnsi="Times New Roman"/>
          <w:sz w:val="28"/>
        </w:rPr>
        <w:t>:</w:t>
      </w:r>
    </w:p>
    <w:p w14:paraId="3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ФОРМИРОВАНИЕ ГРАЖДАНСКО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- ПАТРИОТИЧЕСКОЙ  ПОЗИЦИИ НАСЕЛЕНИЯ. ПОПУЛЯРИЗАЦИЯ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ГОСУДАРСТВЕННОЙ </w:t>
      </w:r>
    </w:p>
    <w:p w14:paraId="35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</w:t>
      </w:r>
      <w:r>
        <w:rPr>
          <w:rFonts w:ascii="Times New Roman" w:hAnsi="Times New Roman"/>
          <w:b w:val="1"/>
          <w:sz w:val="28"/>
        </w:rPr>
        <w:t>СИМВОЛИКИ РОССИИ, КУБАНИ.</w:t>
      </w:r>
    </w:p>
    <w:p w14:paraId="3601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«Навечно в памяти народной непокорённый Ленинград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Урок истории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 группы</w:t>
            </w:r>
          </w:p>
          <w:p w14:paraId="3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январь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иблиотека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Васюринско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й</w:t>
            </w:r>
          </w:p>
          <w:p w14:paraId="4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Есть память, которой не будет конца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Путешествие в историю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иблиотека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Васюринско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й</w:t>
            </w:r>
          </w:p>
        </w:tc>
      </w:tr>
      <w:tr>
        <w:trPr>
          <w:trHeight w:hRule="atLeast" w:val="102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Далёкому мужеству верность храня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</w:p>
          <w:p w14:paraId="49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 xml:space="preserve">ко </w:t>
            </w:r>
            <w:r>
              <w:rPr>
                <w:rFonts w:ascii="Times New Roman" w:hAnsi="Times New Roman"/>
                <w:sz w:val="28"/>
              </w:rPr>
              <w:t xml:space="preserve"> Дню </w:t>
            </w:r>
            <w:r>
              <w:rPr>
                <w:rFonts w:ascii="Times New Roman" w:hAnsi="Times New Roman"/>
                <w:sz w:val="28"/>
              </w:rPr>
              <w:t>освобожде</w:t>
            </w:r>
            <w:r>
              <w:rPr>
                <w:rFonts w:ascii="Times New Roman" w:hAnsi="Times New Roman"/>
                <w:sz w:val="28"/>
              </w:rPr>
              <w:t>ния</w:t>
            </w:r>
            <w:r>
              <w:rPr>
                <w:rFonts w:ascii="Times New Roman" w:hAnsi="Times New Roman"/>
                <w:sz w:val="28"/>
              </w:rPr>
              <w:t xml:space="preserve"> станицы Васюринской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памяти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</w:t>
            </w:r>
            <w:r>
              <w:rPr>
                <w:rFonts w:ascii="Times New Roman" w:hAnsi="Times New Roman"/>
                <w:sz w:val="28"/>
              </w:rPr>
              <w:t xml:space="preserve">иблиотека </w:t>
            </w:r>
            <w:r>
              <w:rPr>
                <w:rFonts w:ascii="Times New Roman" w:hAnsi="Times New Roman"/>
                <w:sz w:val="28"/>
              </w:rPr>
              <w:t xml:space="preserve">ст. </w:t>
            </w:r>
            <w:r>
              <w:rPr>
                <w:rFonts w:ascii="Times New Roman" w:hAnsi="Times New Roman"/>
                <w:sz w:val="28"/>
              </w:rPr>
              <w:t>Васюринско</w:t>
            </w:r>
            <w:r>
              <w:rPr>
                <w:rFonts w:ascii="Times New Roman" w:hAnsi="Times New Roman"/>
                <w:sz w:val="28"/>
              </w:rPr>
              <w:t>й</w:t>
            </w:r>
          </w:p>
        </w:tc>
      </w:tr>
      <w:tr>
        <w:trPr>
          <w:trHeight w:hRule="atLeast" w:val="1132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Поклон глубокий до земли, солдатам павшим и живущим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мужества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Тот первый день войны и первый шаг к Победе»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памяти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 державы величавой на гербе орёл двуглавый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ко</w:t>
            </w:r>
            <w:r>
              <w:rPr>
                <w:rFonts w:ascii="Times New Roman" w:hAnsi="Times New Roman"/>
                <w:sz w:val="28"/>
              </w:rPr>
              <w:t xml:space="preserve"> Д</w:t>
            </w:r>
            <w:r>
              <w:rPr>
                <w:rFonts w:ascii="Times New Roman" w:hAnsi="Times New Roman"/>
                <w:sz w:val="28"/>
              </w:rPr>
              <w:t xml:space="preserve">ню </w:t>
            </w:r>
            <w:r>
              <w:rPr>
                <w:rFonts w:ascii="Times New Roman" w:hAnsi="Times New Roman"/>
                <w:sz w:val="28"/>
              </w:rPr>
              <w:t>символов</w:t>
            </w:r>
            <w:r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Видеолекторий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«Книги войны и Победы»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Вернисаж военной книги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Гордо взвейся над страной, флаг российский наш родной</w:t>
            </w:r>
            <w:r>
              <w:rPr>
                <w:rFonts w:ascii="Times New Roman" w:hAnsi="Times New Roman"/>
                <w:sz w:val="28"/>
              </w:rPr>
              <w:t xml:space="preserve">»/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 Д</w:t>
            </w:r>
            <w:r>
              <w:rPr>
                <w:rFonts w:ascii="Times New Roman" w:hAnsi="Times New Roman"/>
                <w:sz w:val="28"/>
              </w:rPr>
              <w:t>ню Российского флага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Путешествие в историю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Подвиг ваш история хранит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/к 80-летию освобождения Кубани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памяти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«Сыны Отечества, освободившие Россию»/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 Дню народного единства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Патриотический урок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Когда стою у вечного огня</w:t>
            </w:r>
            <w:r>
              <w:rPr>
                <w:rFonts w:ascii="Times New Roman" w:hAnsi="Times New Roman"/>
                <w:sz w:val="28"/>
              </w:rPr>
              <w:t>»/ко Д</w:t>
            </w:r>
            <w:r>
              <w:rPr>
                <w:rFonts w:ascii="Times New Roman" w:hAnsi="Times New Roman"/>
                <w:sz w:val="28"/>
              </w:rPr>
              <w:t>ню неизвестного солдата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мужества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Державы российской герои</w:t>
            </w:r>
            <w:r>
              <w:rPr>
                <w:rFonts w:ascii="Times New Roman" w:hAnsi="Times New Roman"/>
                <w:sz w:val="28"/>
              </w:rPr>
              <w:t>»/ко Д</w:t>
            </w:r>
            <w:r>
              <w:rPr>
                <w:rFonts w:ascii="Times New Roman" w:hAnsi="Times New Roman"/>
                <w:sz w:val="28"/>
              </w:rPr>
              <w:t>ню героев Отечества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Путешествие по страницам истории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7B01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7C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КРАЕВЕДЕНИЕ: ИС</w:t>
      </w:r>
      <w:r>
        <w:rPr>
          <w:rFonts w:ascii="Times New Roman" w:hAnsi="Times New Roman"/>
          <w:b w:val="1"/>
          <w:sz w:val="28"/>
        </w:rPr>
        <w:t xml:space="preserve">ТОРИЯ, ТРАДИЦИИ, КУЛЬТУРА КУБАНИ. </w:t>
      </w:r>
    </w:p>
    <w:p w14:paraId="7D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КУБАНОВЕДЕНИЕ</w:t>
      </w:r>
      <w:r>
        <w:rPr>
          <w:rFonts w:ascii="Times New Roman" w:hAnsi="Times New Roman"/>
          <w:b w:val="1"/>
          <w:sz w:val="28"/>
        </w:rPr>
        <w:t>.</w:t>
      </w:r>
    </w:p>
    <w:p w14:paraId="7E01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Кубань – здесь Родины моей начало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Исторический экскурс</w:t>
            </w:r>
          </w:p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Цвети Кубань, родимая земля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Обзор-лекция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Мой край родной, частица Родины большой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Онлайн-вестник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«Листая книжные страницы, мы путешествуем по краю»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 в историю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«Родного края образ многоликий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/ко</w:t>
            </w:r>
            <w:r>
              <w:rPr>
                <w:rFonts w:ascii="Times New Roman" w:hAnsi="Times New Roman"/>
                <w:sz w:val="28"/>
              </w:rPr>
              <w:t xml:space="preserve"> Дню станицы Васюринской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праздновании дня станицы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Уголок Кубани – отчий дом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Поэтический вечер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октябрь</w:t>
            </w:r>
          </w:p>
          <w:p w14:paraId="A201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A4010000">
      <w:pPr>
        <w:ind/>
        <w:jc w:val="both"/>
        <w:rPr>
          <w:rFonts w:ascii="Times New Roman" w:hAnsi="Times New Roman"/>
          <w:b w:val="1"/>
          <w:sz w:val="28"/>
        </w:rPr>
      </w:pPr>
    </w:p>
    <w:p w14:paraId="A5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ЭКО</w:t>
      </w:r>
      <w:r>
        <w:rPr>
          <w:rFonts w:ascii="Times New Roman" w:hAnsi="Times New Roman"/>
          <w:b w:val="1"/>
          <w:sz w:val="28"/>
        </w:rPr>
        <w:t>НОМИЧЕСКОЕ ПРОСВЕЩЕНИЕ НАСЕЛЕНИЯ.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rPr>
          <w:trHeight w:hRule="atLeast" w:val="1064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Занимательная экономика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Экономический калейдоскоп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852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</w:t>
            </w:r>
            <w:r>
              <w:rPr>
                <w:rFonts w:ascii="Times New Roman" w:hAnsi="Times New Roman"/>
                <w:sz w:val="28"/>
              </w:rPr>
              <w:t>инансовая грамотность – залог успеха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стране экономических знаний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Экономический ликбез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BA010000">
      <w:pPr>
        <w:ind/>
        <w:jc w:val="both"/>
        <w:rPr>
          <w:rFonts w:ascii="Times New Roman" w:hAnsi="Times New Roman"/>
          <w:sz w:val="28"/>
        </w:rPr>
      </w:pPr>
    </w:p>
    <w:p w14:paraId="BB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ПРАВОВОЕ ПРОСВЕЩЕНИЕ, СОДЕЙСТВИЕ</w:t>
      </w:r>
    </w:p>
    <w:p w14:paraId="BC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ПОВЫШЕНИЮ ПРАВОВОЙ КУЛЬТУРЫ</w:t>
      </w:r>
      <w:r>
        <w:rPr>
          <w:rFonts w:ascii="Times New Roman" w:hAnsi="Times New Roman"/>
          <w:b w:val="1"/>
          <w:sz w:val="28"/>
        </w:rPr>
        <w:t>.</w:t>
      </w:r>
    </w:p>
    <w:p w14:paraId="BD01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93"/>
        <w:gridCol w:w="1843"/>
        <w:gridCol w:w="1842"/>
        <w:gridCol w:w="1701"/>
        <w:gridCol w:w="2092"/>
      </w:tblGrid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Говорит строка закона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правовой грамотности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Как государство защищает права ребёнка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Информминутка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«Ты и твои права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Правов</w:t>
            </w:r>
            <w:r>
              <w:rPr>
                <w:rFonts w:ascii="Times New Roman" w:hAnsi="Times New Roman"/>
                <w:sz w:val="28"/>
              </w:rPr>
              <w:t>едческая игра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Проступок. Правонарушение. Преступление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 правовой информации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2"/>
                <w:sz w:val="28"/>
              </w:rPr>
              <w:t>Права свои знай, а обязанности не забывай</w:t>
            </w:r>
            <w:r>
              <w:rPr>
                <w:rFonts w:ascii="Times New Roman" w:hAnsi="Times New Roman"/>
                <w:color w:val="000000"/>
                <w:spacing w:val="2"/>
                <w:sz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2"/>
                <w:sz w:val="28"/>
              </w:rPr>
              <w:t xml:space="preserve">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Выставка-совет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DC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14:paraId="DD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БИБЛИОТЕКА И </w:t>
      </w:r>
      <w:r>
        <w:rPr>
          <w:rFonts w:ascii="Times New Roman" w:hAnsi="Times New Roman"/>
          <w:b w:val="1"/>
          <w:sz w:val="28"/>
        </w:rPr>
        <w:t xml:space="preserve"> МЕСТНОЕ САМОУПРАВЛЕНИЕ</w:t>
      </w:r>
      <w:r>
        <w:rPr>
          <w:rFonts w:ascii="Times New Roman" w:hAnsi="Times New Roman"/>
          <w:b w:val="1"/>
          <w:sz w:val="28"/>
        </w:rPr>
        <w:t>: ВОПРОСЫ</w:t>
      </w:r>
    </w:p>
    <w:p w14:paraId="DE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ВЗАИМОДЕЙСТВИЯ.</w:t>
      </w:r>
    </w:p>
    <w:p w14:paraId="DF01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93"/>
        <w:gridCol w:w="1843"/>
        <w:gridCol w:w="1842"/>
        <w:gridCol w:w="1701"/>
        <w:gridCol w:w="2092"/>
      </w:tblGrid>
      <w:tr>
        <w:trPr>
          <w:trHeight w:hRule="atLeast" w:val="771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rPr>
          <w:trHeight w:hRule="atLeast" w:val="1148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Социально-полезная информация»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Тематическая подборка литературы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262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Местное самоуправление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Книжная выставка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488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Дорогая моя станица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папка-накопитель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</w:t>
            </w:r>
            <w:r>
              <w:rPr>
                <w:rFonts w:ascii="Times New Roman" w:hAnsi="Times New Roman"/>
                <w:color w:val="000000"/>
                <w:sz w:val="28"/>
              </w:rPr>
              <w:t>ормирова</w:t>
            </w: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ние фонда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опубликован</w:t>
            </w:r>
          </w:p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ных документов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принимаемых органами местного самоуправле</w:t>
            </w:r>
          </w:p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ния.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течени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F7010000">
      <w:pPr>
        <w:ind/>
        <w:jc w:val="both"/>
        <w:rPr>
          <w:rFonts w:ascii="Times New Roman" w:hAnsi="Times New Roman"/>
          <w:b w:val="1"/>
          <w:sz w:val="28"/>
        </w:rPr>
      </w:pPr>
    </w:p>
    <w:p w14:paraId="F8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СОДЕЙСТВИЕ ФОРМИРОВАНИЮ КУЛЬТУРЫ МЕЖНАЦИОНАЛЬНОГО ОБЩЕНИЯ, ТОЛЕРАНТНОГО ОТНОШЕНИЯ К НАРОДАМ РАЗЛИЧНЫХ НАЦИОНАЛЬНОСТЕ</w:t>
      </w:r>
      <w:r>
        <w:rPr>
          <w:rFonts w:ascii="Times New Roman" w:hAnsi="Times New Roman"/>
          <w:b w:val="1"/>
          <w:sz w:val="28"/>
        </w:rPr>
        <w:t>Й, ПРОТИВОДЕЙСТВИЕ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ЭКСТРЕМИЗМУ.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93"/>
        <w:gridCol w:w="1843"/>
        <w:gridCol w:w="1842"/>
        <w:gridCol w:w="1701"/>
        <w:gridCol w:w="2092"/>
      </w:tblGrid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«Народов много – страна одна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рассуждений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«Такие разные и такие близкие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дружбы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066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«Народы дружат книгами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0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 экспозиция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066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Мы обязаны знать и помнить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памяти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  <w:p w14:paraId="13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052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spacing w:before="10" w:line="254" w:lineRule="exact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sz w:val="28"/>
              </w:rPr>
              <w:t>Россия для всех, кто в ней жи</w:t>
            </w:r>
            <w:r>
              <w:rPr>
                <w:rFonts w:ascii="Times New Roman" w:hAnsi="Times New Roman"/>
                <w:b w:val="0"/>
                <w:sz w:val="28"/>
              </w:rPr>
              <w:t>вёт»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-диспут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spacing w:before="10" w:line="254" w:lineRule="exact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sz w:val="28"/>
              </w:rPr>
              <w:t>Культура и традиции других народов</w:t>
            </w:r>
            <w:r>
              <w:rPr>
                <w:rFonts w:ascii="Times New Roman" w:hAnsi="Times New Roman"/>
                <w:b w:val="0"/>
                <w:sz w:val="28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Познавательный урок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1E020000">
      <w:pPr>
        <w:ind/>
        <w:jc w:val="both"/>
        <w:rPr>
          <w:rFonts w:ascii="Times New Roman" w:hAnsi="Times New Roman"/>
          <w:b w:val="1"/>
          <w:sz w:val="28"/>
        </w:rPr>
      </w:pPr>
    </w:p>
    <w:p w14:paraId="1F02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ДУХОВНОСТЬ. НРАВСТВЕННОСТЬ. МИЛОСЕРДИЕ. РАБОТА С СОЦИАЛЬНО НЕЗАЩИЩЁННЫМИ СЛОЯМИ НАСЕЛЕНИЯ, ПОЛЬЗОВАТЕЛЯМИ С ОГРАНИЧЕННЫМИ ВОЗМОЖНОСТЯМИ  ЗДОРОВЬЯ.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45"/>
        <w:gridCol w:w="2032"/>
        <w:gridCol w:w="1843"/>
        <w:gridCol w:w="1701"/>
        <w:gridCol w:w="2186"/>
      </w:tblGrid>
      <w:tr>
        <w:trPr>
          <w:trHeight w:hRule="atLeast" w:val="615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«Самым милым и любимым</w:t>
            </w:r>
            <w:r>
              <w:rPr>
                <w:rFonts w:ascii="Times New Roman" w:hAnsi="Times New Roman"/>
                <w:sz w:val="28"/>
              </w:rPr>
              <w:t>» /ко Дню 8 марта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Литературно- музыкальная композиция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Пусть не гаснет свеча духовности</w:t>
            </w:r>
            <w:r>
              <w:rPr>
                <w:rFonts w:ascii="Times New Roman" w:hAnsi="Times New Roman"/>
                <w:sz w:val="28"/>
              </w:rPr>
              <w:t xml:space="preserve">»/ ко Дню православной книги 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православной культуры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473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гармонии с возрастом</w:t>
            </w:r>
            <w:r>
              <w:rPr>
                <w:rFonts w:ascii="Times New Roman" w:hAnsi="Times New Roman"/>
                <w:sz w:val="28"/>
              </w:rPr>
              <w:t xml:space="preserve">»/ко Дню пожилого человека  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  отдыха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октябрь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608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«Отец – как много в этом слове»/ ко Дню отца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Видеопрезентация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октябрь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885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«Главное слово в нашей судьбе»/ ко Дню матери</w:t>
            </w:r>
          </w:p>
          <w:p w14:paraId="3A02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Музыкально-поэтический вечер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605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«Вам дарим доброту и радость»/</w:t>
            </w:r>
          </w:p>
          <w:p w14:paraId="40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 Дню инвалида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доброты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декабрь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401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«Бьют часы 12 раз»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Праздничная </w:t>
            </w:r>
            <w:r>
              <w:rPr>
                <w:rFonts w:ascii="Times New Roman" w:hAnsi="Times New Roman"/>
                <w:sz w:val="28"/>
              </w:rPr>
              <w:t>встреча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дека</w:t>
            </w:r>
            <w:r>
              <w:rPr>
                <w:rFonts w:ascii="Times New Roman" w:hAnsi="Times New Roman"/>
                <w:sz w:val="28"/>
              </w:rPr>
              <w:t>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4A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4B02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МЕРОПРИЯТИЯ, НАПРАВЛЕННЫЕ НА ПРОФИЛАКТИКУ А</w:t>
      </w:r>
      <w:r>
        <w:rPr>
          <w:rFonts w:ascii="Times New Roman" w:hAnsi="Times New Roman"/>
          <w:b w:val="1"/>
          <w:sz w:val="28"/>
        </w:rPr>
        <w:t>СОЦИАЛЬНЫХ ЯВЛЕНИЙ  (НАРКОМАНИЯ</w:t>
      </w:r>
      <w:r>
        <w:rPr>
          <w:rFonts w:ascii="Times New Roman" w:hAnsi="Times New Roman"/>
          <w:b w:val="1"/>
          <w:sz w:val="28"/>
        </w:rPr>
        <w:t>, АЛКОГОЛИЗМ, КУРЕНИЕ). ПОПУЛ</w:t>
      </w:r>
      <w:r>
        <w:rPr>
          <w:rFonts w:ascii="Times New Roman" w:hAnsi="Times New Roman"/>
          <w:b w:val="1"/>
          <w:sz w:val="28"/>
        </w:rPr>
        <w:t>ЯРИЗАЦИЯ ЗДОРОВОГО ОБРАЗА ЖИЗНИ.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64"/>
        <w:gridCol w:w="2072"/>
        <w:gridCol w:w="1842"/>
        <w:gridCol w:w="1701"/>
        <w:gridCol w:w="2092"/>
      </w:tblGrid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Здоровый образ</w:t>
            </w:r>
            <w:r>
              <w:rPr>
                <w:rFonts w:ascii="Times New Roman" w:hAnsi="Times New Roman"/>
                <w:sz w:val="28"/>
              </w:rPr>
              <w:t xml:space="preserve"> жизни – наша жизнь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Физминутка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Азбука бадминтона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январь</w:t>
            </w:r>
          </w:p>
          <w:p w14:paraId="5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«Здоровая Россия – общее дело»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Беседа- обсуждение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велоспорта»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  <w:p w14:paraId="6302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 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«Учиться быть здоровым телом и душой»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Вечер вопросов и ответов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кёрлинга»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spacing w:after="0" w:line="240" w:lineRule="auto"/>
              <w:ind/>
              <w:jc w:val="left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 долгим будет пусть твой век</w:t>
            </w:r>
            <w:r>
              <w:rPr>
                <w:rFonts w:ascii="Times New Roman" w:hAnsi="Times New Roman"/>
                <w:sz w:val="28"/>
              </w:rPr>
              <w:t>» /ко Всемирному д</w:t>
            </w:r>
            <w:r>
              <w:rPr>
                <w:rFonts w:ascii="Times New Roman" w:hAnsi="Times New Roman"/>
                <w:sz w:val="28"/>
              </w:rPr>
              <w:t>ню здоровья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информации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плавания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» 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«Здоровье от природы»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Поход за знаниями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сноуборда»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262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spacing w:after="0" w:line="240" w:lineRule="auto"/>
              <w:ind/>
              <w:jc w:val="left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путь дорогу собирайся, за здоровьем отправляйся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86020000">
            <w:pPr>
              <w:spacing w:after="0" w:line="240" w:lineRule="auto"/>
              <w:ind/>
              <w:jc w:val="left"/>
              <w:outlineLvl w:val="0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Спортивная </w:t>
            </w:r>
            <w:r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262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фристайла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  <w:p w14:paraId="8C020000">
            <w:p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Здоровый человек – главное богатство общества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здоровья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шахмат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128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spacing w:after="0" w:line="240" w:lineRule="auto"/>
              <w:ind/>
              <w:jc w:val="left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«Здоровье как мудрость и мера жизни»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Познавательный </w:t>
            </w:r>
            <w:r>
              <w:rPr>
                <w:rFonts w:ascii="Times New Roman" w:hAnsi="Times New Roman"/>
                <w:sz w:val="28"/>
              </w:rPr>
              <w:t>час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128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скалолазания»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332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«Скажи вредным привычкам нет!»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нравственности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332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регби»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134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«Мой выбор – здоровье и жизнь»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откровенного разговора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134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скелетона»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068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Сохрани здоровье с молоду</w:t>
            </w:r>
            <w:r>
              <w:rPr>
                <w:rFonts w:ascii="Times New Roman" w:hAnsi="Times New Roman"/>
                <w:sz w:val="28"/>
              </w:rPr>
              <w:t>»/ко Дню борьбы с курением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здоровья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068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парусного спорта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799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«Спорт. Здоровье. Настроение»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- размышление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799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«Азбука спорта»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</w:tc>
      </w:tr>
    </w:tbl>
    <w:p w14:paraId="CD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</w:p>
    <w:p w14:paraId="CE02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КНИГА И СЕМЬЯ. ФОРМИРОВАНИЕ КУЛЬТУРЫ СЕМЕЙНЫХ ОТНОШЕНИЙ. ГЕНДЕРНОЕ РАВЕНСТВО.</w:t>
      </w:r>
    </w:p>
    <w:p w14:paraId="CF020000">
      <w:pPr>
        <w:ind/>
        <w:jc w:val="both"/>
        <w:rPr>
          <w:rFonts w:ascii="Times New Roman" w:hAnsi="Times New Roman"/>
          <w:b w:val="1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Стихи растут как звёзды и как розы</w:t>
            </w:r>
            <w:r>
              <w:rPr>
                <w:rFonts w:ascii="Times New Roman" w:hAnsi="Times New Roman"/>
                <w:sz w:val="28"/>
              </w:rPr>
              <w:t>»/ко Дню поэзии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творчества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332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во </w:t>
            </w:r>
          </w:p>
          <w:p w14:paraId="DB02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Всероссийской акции «Библионочь </w:t>
            </w:r>
            <w:r>
              <w:rPr>
                <w:sz w:val="28"/>
              </w:rPr>
              <w:t>– 2023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Литературно- музыкальный </w:t>
            </w:r>
            <w:r>
              <w:rPr>
                <w:rFonts w:ascii="Times New Roman" w:hAnsi="Times New Roman"/>
                <w:sz w:val="28"/>
              </w:rPr>
              <w:t>салон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 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97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«Язык моих предков</w:t>
            </w:r>
            <w:r>
              <w:rPr>
                <w:rFonts w:ascii="Times New Roman" w:hAnsi="Times New Roman"/>
                <w:sz w:val="28"/>
              </w:rPr>
              <w:t>» /ко Дню славянской письменности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t>диалог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97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«Семья – любви великой царство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/ко Дню любви, семьи и верности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 семейного отдыха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97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«Дружат книги и семья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Выставка-знакомство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97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Всероссийская акция «Ночь искусств</w:t>
            </w:r>
            <w:r>
              <w:rPr>
                <w:rFonts w:ascii="Times New Roman" w:hAnsi="Times New Roman"/>
                <w:sz w:val="28"/>
              </w:rPr>
              <w:t>-2023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Арт-встреча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F4020000">
      <w:pPr>
        <w:ind/>
        <w:jc w:val="both"/>
        <w:rPr>
          <w:rFonts w:ascii="Times New Roman" w:hAnsi="Times New Roman"/>
          <w:b w:val="1"/>
          <w:sz w:val="28"/>
        </w:rPr>
      </w:pPr>
    </w:p>
    <w:p w14:paraId="F502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СОДЕЙСТВИЕ РАЗВИТИЮ ХУДОЖЕСТВЕННО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- ЭСТЕТИЧЕСКИХ ВКУСОВ. ПРОДВИЖЕНИЕ КНИГИ, ПОПУЛЯРИЗАЦИЯ ЧТЕНИЯ.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1"/>
        <w:gridCol w:w="2126"/>
        <w:gridCol w:w="1701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rPr>
          <w:trHeight w:hRule="atLeast" w:val="1324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«Путешествие в страну чтения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FC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Квест- игра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58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Есть храм у книг - библиотека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/ко Дню библиотек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Библиопанорама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В волшебной Пушкинской стране</w:t>
            </w:r>
            <w:r>
              <w:rPr>
                <w:rFonts w:ascii="Times New Roman" w:hAnsi="Times New Roman"/>
                <w:sz w:val="28"/>
              </w:rPr>
              <w:t>»/Пушкинский день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Путешествие по историческим местам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  <w:p w14:paraId="0A0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«Искусство жить в согласии с собою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Вечер-комильфо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spacing w:after="0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еликие имена русской литературы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Загадки литературные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Сельская библиотека ст. Васюринской</w:t>
            </w:r>
          </w:p>
          <w:p w14:paraId="1603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7030000">
      <w:pPr>
        <w:ind/>
        <w:jc w:val="both"/>
        <w:rPr>
          <w:rFonts w:ascii="Times New Roman" w:hAnsi="Times New Roman"/>
          <w:b w:val="1"/>
          <w:sz w:val="28"/>
        </w:rPr>
      </w:pPr>
    </w:p>
    <w:p w14:paraId="18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ЭСТЕТИЧЕСКОЕ ПРОСВЕЩЕНИЕ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Пусть звучит над Москвою, охрипший его баритон</w:t>
            </w:r>
            <w:r>
              <w:rPr>
                <w:rFonts w:ascii="Times New Roman" w:hAnsi="Times New Roman"/>
                <w:sz w:val="28"/>
              </w:rPr>
              <w:t>»/к 85-летию со дня рождения В. Высоцкого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- презентация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«Его стихов пленительная слабость»/ к 240-летию со дня рождения В. Жуковского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Вечер-портрет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«Безумству храбрых, поём мы песню</w:t>
            </w:r>
            <w:r>
              <w:rPr>
                <w:rFonts w:ascii="Times New Roman" w:hAnsi="Times New Roman"/>
                <w:sz w:val="28"/>
              </w:rPr>
              <w:t>»/к 155-летию со дня рождения М. Горького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Литературная гостиная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  <w:p w14:paraId="2C0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«Великий драматург»/к 200-летию со дня рождения А.Н. Островского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Видеоэкскурс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«Истинный богатырь русской живописи»/к 175- летию со дня рождения В.А. Васнецова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искусств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rPr>
          <w:trHeight w:hRule="atLeast" w:val="1069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«Исторический романист»/ к 95-летию со дня рождения В. Пикуля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Книжная выставка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«Поклонись белым журавлям»/к 100-летию со дня рождения Р. Гамзатова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Поэзия онлайн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«Великий мастер языка и слова»/к 205-летию со дня рождения  И.С. Тургенева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 литературный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«Я писал правду о России</w:t>
            </w:r>
            <w:r>
              <w:rPr>
                <w:rFonts w:ascii="Times New Roman" w:hAnsi="Times New Roman"/>
                <w:sz w:val="28"/>
              </w:rPr>
              <w:t>»/ к 105-летию со дня рождения А. Солженицына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Видео-презентация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4C03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4D03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ЭКОЛОГИЧЕСКОЕ ПРОСВЕЩЕНИЕ. </w:t>
      </w:r>
    </w:p>
    <w:p w14:paraId="4E03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ЭКОЛОГИЯ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ЧЕЛОВЕКА.</w:t>
      </w:r>
    </w:p>
    <w:p w14:paraId="4F03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94"/>
        <w:gridCol w:w="1900"/>
        <w:gridCol w:w="2460"/>
        <w:gridCol w:w="1587"/>
        <w:gridCol w:w="2014"/>
      </w:tblGrid>
      <w:tr>
        <w:trPr>
          <w:trHeight w:hRule="atLeast" w:val="647"/>
        </w:trP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   работы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rPr>
          <w:trHeight w:hRule="atLeast" w:val="1078"/>
        </w:trP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Природа- вечный источник красоты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Слайд-презентация</w:t>
            </w:r>
          </w:p>
          <w:p w14:paraId="5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Экология вокруг нас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Блиц-турнир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Листая страницы красной книги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Экологическое путешествие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Охрана природы -веление времени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Библио-глобус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Землянам – чистую планету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Видеопанорама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</w:t>
            </w:r>
            <w:r>
              <w:rPr>
                <w:rFonts w:ascii="Times New Roman" w:hAnsi="Times New Roman"/>
                <w:sz w:val="28"/>
              </w:rPr>
              <w:t>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6F030000">
      <w:pPr>
        <w:ind/>
        <w:jc w:val="both"/>
        <w:rPr>
          <w:rFonts w:ascii="Times New Roman" w:hAnsi="Times New Roman"/>
          <w:sz w:val="28"/>
        </w:rPr>
      </w:pPr>
    </w:p>
    <w:p w14:paraId="70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ОДЕЙСТВИЕ СОЦИАЛИЗАЦИИ МОЛОДЁЖИ.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</w:t>
            </w:r>
            <w:r>
              <w:rPr>
                <w:rFonts w:ascii="Times New Roman" w:hAnsi="Times New Roman"/>
                <w:sz w:val="28"/>
              </w:rPr>
              <w:t>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rPr>
          <w:trHeight w:hRule="atLeast" w:val="65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Книга к мудрости ступенька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-</w:t>
            </w:r>
            <w:r>
              <w:rPr>
                <w:rFonts w:ascii="Times New Roman" w:hAnsi="Times New Roman"/>
                <w:sz w:val="28"/>
              </w:rPr>
              <w:t xml:space="preserve"> рекомендаци</w:t>
            </w:r>
            <w:r>
              <w:rPr>
                <w:rFonts w:ascii="Times New Roman" w:hAnsi="Times New Roman"/>
                <w:sz w:val="28"/>
              </w:rPr>
              <w:t>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ф</w:t>
            </w:r>
            <w:r>
              <w:rPr>
                <w:rFonts w:ascii="Times New Roman" w:hAnsi="Times New Roman"/>
                <w:sz w:val="28"/>
              </w:rPr>
              <w:t>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«Уголок студента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</w:t>
            </w:r>
            <w:r>
              <w:rPr>
                <w:rFonts w:ascii="Times New Roman" w:hAnsi="Times New Roman"/>
                <w:sz w:val="28"/>
              </w:rPr>
              <w:t>-помощник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Познай себя»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- игра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окт</w:t>
            </w:r>
            <w:r>
              <w:rPr>
                <w:rFonts w:ascii="Times New Roman" w:hAnsi="Times New Roman"/>
                <w:sz w:val="28"/>
              </w:rPr>
              <w:t>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Ты в этом мире не один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рассуждений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8A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14:paraId="8B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РАБОТА В ПОМОЩЬ ПРО</w:t>
      </w:r>
      <w:r>
        <w:rPr>
          <w:rFonts w:ascii="Times New Roman" w:hAnsi="Times New Roman"/>
          <w:b w:val="1"/>
          <w:sz w:val="28"/>
        </w:rPr>
        <w:t>ФОРИЕНТАЦИИ</w:t>
      </w:r>
      <w:r>
        <w:rPr>
          <w:rFonts w:ascii="Times New Roman" w:hAnsi="Times New Roman"/>
          <w:b w:val="1"/>
          <w:sz w:val="28"/>
        </w:rPr>
        <w:t>.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66"/>
        <w:gridCol w:w="1984"/>
        <w:gridCol w:w="1843"/>
        <w:gridCol w:w="1701"/>
        <w:gridCol w:w="2186"/>
      </w:tblGrid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 </w:t>
            </w:r>
            <w:r>
              <w:rPr>
                <w:rFonts w:ascii="Times New Roman" w:hAnsi="Times New Roman"/>
                <w:sz w:val="28"/>
              </w:rPr>
              <w:t>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spacing w:after="0" w:line="240" w:lineRule="auto"/>
              <w:ind/>
              <w:jc w:val="left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Окно в мир профессий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Обзор литературы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Библиотека Васюринского с/п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«Время взрослеть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Калейдоскоп рекомендаций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Если ты не решил кем быть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у книжной выставки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spacing w:after="0" w:line="240" w:lineRule="auto"/>
              <w:ind/>
              <w:jc w:val="left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Моя профессия – моё будущее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Познавательный час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Сельская библиотека ст. Васюринской</w:t>
            </w:r>
          </w:p>
        </w:tc>
      </w:tr>
    </w:tbl>
    <w:p w14:paraId="A5030000">
      <w:pPr>
        <w:tabs>
          <w:tab w:leader="none" w:pos="1828" w:val="left"/>
        </w:tabs>
        <w:ind/>
        <w:jc w:val="both"/>
        <w:rPr>
          <w:rFonts w:ascii="Times New Roman" w:hAnsi="Times New Roman"/>
          <w:sz w:val="28"/>
        </w:rPr>
      </w:pPr>
    </w:p>
    <w:p w14:paraId="A6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КРАЕВЕДЧЕСКАЯ ДЕЯТЕЛЬНОСТЬ БИБЛИОТЕКИ</w:t>
      </w:r>
    </w:p>
    <w:p w14:paraId="A7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Библиотека продолжит участие в государственной программе Краснодарского края «Развитие культуры» подпрограммы «Культура Кубани» на основе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>финансирования</w:t>
      </w:r>
      <w:r>
        <w:rPr>
          <w:rFonts w:ascii="Times New Roman" w:hAnsi="Times New Roman"/>
          <w:sz w:val="28"/>
        </w:rPr>
        <w:t>.</w:t>
      </w:r>
    </w:p>
    <w:p w14:paraId="A803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В плане на 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 запланировано шесть</w:t>
      </w:r>
      <w:r>
        <w:rPr>
          <w:rFonts w:ascii="Times New Roman" w:hAnsi="Times New Roman"/>
          <w:sz w:val="28"/>
        </w:rPr>
        <w:t xml:space="preserve"> краеведческих мероприятий.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иблиотека будет продолжать вести работу по накоплению краев</w:t>
      </w:r>
      <w:r>
        <w:rPr>
          <w:rFonts w:ascii="Times New Roman" w:hAnsi="Times New Roman"/>
          <w:sz w:val="28"/>
        </w:rPr>
        <w:t>едческого материала о своей станице</w:t>
      </w:r>
      <w:r>
        <w:rPr>
          <w:rFonts w:ascii="Times New Roman" w:hAnsi="Times New Roman"/>
          <w:sz w:val="28"/>
        </w:rPr>
        <w:t>, районе, крае.</w:t>
      </w:r>
    </w:p>
    <w:p w14:paraId="A9030000">
      <w:pPr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На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год оформлена подписка на следующие краевые периодические издания: «Кубанские новости</w:t>
      </w:r>
      <w:r>
        <w:rPr>
          <w:rFonts w:ascii="Times New Roman" w:hAnsi="Times New Roman"/>
          <w:sz w:val="28"/>
        </w:rPr>
        <w:t>» и «Трибуна»</w:t>
      </w:r>
      <w:r>
        <w:rPr>
          <w:rFonts w:ascii="Times New Roman" w:hAnsi="Times New Roman"/>
          <w:sz w:val="28"/>
        </w:rPr>
        <w:t xml:space="preserve">.        </w:t>
      </w:r>
    </w:p>
    <w:p w14:paraId="AA03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ВНЕШНЯЯ ДЕЯТЕЛЬНОСТЬ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БИБЛИОТЕК</w:t>
      </w:r>
      <w:r>
        <w:rPr>
          <w:rFonts w:ascii="Times New Roman" w:hAnsi="Times New Roman"/>
          <w:b w:val="1"/>
          <w:sz w:val="28"/>
        </w:rPr>
        <w:t>И</w:t>
      </w:r>
    </w:p>
    <w:p w14:paraId="AB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Сельская библиотека постоянно сотрудничает с администрацией Васюринского </w:t>
      </w:r>
      <w:r>
        <w:rPr>
          <w:rFonts w:ascii="Times New Roman" w:hAnsi="Times New Roman"/>
          <w:sz w:val="28"/>
        </w:rPr>
        <w:t>сельского поселения,  к</w:t>
      </w:r>
      <w:r>
        <w:rPr>
          <w:rFonts w:ascii="Times New Roman" w:hAnsi="Times New Roman"/>
          <w:sz w:val="28"/>
        </w:rPr>
        <w:t>ультурно-досуговым центром</w:t>
      </w:r>
      <w:r>
        <w:rPr>
          <w:rFonts w:ascii="Times New Roman" w:hAnsi="Times New Roman"/>
          <w:sz w:val="28"/>
        </w:rPr>
        <w:t xml:space="preserve"> ст. Васюринской, </w:t>
      </w:r>
      <w:r>
        <w:rPr>
          <w:rFonts w:ascii="Times New Roman" w:hAnsi="Times New Roman"/>
          <w:sz w:val="28"/>
        </w:rPr>
        <w:t>музеем им. Василенко, поисковым отрядом «Поиск»,</w:t>
      </w:r>
      <w:r>
        <w:rPr>
          <w:rFonts w:ascii="Times New Roman" w:hAnsi="Times New Roman"/>
          <w:sz w:val="28"/>
        </w:rPr>
        <w:t xml:space="preserve">  д</w:t>
      </w:r>
      <w:r>
        <w:rPr>
          <w:rFonts w:ascii="Times New Roman" w:hAnsi="Times New Roman"/>
          <w:sz w:val="28"/>
        </w:rPr>
        <w:t>етской школой искусств, школами станицы, советом молодёжи, домом детского творчества. Постоянно держится связь с библиотеками района и Динской межпоселенческой  библиотекой.</w:t>
      </w:r>
    </w:p>
    <w:p w14:paraId="AC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 входа в библиотеку имеется вывеска с назван</w:t>
      </w:r>
      <w:r>
        <w:rPr>
          <w:rFonts w:ascii="Times New Roman" w:hAnsi="Times New Roman"/>
          <w:sz w:val="28"/>
        </w:rPr>
        <w:t>ием учреждения, графиком работы и вывеска для слабовидящих пользователей.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Информация</w:t>
      </w:r>
      <w:r>
        <w:rPr>
          <w:rFonts w:ascii="Times New Roman" w:hAnsi="Times New Roman"/>
          <w:sz w:val="28"/>
        </w:rPr>
        <w:t xml:space="preserve"> о де</w:t>
      </w:r>
      <w:r>
        <w:rPr>
          <w:rFonts w:ascii="Times New Roman" w:hAnsi="Times New Roman"/>
          <w:sz w:val="28"/>
        </w:rPr>
        <w:t>ятельности библиотеки размещена</w:t>
      </w:r>
      <w:r>
        <w:rPr>
          <w:rFonts w:ascii="Times New Roman" w:hAnsi="Times New Roman"/>
          <w:sz w:val="28"/>
        </w:rPr>
        <w:t xml:space="preserve"> на сайте учреждения, канале Телеграм и  информацио</w:t>
      </w:r>
      <w:r>
        <w:rPr>
          <w:rFonts w:ascii="Times New Roman" w:hAnsi="Times New Roman"/>
          <w:sz w:val="28"/>
        </w:rPr>
        <w:t>нных</w:t>
      </w:r>
      <w:r>
        <w:rPr>
          <w:rFonts w:ascii="Times New Roman" w:hAnsi="Times New Roman"/>
          <w:sz w:val="28"/>
        </w:rPr>
        <w:t xml:space="preserve"> стендах </w:t>
      </w:r>
      <w:r>
        <w:rPr>
          <w:rFonts w:ascii="Times New Roman" w:hAnsi="Times New Roman"/>
          <w:sz w:val="28"/>
        </w:rPr>
        <w:t>библиотеки.</w:t>
      </w:r>
      <w:r>
        <w:rPr>
          <w:rFonts w:ascii="Times New Roman" w:hAnsi="Times New Roman"/>
          <w:sz w:val="24"/>
        </w:rPr>
        <w:t xml:space="preserve"> </w:t>
      </w:r>
    </w:p>
    <w:p w14:paraId="AD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</w:t>
      </w:r>
      <w:r>
        <w:rPr>
          <w:rFonts w:ascii="Times New Roman" w:hAnsi="Times New Roman"/>
          <w:sz w:val="28"/>
        </w:rPr>
        <w:t>чение 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 xml:space="preserve">нужно </w:t>
      </w:r>
      <w:r>
        <w:rPr>
          <w:rFonts w:ascii="Times New Roman" w:hAnsi="Times New Roman"/>
          <w:sz w:val="28"/>
        </w:rPr>
        <w:t>оформить:</w:t>
      </w:r>
    </w:p>
    <w:p w14:paraId="AE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  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еко</w:t>
      </w:r>
      <w:r>
        <w:rPr>
          <w:rFonts w:ascii="Times New Roman" w:hAnsi="Times New Roman"/>
          <w:sz w:val="28"/>
        </w:rPr>
        <w:t>мендательный список литературы для учащихся старших классов</w:t>
      </w:r>
      <w:r>
        <w:rPr>
          <w:rFonts w:ascii="Times New Roman" w:hAnsi="Times New Roman"/>
          <w:sz w:val="28"/>
        </w:rPr>
        <w:t>;</w:t>
      </w:r>
    </w:p>
    <w:p w14:paraId="AF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 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юллетень н</w:t>
      </w:r>
      <w:r>
        <w:rPr>
          <w:rFonts w:ascii="Times New Roman" w:hAnsi="Times New Roman"/>
          <w:sz w:val="28"/>
        </w:rPr>
        <w:t>овых поступлений «Новинки – 2023</w:t>
      </w:r>
      <w:r>
        <w:rPr>
          <w:rFonts w:ascii="Times New Roman" w:hAnsi="Times New Roman"/>
          <w:sz w:val="28"/>
        </w:rPr>
        <w:t xml:space="preserve"> года»</w:t>
      </w:r>
      <w:r>
        <w:rPr>
          <w:rFonts w:ascii="Times New Roman" w:hAnsi="Times New Roman"/>
          <w:sz w:val="28"/>
        </w:rPr>
        <w:t>;</w:t>
      </w:r>
    </w:p>
    <w:p w14:paraId="B0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книжные выставки новыми вывесками.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B103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B2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БИБЛИОТЕЧНЫЕ ФОНДЫ: ФОРМИРОВАНИЕ, ИСПОЛЬЗОВАНИЕ, СОХРАННОСТЬ.</w:t>
      </w:r>
    </w:p>
    <w:p w14:paraId="B3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Обеспечение пополнения фонда библиотеки </w:t>
      </w:r>
      <w:r>
        <w:rPr>
          <w:rFonts w:ascii="Times New Roman" w:hAnsi="Times New Roman"/>
          <w:sz w:val="28"/>
        </w:rPr>
        <w:t>в 2023</w:t>
      </w:r>
      <w:r>
        <w:rPr>
          <w:rFonts w:ascii="Times New Roman" w:hAnsi="Times New Roman"/>
          <w:sz w:val="28"/>
        </w:rPr>
        <w:t xml:space="preserve"> году планируется посредством</w:t>
      </w:r>
      <w:r>
        <w:rPr>
          <w:rFonts w:ascii="Times New Roman" w:hAnsi="Times New Roman"/>
          <w:sz w:val="28"/>
        </w:rPr>
        <w:t xml:space="preserve"> комплектования</w:t>
      </w:r>
      <w:r>
        <w:rPr>
          <w:rFonts w:ascii="Times New Roman" w:hAnsi="Times New Roman"/>
          <w:sz w:val="28"/>
        </w:rPr>
        <w:t xml:space="preserve"> учредителем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>иской</w:t>
      </w:r>
      <w:r>
        <w:rPr>
          <w:rFonts w:ascii="Times New Roman" w:hAnsi="Times New Roman"/>
          <w:sz w:val="28"/>
        </w:rPr>
        <w:t xml:space="preserve"> на периодические издания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получения литературы в </w:t>
      </w:r>
      <w:r>
        <w:rPr>
          <w:rFonts w:ascii="Times New Roman" w:hAnsi="Times New Roman"/>
          <w:sz w:val="28"/>
        </w:rPr>
        <w:t>качестве пожертвования. При  комплектовании  фонда будут учитыва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ься </w:t>
      </w:r>
      <w:r>
        <w:rPr>
          <w:rFonts w:ascii="Times New Roman" w:hAnsi="Times New Roman"/>
          <w:sz w:val="28"/>
        </w:rPr>
        <w:t xml:space="preserve"> потребности</w:t>
      </w:r>
      <w:r>
        <w:rPr>
          <w:rFonts w:ascii="Times New Roman" w:hAnsi="Times New Roman"/>
          <w:sz w:val="28"/>
        </w:rPr>
        <w:t xml:space="preserve">  читателей.</w:t>
      </w:r>
    </w:p>
    <w:p w14:paraId="B4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В 2023</w:t>
      </w:r>
      <w:r>
        <w:rPr>
          <w:rFonts w:ascii="Times New Roman" w:hAnsi="Times New Roman"/>
          <w:sz w:val="28"/>
        </w:rPr>
        <w:t xml:space="preserve"> году необходимо своевременно списывать устаревшую по содержанию и ветхую литературу. </w:t>
      </w:r>
    </w:p>
    <w:p w14:paraId="B503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КА</w:t>
      </w:r>
      <w:r>
        <w:rPr>
          <w:rFonts w:ascii="Times New Roman" w:hAnsi="Times New Roman"/>
          <w:b w:val="1"/>
          <w:sz w:val="28"/>
        </w:rPr>
        <w:t>ТАЛОГИЗАЦИЯ И ОЦИФРОВКА БИБЛИО</w:t>
      </w:r>
      <w:r>
        <w:rPr>
          <w:rFonts w:ascii="Times New Roman" w:hAnsi="Times New Roman"/>
          <w:b w:val="1"/>
          <w:sz w:val="28"/>
        </w:rPr>
        <w:t>ТЕЧНОГО ФОНДА.</w:t>
      </w:r>
    </w:p>
    <w:p w14:paraId="B6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Библиотека </w:t>
      </w:r>
      <w:r>
        <w:rPr>
          <w:rFonts w:ascii="Times New Roman" w:hAnsi="Times New Roman"/>
          <w:sz w:val="28"/>
        </w:rPr>
        <w:t xml:space="preserve"> в следующем году продолжает вести каталоги и картотеки:</w:t>
      </w:r>
    </w:p>
    <w:p w14:paraId="B7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алфавитный каталог для пользователей;</w:t>
      </w:r>
    </w:p>
    <w:p w14:paraId="B8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систематический каталог </w:t>
      </w:r>
      <w:r>
        <w:rPr>
          <w:rFonts w:ascii="Times New Roman" w:hAnsi="Times New Roman"/>
          <w:sz w:val="28"/>
        </w:rPr>
        <w:t>для пользователей;</w:t>
      </w:r>
    </w:p>
    <w:p w14:paraId="B9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систематическая картотека статей</w:t>
      </w:r>
      <w:r>
        <w:rPr>
          <w:rFonts w:ascii="Times New Roman" w:hAnsi="Times New Roman"/>
          <w:sz w:val="28"/>
        </w:rPr>
        <w:t>;</w:t>
      </w:r>
    </w:p>
    <w:p w14:paraId="BA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систематическая краеведческая картотека статей;</w:t>
      </w:r>
    </w:p>
    <w:p w14:paraId="BB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картотека</w:t>
      </w:r>
      <w:r>
        <w:rPr>
          <w:rFonts w:ascii="Times New Roman" w:hAnsi="Times New Roman"/>
          <w:sz w:val="28"/>
        </w:rPr>
        <w:t xml:space="preserve"> индивидуального и группового информирования;</w:t>
      </w:r>
    </w:p>
    <w:p w14:paraId="BC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картотека учета поступлений периодических изданий;</w:t>
      </w:r>
    </w:p>
    <w:p w14:paraId="BD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картотека трудных подростков;</w:t>
      </w:r>
    </w:p>
    <w:p w14:paraId="BE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картотека «</w:t>
      </w:r>
      <w:r>
        <w:rPr>
          <w:rFonts w:ascii="Times New Roman" w:hAnsi="Times New Roman"/>
          <w:sz w:val="28"/>
        </w:rPr>
        <w:t>Дорогая моя станица»;</w:t>
      </w:r>
    </w:p>
    <w:p w14:paraId="BF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картотека «Молодёжь в 21 веке»;</w:t>
      </w:r>
    </w:p>
    <w:p w14:paraId="C0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картотека «История Кубанского казачества»;</w:t>
      </w:r>
    </w:p>
    <w:p w14:paraId="C1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картотека «Спорт и есть жизнь».</w:t>
      </w:r>
    </w:p>
    <w:p w14:paraId="C2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Электронный ка</w:t>
      </w:r>
      <w:r>
        <w:rPr>
          <w:rFonts w:ascii="Times New Roman" w:hAnsi="Times New Roman"/>
          <w:sz w:val="28"/>
        </w:rPr>
        <w:t>талог в библиотеке отсутствует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</w:p>
    <w:p w14:paraId="C3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C403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7.  </w:t>
      </w:r>
      <w:r>
        <w:rPr>
          <w:rFonts w:ascii="Times New Roman" w:hAnsi="Times New Roman"/>
          <w:b w:val="1"/>
          <w:sz w:val="28"/>
        </w:rPr>
        <w:t xml:space="preserve">СПРАВОЧНО </w:t>
      </w:r>
      <w:r>
        <w:rPr>
          <w:rFonts w:ascii="Times New Roman" w:hAnsi="Times New Roman"/>
          <w:b w:val="1"/>
          <w:sz w:val="28"/>
        </w:rPr>
        <w:t>- БИБЛИОГРАФИЧЕСКАЯ  И</w:t>
      </w:r>
    </w:p>
    <w:p w14:paraId="C503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ИНФОРМАЦИОННАЯ ДЕЯТЕЛЬНОСТЬ.</w:t>
      </w:r>
    </w:p>
    <w:p w14:paraId="C6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  <w:r>
        <w:rPr>
          <w:rFonts w:ascii="Times New Roman" w:hAnsi="Times New Roman"/>
          <w:sz w:val="28"/>
        </w:rPr>
        <w:t>7.1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Библиотека планирует в 2023 </w:t>
      </w:r>
      <w:r>
        <w:rPr>
          <w:rFonts w:ascii="Times New Roman" w:hAnsi="Times New Roman"/>
          <w:sz w:val="28"/>
        </w:rPr>
        <w:t>году:</w:t>
      </w:r>
    </w:p>
    <w:p w14:paraId="C7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Регулярно вести тетрадь учёта справок</w:t>
      </w:r>
      <w:r>
        <w:rPr>
          <w:rFonts w:ascii="Times New Roman" w:hAnsi="Times New Roman"/>
          <w:sz w:val="28"/>
        </w:rPr>
        <w:t>;</w:t>
      </w:r>
    </w:p>
    <w:p w14:paraId="C8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постоянно редактировать каталоги, картотеки</w:t>
      </w:r>
      <w:r>
        <w:rPr>
          <w:rFonts w:ascii="Times New Roman" w:hAnsi="Times New Roman"/>
          <w:sz w:val="28"/>
        </w:rPr>
        <w:t>;</w:t>
      </w:r>
    </w:p>
    <w:p w14:paraId="C9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пополнять каталоги и картотеки</w:t>
      </w:r>
      <w:r>
        <w:rPr>
          <w:rFonts w:ascii="Times New Roman" w:hAnsi="Times New Roman"/>
          <w:sz w:val="28"/>
        </w:rPr>
        <w:t>;</w:t>
      </w:r>
    </w:p>
    <w:p w14:paraId="CA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пополнять папки-накопители;</w:t>
      </w:r>
    </w:p>
    <w:p w14:paraId="CB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вести тематические рубрики в СКС</w:t>
      </w:r>
      <w:r>
        <w:rPr>
          <w:rFonts w:ascii="Times New Roman" w:hAnsi="Times New Roman"/>
          <w:sz w:val="28"/>
        </w:rPr>
        <w:t>;</w:t>
      </w:r>
    </w:p>
    <w:p w14:paraId="CC03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7.2 Справочно</w:t>
      </w:r>
      <w:r>
        <w:rPr>
          <w:rFonts w:ascii="Times New Roman" w:hAnsi="Times New Roman"/>
          <w:sz w:val="28"/>
        </w:rPr>
        <w:t>-библиографическое обслуживание является одним из важнейших направлений в работе библиотеки. Иметь доступную и полную информационную обеспеченность по вопросам местного самоуправления, налогообложению, реформах, проводящихся в стране, законодательные и нормативные акты Президента РФ, Правительства, Государственной Думы, администрации Краснодарского края, ЗСК, Администрации Динского района. Для массового информирования будут использоваться Кубанские новости, Комсомольская правда, Аргументы и факты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Собрания законодательства, </w:t>
      </w:r>
      <w:r>
        <w:rPr>
          <w:rFonts w:ascii="Times New Roman" w:hAnsi="Times New Roman"/>
          <w:sz w:val="28"/>
        </w:rPr>
        <w:t>Трибуна.</w:t>
      </w:r>
      <w:r>
        <w:rPr>
          <w:rFonts w:ascii="Times New Roman" w:hAnsi="Times New Roman"/>
          <w:sz w:val="28"/>
        </w:rPr>
        <w:t xml:space="preserve"> </w:t>
      </w:r>
    </w:p>
    <w:p w14:paraId="CD03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7.3 Информационное обслуживание является одним из важнейших направлений. Пользователи библиотеки регулярно информируются о новых поступлениях литературы и  периодической печати (газеты, журналы).</w:t>
      </w:r>
    </w:p>
    <w:p w14:paraId="CE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7.4  С давних времён и по сей день самыми доступными и понятными источниками важной и нужной информации являются книги, журналы и газеты. Библиотека может предоставить эти издания в самом разнообразном виде. Различные энциклопедии, справочники, словари. Вся работа нашей библиотеки по продвижению книги, чтения построена так, чтобы привлечь читателя к фонду, приучить читать книги, научить работать с информацией, имеющейся в библиотеке. У нас проводится знакомство с периодическими изданиями и СБА библиотеки. Целью этих знакомств является стимулирование формирования у читателей умений и навыков самостоятельной работы, как можно шире раскрывать перед читателями круг библиографических источников, знакомить со справочным аппаратом библиотеки, с прикнижными списками литературы.</w:t>
      </w:r>
      <w:r>
        <w:rPr>
          <w:rFonts w:ascii="Times New Roman" w:hAnsi="Times New Roman"/>
          <w:sz w:val="24"/>
        </w:rPr>
        <w:t xml:space="preserve"> </w:t>
      </w:r>
    </w:p>
    <w:p w14:paraId="CF03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D0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8.   </w:t>
      </w:r>
      <w:r>
        <w:rPr>
          <w:rFonts w:ascii="Times New Roman" w:hAnsi="Times New Roman"/>
          <w:b w:val="1"/>
          <w:sz w:val="28"/>
        </w:rPr>
        <w:t>АВТОМАТИЗАЦИЯ БИБЛИОТЕЧНЫХ ПРОЦЕССОВ.</w:t>
      </w:r>
    </w:p>
    <w:p w14:paraId="D103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8.1  В библиотеке в наличии имеется</w:t>
      </w:r>
      <w:r>
        <w:rPr>
          <w:rFonts w:ascii="Times New Roman" w:hAnsi="Times New Roman"/>
          <w:color w:val="000000"/>
          <w:sz w:val="28"/>
        </w:rPr>
        <w:t xml:space="preserve"> всего</w:t>
      </w:r>
      <w:r>
        <w:rPr>
          <w:rFonts w:ascii="Times New Roman" w:hAnsi="Times New Roman"/>
          <w:color w:val="000000"/>
          <w:sz w:val="28"/>
        </w:rPr>
        <w:t xml:space="preserve"> два компьютера, поэтому  все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рабочие места специалистов, </w:t>
      </w:r>
      <w:r>
        <w:rPr>
          <w:rFonts w:ascii="Times New Roman" w:hAnsi="Times New Roman"/>
          <w:color w:val="000000"/>
          <w:sz w:val="28"/>
        </w:rPr>
        <w:t xml:space="preserve">а тем более пользователей библиотеки компьютерами  не оснащены.                                                                                                      </w:t>
      </w:r>
    </w:p>
    <w:p w14:paraId="D2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8.2 Васюринская сельская библиотека </w:t>
      </w:r>
      <w:r>
        <w:rPr>
          <w:rFonts w:ascii="Times New Roman" w:hAnsi="Times New Roman"/>
          <w:color w:val="000000"/>
          <w:sz w:val="28"/>
        </w:rPr>
        <w:t xml:space="preserve">имеет </w:t>
      </w:r>
      <w:r>
        <w:rPr>
          <w:rFonts w:ascii="Times New Roman" w:hAnsi="Times New Roman"/>
          <w:color w:val="000000"/>
          <w:sz w:val="28"/>
        </w:rPr>
        <w:t xml:space="preserve">лицензионное программное обеспечение.    </w:t>
      </w:r>
    </w:p>
    <w:p w14:paraId="D3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8.3  Подключен скоростной интернет.</w:t>
      </w:r>
    </w:p>
    <w:p w14:paraId="D4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8.4  Наличие и тип локальной сети.</w:t>
      </w:r>
    </w:p>
    <w:p w14:paraId="D5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8.5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 внедрения автоматизированных библиотечных процессов с использованием электронных технологий библиотека возможностей не имеет.</w:t>
      </w:r>
    </w:p>
    <w:p w14:paraId="D6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8.6 Для размещения информации об учреждении библиотека использует свой сайт и Телеграм канал.</w:t>
      </w:r>
    </w:p>
    <w:p w14:paraId="D7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8.7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Для внедрения новых форм информационных услуг для пользователей с использованием электронных технологий библиотека </w:t>
      </w:r>
      <w:r>
        <w:rPr>
          <w:rFonts w:ascii="Times New Roman" w:hAnsi="Times New Roman"/>
          <w:sz w:val="28"/>
        </w:rPr>
        <w:t>планирует предоставлять читателям возможность пользоваться ресурсами Национальной Электронной Библиотеки</w:t>
      </w:r>
      <w:r>
        <w:rPr>
          <w:rFonts w:ascii="Times New Roman" w:hAnsi="Times New Roman"/>
          <w:sz w:val="28"/>
        </w:rPr>
        <w:t>.</w:t>
      </w:r>
    </w:p>
    <w:p w14:paraId="D8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8.8   </w:t>
      </w:r>
      <w:r>
        <w:rPr>
          <w:rFonts w:ascii="Times New Roman" w:hAnsi="Times New Roman"/>
          <w:color w:val="000000"/>
          <w:sz w:val="28"/>
        </w:rPr>
        <w:t>Формы информационных услуг, предоставляемых пользователям с использованием электронных технологий</w:t>
      </w:r>
      <w:r>
        <w:rPr>
          <w:rFonts w:ascii="Times New Roman" w:hAnsi="Times New Roman"/>
          <w:color w:val="000000"/>
          <w:sz w:val="28"/>
        </w:rPr>
        <w:t xml:space="preserve"> – это сайт МБУК </w:t>
      </w:r>
      <w:r>
        <w:rPr>
          <w:rFonts w:ascii="Times New Roman" w:hAnsi="Times New Roman"/>
          <w:color w:val="000000"/>
          <w:sz w:val="28"/>
        </w:rPr>
        <w:t>«БО Васюринского с/п»</w:t>
      </w:r>
      <w:r>
        <w:rPr>
          <w:rFonts w:ascii="Times New Roman" w:hAnsi="Times New Roman"/>
          <w:color w:val="000000"/>
          <w:sz w:val="28"/>
        </w:rPr>
        <w:t xml:space="preserve">  и Телеграм канал.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D903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DA03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МЕТОДИЧЕСКОЕ ОБЕСПЕЧЕНИЕ ДЕЯТЕЛЬНОСТИ </w:t>
      </w:r>
    </w:p>
    <w:p w14:paraId="DB03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БИБЛИОТЕК МУНИЦИПАЛЬНОГО ОБРАЗОВАНИЯ</w:t>
      </w:r>
    </w:p>
    <w:p w14:paraId="DC03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</w:p>
    <w:p w14:paraId="DD03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9</w:t>
      </w:r>
      <w:r>
        <w:rPr>
          <w:rFonts w:ascii="Times New Roman" w:hAnsi="Times New Roman"/>
          <w:sz w:val="28"/>
        </w:rPr>
        <w:t>.1 Методическое обеспечение деятельности библиотеки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 методический отдел Динской межпоселенческой библиотеки.</w:t>
      </w:r>
      <w:r>
        <w:rPr>
          <w:rFonts w:ascii="Times New Roman" w:hAnsi="Times New Roman"/>
          <w:b w:val="1"/>
          <w:sz w:val="28"/>
        </w:rPr>
        <w:t xml:space="preserve">      </w:t>
      </w:r>
    </w:p>
    <w:p w14:paraId="DE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9.2   Библиотека в анализе и осуществлении прогнозирования  развития библиотечного обслуживания населения участия не принимает.</w:t>
      </w:r>
    </w:p>
    <w:p w14:paraId="DF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9.3  Инновационные формы и методы работы и внедрение их в практику невозможны без материально-технического обеспечения библиотеки.</w:t>
      </w:r>
    </w:p>
    <w:p w14:paraId="E0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9.4 Методические мероприятия осуществляет Динская межпоселенческая библиотека.</w:t>
      </w:r>
    </w:p>
    <w:p w14:paraId="E1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2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10. </w:t>
      </w:r>
      <w:r>
        <w:rPr>
          <w:rFonts w:ascii="Times New Roman" w:hAnsi="Times New Roman"/>
          <w:b w:val="1"/>
          <w:sz w:val="28"/>
        </w:rPr>
        <w:t>БИБЛИОТЕЧНЫЙ ПЕРСОНАЛ. СОЦИАЛЬНОЕ РАЗВИТИЕ КОЛЛЕКТИВА. ПОВЫШЕНИЕ ПРОФЕССИОНАЛЬНОЙ КУЛЬТУРЫ.</w:t>
      </w:r>
    </w:p>
    <w:p w14:paraId="E3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10.1 Библиотека кадрами</w:t>
      </w:r>
      <w:r>
        <w:rPr>
          <w:rFonts w:ascii="Times New Roman" w:hAnsi="Times New Roman"/>
          <w:sz w:val="28"/>
        </w:rPr>
        <w:t xml:space="preserve"> обеспечена. </w:t>
      </w:r>
      <w:r>
        <w:rPr>
          <w:rFonts w:ascii="Times New Roman" w:hAnsi="Times New Roman"/>
          <w:sz w:val="28"/>
        </w:rPr>
        <w:t>Кроме 25% сельских</w:t>
      </w:r>
      <w:r>
        <w:rPr>
          <w:rFonts w:ascii="Times New Roman" w:hAnsi="Times New Roman"/>
          <w:sz w:val="28"/>
        </w:rPr>
        <w:t xml:space="preserve"> производятся выплаты </w:t>
      </w:r>
      <w:r>
        <w:rPr>
          <w:rFonts w:ascii="Times New Roman" w:hAnsi="Times New Roman"/>
          <w:sz w:val="28"/>
        </w:rPr>
        <w:t>стимулирующи</w:t>
      </w:r>
      <w:r>
        <w:rPr>
          <w:rFonts w:ascii="Times New Roman" w:hAnsi="Times New Roman"/>
          <w:sz w:val="28"/>
        </w:rPr>
        <w:t>х и губернаторских надбавок.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Два работника</w:t>
      </w:r>
      <w:r>
        <w:rPr>
          <w:rFonts w:ascii="Times New Roman" w:hAnsi="Times New Roman"/>
          <w:sz w:val="28"/>
        </w:rPr>
        <w:t xml:space="preserve"> имею</w:t>
      </w:r>
      <w:r>
        <w:rPr>
          <w:rFonts w:ascii="Times New Roman" w:hAnsi="Times New Roman"/>
          <w:sz w:val="28"/>
        </w:rPr>
        <w:t xml:space="preserve">т высшее образование, </w:t>
      </w:r>
      <w:r>
        <w:rPr>
          <w:rFonts w:ascii="Times New Roman" w:hAnsi="Times New Roman"/>
          <w:sz w:val="28"/>
        </w:rPr>
        <w:t>один</w:t>
      </w:r>
      <w:r>
        <w:rPr>
          <w:rFonts w:ascii="Times New Roman" w:hAnsi="Times New Roman"/>
          <w:sz w:val="28"/>
        </w:rPr>
        <w:t xml:space="preserve"> – средне – специальное.</w:t>
      </w:r>
    </w:p>
    <w:p w14:paraId="E4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10.2  Работники библиотек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постоянно участвуют в совете профилактики при администрации Васюринского сельского поселения.</w:t>
      </w:r>
    </w:p>
    <w:p w14:paraId="E5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10.3 Меры, направленные на улучшение условий труда соответствуют нормам.</w:t>
      </w:r>
    </w:p>
    <w:p w14:paraId="E6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10.4  Работники регулярно проходят инструктаж по охране труда и </w:t>
      </w:r>
      <w:r>
        <w:rPr>
          <w:rFonts w:ascii="Times New Roman" w:hAnsi="Times New Roman"/>
          <w:sz w:val="28"/>
        </w:rPr>
        <w:t>технике безопасности</w:t>
      </w:r>
      <w:r>
        <w:rPr>
          <w:rFonts w:ascii="Times New Roman" w:hAnsi="Times New Roman"/>
          <w:sz w:val="28"/>
        </w:rPr>
        <w:t>, пожарной безопасности, по оказанию первой помощи пострадавшим.</w:t>
      </w:r>
    </w:p>
    <w:p w14:paraId="E7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10.5  Обучение персонала проводится в Васюринской сельской библиотеке.  </w:t>
      </w:r>
    </w:p>
    <w:p w14:paraId="E8030000">
      <w:pPr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10.6 Подготовка и переподготовка кадров проводится на основании направления на курсы повышения квалификации</w:t>
      </w:r>
      <w:r>
        <w:rPr>
          <w:rFonts w:ascii="Times New Roman" w:hAnsi="Times New Roman"/>
          <w:sz w:val="28"/>
        </w:rPr>
        <w:t>.</w:t>
      </w:r>
    </w:p>
    <w:p w14:paraId="E903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EA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11.   АДМИНИСТРАТИВНО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- УПРАВЛЕНЧЕСКАЯ</w:t>
      </w:r>
    </w:p>
    <w:p w14:paraId="EB03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ДЕЯТЕЛЬНОСТЬ.</w:t>
      </w:r>
    </w:p>
    <w:p w14:paraId="EC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D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11.1 Административно-управленческую деятельность осуществляет учредитель (Администрация Васюринского сельского поселения).  Библиотеками Васюринского сельского поселения управляет глава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дминистрации и директор МБУК «БО Васюринского с/п».</w:t>
      </w:r>
    </w:p>
    <w:p w14:paraId="EE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11.2 Методическое обеспечение библиотечной деятельности, комплектования и обработки фонда библиотек осуществляет Динская межпоселенческая библиотека. </w:t>
      </w:r>
    </w:p>
    <w:p w14:paraId="EF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11.3   Документационное обеспечение деятельности библиотек, объединений, самостоятельных библиотек. Перечень необходимых документов:</w:t>
      </w:r>
    </w:p>
    <w:p w14:paraId="F0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а)  Устав утверждён сессией </w:t>
      </w:r>
      <w:r>
        <w:rPr>
          <w:rFonts w:ascii="Times New Roman" w:hAnsi="Times New Roman"/>
          <w:sz w:val="28"/>
        </w:rPr>
        <w:t>Совета</w:t>
      </w:r>
      <w:r>
        <w:rPr>
          <w:rFonts w:ascii="Times New Roman" w:hAnsi="Times New Roman"/>
          <w:sz w:val="28"/>
        </w:rPr>
        <w:t xml:space="preserve"> депутатов ст. Васюринской в декабре 2006 г. и 9 марта  2011 г. зарегистрирован инспекцией № 23079 МНС России.</w:t>
      </w:r>
    </w:p>
    <w:p w14:paraId="F1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б)  Правила пользования библиотеками согласованы с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лавой Васюринского сельского поселения.</w:t>
      </w:r>
    </w:p>
    <w:p w14:paraId="F2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в) Положение о Библиотечном объединении Васюринского сельского поселения.</w:t>
      </w:r>
    </w:p>
    <w:p w14:paraId="F3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г)  Должностные инструкции.</w:t>
      </w:r>
    </w:p>
    <w:p w14:paraId="F4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Правоустанавливающие  документы, кроме техпаспорта в наличии имеются.</w:t>
      </w:r>
    </w:p>
    <w:p w14:paraId="F5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11.4 Бюджет библиотеки состоит из бюджетных средств, выделяемых Васюринским сельским поселением. Основными статьями расхо</w:t>
      </w:r>
      <w:r>
        <w:rPr>
          <w:rFonts w:ascii="Times New Roman" w:hAnsi="Times New Roman"/>
          <w:sz w:val="28"/>
        </w:rPr>
        <w:t xml:space="preserve">дов являются: заработная плата, </w:t>
      </w:r>
      <w:r>
        <w:rPr>
          <w:rFonts w:ascii="Times New Roman" w:hAnsi="Times New Roman"/>
          <w:sz w:val="28"/>
        </w:rPr>
        <w:t>статьи по оплате за коммунальные услуги,</w:t>
      </w:r>
      <w:r>
        <w:rPr>
          <w:rFonts w:ascii="Times New Roman" w:hAnsi="Times New Roman"/>
          <w:sz w:val="28"/>
        </w:rPr>
        <w:t xml:space="preserve"> расходы </w:t>
      </w:r>
      <w:r>
        <w:rPr>
          <w:rFonts w:ascii="Times New Roman" w:hAnsi="Times New Roman"/>
          <w:sz w:val="28"/>
        </w:rPr>
        <w:t>на пользование сети Интернет</w:t>
      </w:r>
      <w:r>
        <w:t>,</w:t>
      </w:r>
      <w:r>
        <w:rPr>
          <w:rFonts w:ascii="Times New Roman" w:hAnsi="Times New Roman"/>
          <w:sz w:val="28"/>
        </w:rPr>
        <w:t xml:space="preserve"> обслуживание пожарной сигнализации, комплектование библиотечного фонда.</w:t>
      </w:r>
    </w:p>
    <w:p w14:paraId="F6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11.5 Для укрепления финансовой базы в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дминистрации Васюринского сельского поселения проводятся сессии, на которых решается вопрос о финансировании библиотек.</w:t>
      </w:r>
    </w:p>
    <w:p w14:paraId="F7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8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12.   </w:t>
      </w:r>
      <w:r>
        <w:rPr>
          <w:rFonts w:ascii="Times New Roman" w:hAnsi="Times New Roman"/>
          <w:b w:val="1"/>
          <w:sz w:val="28"/>
        </w:rPr>
        <w:t>МАТЕРИАЛЬНО-ТЕХНИЧЕСКИЕ РЕСУРСЫ БИБЛИОТЕКИ</w:t>
      </w:r>
      <w:r>
        <w:rPr>
          <w:rFonts w:ascii="Times New Roman" w:hAnsi="Times New Roman"/>
          <w:b w:val="1"/>
          <w:sz w:val="28"/>
        </w:rPr>
        <w:t>.</w:t>
      </w:r>
    </w:p>
    <w:p w14:paraId="F9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Учредитель каждый год на сессии </w:t>
      </w:r>
      <w:r>
        <w:rPr>
          <w:rFonts w:ascii="Times New Roman" w:hAnsi="Times New Roman"/>
          <w:sz w:val="28"/>
        </w:rPr>
        <w:t>Совета</w:t>
      </w:r>
      <w:r>
        <w:rPr>
          <w:rFonts w:ascii="Times New Roman" w:hAnsi="Times New Roman"/>
          <w:sz w:val="28"/>
        </w:rPr>
        <w:t xml:space="preserve"> депутатов рассматривает вопрос о финансировании библиотеки. </w:t>
      </w:r>
      <w:r>
        <w:rPr>
          <w:rFonts w:ascii="Times New Roman" w:hAnsi="Times New Roman"/>
          <w:sz w:val="28"/>
        </w:rPr>
        <w:t>В 2023</w:t>
      </w:r>
      <w:r>
        <w:rPr>
          <w:rFonts w:ascii="Times New Roman" w:hAnsi="Times New Roman"/>
          <w:sz w:val="28"/>
        </w:rPr>
        <w:t xml:space="preserve"> году п</w:t>
      </w:r>
      <w:r>
        <w:rPr>
          <w:rFonts w:ascii="Times New Roman" w:hAnsi="Times New Roman"/>
          <w:sz w:val="28"/>
        </w:rPr>
        <w:t xml:space="preserve">ланируется дальнейшее улучшение </w:t>
      </w:r>
      <w:r>
        <w:rPr>
          <w:rFonts w:ascii="Times New Roman" w:hAnsi="Times New Roman"/>
          <w:sz w:val="28"/>
        </w:rPr>
        <w:t>материально-техническо</w:t>
      </w:r>
      <w:r>
        <w:rPr>
          <w:rFonts w:ascii="Times New Roman" w:hAnsi="Times New Roman"/>
          <w:sz w:val="28"/>
        </w:rPr>
        <w:t>й базы библиотеки</w:t>
      </w:r>
      <w:r>
        <w:rPr>
          <w:rFonts w:ascii="Times New Roman" w:hAnsi="Times New Roman"/>
          <w:sz w:val="28"/>
        </w:rPr>
        <w:t xml:space="preserve">.  </w:t>
      </w:r>
    </w:p>
    <w:p w14:paraId="FA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Площадь библиотеки – 197 кв. м., прилегающей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- 0,5 га.</w:t>
      </w:r>
    </w:p>
    <w:p w14:paraId="FB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Состояние здания удовлетворительное. Требуется продолжение внутреннего ремонта библиотеки. В наличии имеется:</w:t>
      </w:r>
    </w:p>
    <w:p w14:paraId="FC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 пожарная си</w:t>
      </w:r>
      <w:r>
        <w:rPr>
          <w:rFonts w:ascii="Times New Roman" w:hAnsi="Times New Roman"/>
          <w:sz w:val="28"/>
        </w:rPr>
        <w:t>гнализация</w:t>
      </w:r>
      <w:r>
        <w:rPr>
          <w:rFonts w:ascii="Times New Roman" w:hAnsi="Times New Roman"/>
          <w:sz w:val="28"/>
        </w:rPr>
        <w:t>;</w:t>
      </w:r>
    </w:p>
    <w:p w14:paraId="FD03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аварийное освещение;</w:t>
      </w:r>
    </w:p>
    <w:p w14:paraId="FE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система видеонаблюдения;</w:t>
      </w:r>
    </w:p>
    <w:p w14:paraId="FF030000">
      <w:pPr>
        <w:numPr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компьютера, 2 ксерокса,</w:t>
      </w:r>
      <w:r>
        <w:rPr>
          <w:rFonts w:ascii="Times New Roman" w:hAnsi="Times New Roman"/>
          <w:sz w:val="28"/>
        </w:rPr>
        <w:t xml:space="preserve"> 2 принтера,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>телевизор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цветной принтер; 2 сплитсистемы.</w:t>
      </w:r>
    </w:p>
    <w:p w14:paraId="00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библиотека имеет доступ к сети интернет, телефонизирована.</w:t>
      </w:r>
    </w:p>
    <w:p w14:paraId="01040000">
      <w:pPr>
        <w:ind/>
        <w:jc w:val="both"/>
      </w:pPr>
    </w:p>
    <w:p w14:paraId="02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3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МБУК</w:t>
      </w:r>
    </w:p>
    <w:p w14:paraId="04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«БО Васюринского с/п»                                                                 Е.Л. Самарцева</w:t>
      </w:r>
    </w:p>
    <w:p w14:paraId="05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footerReference r:id="rId1" w:type="default"/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4" w:type="paragraph">
    <w:name w:val="toc 2"/>
    <w:next w:val="Style_1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2" w:type="paragraph">
    <w:name w:val="heading 1"/>
    <w:next w:val="Style_1"/>
    <w:link w:val="Style_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2023-01-30T12:31:45Z</dcterms:modified>
</cp:coreProperties>
</file>