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3ADB" w:rsidRDefault="009E3ADB" w:rsidP="002045E3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9E3AD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Как вести себя родителям с непослушным ребенком?</w:t>
      </w:r>
    </w:p>
    <w:p w:rsidR="009E3ADB" w:rsidRDefault="009E3ADB" w:rsidP="002045E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24AB5CF7" wp14:editId="5D1A2CF2">
            <wp:simplePos x="0" y="0"/>
            <wp:positionH relativeFrom="column">
              <wp:posOffset>87630</wp:posOffset>
            </wp:positionH>
            <wp:positionV relativeFrom="paragraph">
              <wp:posOffset>207010</wp:posOffset>
            </wp:positionV>
            <wp:extent cx="2447925" cy="1381125"/>
            <wp:effectExtent l="0" t="0" r="9525" b="9525"/>
            <wp:wrapTight wrapText="bothSides">
              <wp:wrapPolygon edited="0">
                <wp:start x="0" y="0"/>
                <wp:lineTo x="0" y="21451"/>
                <wp:lineTo x="21516" y="21451"/>
                <wp:lineTo x="21516" y="0"/>
                <wp:lineTo x="0" y="0"/>
              </wp:wrapPolygon>
            </wp:wrapTight>
            <wp:docPr id="30" name="Рисунок 30" descr="https://i.mycdn.me/i?r=AyH4iRPQ2q0otWIFepML2LxRJL1NjefkjzL8dvDmrrzi1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 descr="https://i.mycdn.me/i?r=AyH4iRPQ2q0otWIFepML2LxRJL1NjefkjzL8dvDmrrzi1w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925" cy="138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045E3" w:rsidRDefault="009E3ADB" w:rsidP="004C52C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9E3AD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 первую очередь, попытайтесь проанал</w:t>
      </w:r>
      <w:bookmarkStart w:id="0" w:name="_GoBack"/>
      <w:bookmarkEnd w:id="0"/>
      <w:r w:rsidRPr="009E3AD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изировать, с чем связаны “приступы вредности”. Причин может быть несколько, и от них будет зависеть стиль вашего поведения.</w:t>
      </w:r>
      <w:r w:rsidRPr="009E3ADB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drawing>
          <wp:inline distT="0" distB="0" distL="0" distR="0" wp14:anchorId="503B291D" wp14:editId="08A51847">
            <wp:extent cx="9525" cy="9525"/>
            <wp:effectExtent l="0" t="0" r="0" b="0"/>
            <wp:docPr id="14" name="Рисунок 14" descr="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✔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45E3" w:rsidRDefault="009E3ADB" w:rsidP="002045E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E3ADB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Причина первая</w:t>
      </w:r>
      <w:r w:rsidRPr="009E3A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– чрез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мерная любознательность ребенка. </w:t>
      </w:r>
      <w:r w:rsidRPr="009E3A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 большей степени это свойственно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детям младшего возраста</w:t>
      </w:r>
      <w:r w:rsidRPr="009E3A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но периодически подобное поведение проявляется и у </w:t>
      </w:r>
      <w:proofErr w:type="gramStart"/>
      <w:r w:rsidRPr="009E3A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более старших</w:t>
      </w:r>
      <w:proofErr w:type="gramEnd"/>
      <w:r w:rsidRPr="009E3A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детей. Связано оно с особенностями психологии ребенка он находятся в стадии активного накопления опыта, 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при этом у него еще нет никакого</w:t>
      </w:r>
      <w:r w:rsidRPr="009E3A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“внутреннего барьера”, сдерживающего от потенциально опасных или соци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ально непозволительных действий</w:t>
      </w:r>
      <w:r w:rsidRPr="009E3A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  <w:r w:rsidRPr="009E3ADB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drawing>
          <wp:inline distT="0" distB="0" distL="0" distR="0" wp14:anchorId="40A10DFF" wp14:editId="7DA2BDEF">
            <wp:extent cx="9525" cy="9525"/>
            <wp:effectExtent l="0" t="0" r="0" b="0"/>
            <wp:docPr id="13" name="Рисунок 13" descr="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✏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3A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Пути решения проблемы: Подождите несколько месяцев: на определенном этапе формирования личности дети уже начинают демонстрировать определенную социальную зрелость. Просто взрослым нужно понимать, что эффективность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воспитательных</w:t>
      </w:r>
      <w:r w:rsidRPr="009E3A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бесед будет не так высока, как бы им хотелось, просто потому, что их непослушный ребенок еще не особенно п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онимает, что от него хотят</w:t>
      </w:r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9E3A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Повышенную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9E3A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активность, выливающуюся в непослушание,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9E3A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попробуйте </w:t>
      </w:r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остановить</w:t>
      </w:r>
      <w:proofErr w:type="gram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9E3A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воз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звав</w:t>
      </w:r>
      <w:r w:rsidRPr="009E3A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9E3A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чувству ответственности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ребенка</w:t>
      </w:r>
      <w:r w:rsidRPr="009E3A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Объясните, что родители очень переживают за его безопасность, или что им приходится тратить много времени и сил на то, чтобы устранить “результаты” его плохого поведения (собрать разбросанные вещи, вытирать следы грязных сапог). А ведь это врем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 вы могли бы потратить на игры</w:t>
      </w:r>
      <w:r w:rsidRPr="009E3A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! Это может стать для непослушного ребенка хорошей мотивацией для того, чтобы умерить свой познавательный пыл. </w:t>
      </w:r>
      <w:r w:rsidRPr="009E3ADB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drawing>
          <wp:inline distT="0" distB="0" distL="0" distR="0" wp14:anchorId="675D72E8" wp14:editId="070E1C81">
            <wp:extent cx="9525" cy="9525"/>
            <wp:effectExtent l="0" t="0" r="0" b="0"/>
            <wp:docPr id="12" name="Рисунок 12" descr="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✔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045E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  </w:t>
      </w:r>
      <w:r w:rsidRPr="009E3ADB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Причина вторая:</w:t>
      </w:r>
      <w:r w:rsidRPr="009E3A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жела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ние проверить реакцию родителей. </w:t>
      </w:r>
      <w:r w:rsidRPr="009E3A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Изучая окружающий мир,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дети </w:t>
      </w:r>
      <w:r w:rsidRPr="009E3A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пытаются также экспериментальным путем найти оптимальные способы коммуникации с родителями. Для этого они пробуют различные способы воздействия на них, в том числе и непослушание (“а что получится, если я не сделаю то, что мама просит”?) У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маленьких </w:t>
      </w:r>
      <w:r w:rsidRPr="009E3A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детей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9E3A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– это не признак избалованности или “дурных наклонностей”, а вариант нормального поведения, поэтому хвататься за голову и начинать “перевоспитывать” непослушного ребенка не нужно. </w:t>
      </w:r>
      <w:r w:rsidRPr="009E3ADB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drawing>
          <wp:inline distT="0" distB="0" distL="0" distR="0" wp14:anchorId="43683BC2" wp14:editId="10C9527A">
            <wp:extent cx="9525" cy="9525"/>
            <wp:effectExtent l="0" t="0" r="0" b="0"/>
            <wp:docPr id="11" name="Рисунок 11" descr="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✏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3A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Пути решения проблемы: В принципе, все, что мы рекомендовали в предыдущем случае, </w:t>
      </w:r>
      <w:proofErr w:type="gramStart"/>
      <w:r w:rsidRPr="009E3A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подойдет и на сей</w:t>
      </w:r>
      <w:proofErr w:type="gramEnd"/>
      <w:r w:rsidRPr="009E3A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раз: потерпите и ребенок “перерастет”. Реагируйте на его поведение спокойно, не выходя из себя, но и не идите у него на поводу. Будьте последовательны: если вам нужно надеть в мороз на ребенка теплую шапку, а он хочет идти в панамке, то спокойно объясните, почему панамка – неподходящий головной убор для такой погоды, и попытайтесь надеть на него шапку снова. Через какое-то время ребенку станет неинтересно вас провоцировать, если он поймет, что этим он ничего не добьется. </w:t>
      </w:r>
      <w:r w:rsidRPr="009E3ADB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drawing>
          <wp:inline distT="0" distB="0" distL="0" distR="0" wp14:anchorId="166DD35C" wp14:editId="0E523D60">
            <wp:extent cx="9525" cy="9525"/>
            <wp:effectExtent l="0" t="0" r="0" b="0"/>
            <wp:docPr id="10" name="Рисунок 10" descr="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✔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45E3" w:rsidRDefault="009E3ADB" w:rsidP="002045E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E3ADB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Причина третья</w:t>
      </w:r>
      <w:r w:rsidRPr="009E3A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желание привлечь к себе внимание</w:t>
      </w:r>
      <w:proofErr w:type="gramStart"/>
      <w:r w:rsidRPr="009E3A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</w:t>
      </w:r>
      <w:proofErr w:type="gramEnd"/>
      <w:r w:rsidRPr="009E3A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сожалению или к счастью, но большинство детей устроено так, что им нужно общение с родителями. Это естественно и объяснимо: у родителей они учатся необходимым навыкам, родители помогают им познавать мир. И если мама и папа уделяют недостаточно внимания, то он пытается привлечь его к себе всеми известными способами, в том числе, переча родителям и вредничая. </w:t>
      </w:r>
      <w:r w:rsidRPr="009E3ADB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drawing>
          <wp:inline distT="0" distB="0" distL="0" distR="0" wp14:anchorId="04095442" wp14:editId="74F22D48">
            <wp:extent cx="9525" cy="9525"/>
            <wp:effectExtent l="0" t="0" r="0" b="0"/>
            <wp:docPr id="9" name="Рисунок 9" descr="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✏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3A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Как решить проблему: Попытайтесь уделять вашему непослушному ребенку </w:t>
      </w:r>
      <w:proofErr w:type="gramStart"/>
      <w:r w:rsidRPr="009E3A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побольше</w:t>
      </w:r>
      <w:proofErr w:type="gramEnd"/>
      <w:r w:rsidRPr="009E3A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времени: играйте вместе, читайте книжки, ходите гулять, найдите общее интересное хобби. Понятно, что у многих работающих </w:t>
      </w:r>
      <w:r w:rsidRPr="009E3A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 xml:space="preserve">родителей после трудового дня “еле-еле хватает сил телевизор смотреть”, как выражалась мама дяди Федора из известного всем мультфильма. Тем не менее, поймите и вы ребенка: по большому счету, он не просил </w:t>
      </w:r>
      <w:proofErr w:type="gramStart"/>
      <w:r w:rsidRPr="009E3A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вас</w:t>
      </w:r>
      <w:proofErr w:type="gramEnd"/>
      <w:r w:rsidRPr="009E3A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себя рожать; произведя его на свет, вы взяли на себя ответственность за его эмоциональное благополучие, и игнорировать его потребность во внимании – не очень красиво. Да и “запустив” воспит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ание ребенка в нежном возрасте</w:t>
      </w:r>
      <w:r w:rsidRPr="009E3A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наладить общение с </w:t>
      </w:r>
      <w:proofErr w:type="gramStart"/>
      <w:r w:rsidRPr="009E3A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ним</w:t>
      </w:r>
      <w:proofErr w:type="gramEnd"/>
      <w:r w:rsidRPr="009E3A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потом будет значительно сложнее. </w:t>
      </w:r>
      <w:r w:rsidRPr="009E3ADB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drawing>
          <wp:inline distT="0" distB="0" distL="0" distR="0" wp14:anchorId="09C02409" wp14:editId="2B3330EE">
            <wp:extent cx="9525" cy="9525"/>
            <wp:effectExtent l="0" t="0" r="0" b="0"/>
            <wp:docPr id="8" name="Рисунок 8" descr="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✔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3636" w:rsidRDefault="009E3ADB" w:rsidP="002045E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E3ADB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Причина четвертая</w:t>
      </w:r>
      <w:r w:rsidRPr="009E3A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: недостаточная </w:t>
      </w:r>
      <w:proofErr w:type="spellStart"/>
      <w:r w:rsidRPr="009E3A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мотивированность</w:t>
      </w:r>
      <w:proofErr w:type="spellEnd"/>
      <w:r w:rsidRPr="009E3A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ре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бенка выполнять ваши требования. </w:t>
      </w:r>
      <w:r w:rsidRPr="009E3A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Чтобы ребенок начал прислушиваться к вашим пожеланиям, он должен очень четко понимать, зачем ему делать то, чего вы от него требуете. Нет, мы ни в коем случае не призываем вас каждый день покупать ему игрушки за “хорошее” поведение; просто есть родители, которые “грешат” тем, что не могут доходчиво донести до малыша смысл своих пожеланий. </w:t>
      </w:r>
      <w:r w:rsidRPr="009E3ADB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drawing>
          <wp:inline distT="0" distB="0" distL="0" distR="0" wp14:anchorId="65E8F51F" wp14:editId="35109E39">
            <wp:extent cx="9525" cy="9525"/>
            <wp:effectExtent l="0" t="0" r="0" b="0"/>
            <wp:docPr id="7" name="Рисунок 7" descr="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✏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3A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Как решить проблему: Если вы просите ребенка что-то делать или не делать, для начала постарайтесь объяснить сами себе в доступной форме, зачем это необходимо. Это поможет вам не прибегать к столь странным, с точки зрения ребенка, аргументам, как “не выбрасывай еду из тарелки, потому что так делают плохие дети”, “приберись в комнате, потому что в комнате должен быть порядок”. “Порядок” – слишком абстрактное понятие, которое не имеет для ребенка особого смысла. Если вот вы, например, скажете: “разложи, пожалуйста, книги по полкам, тогда в комнате будет больше места </w:t>
      </w:r>
      <w:r w:rsidR="002045E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для тебя</w:t>
      </w:r>
      <w:r w:rsidRPr="009E3A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”, или “не выбрасывай еду, потому что маме придется за тобой убирать и тратить на это время, а вместо этого мы могли бы с тобой порисовать”! – это будет иметь для вашего непослушного </w:t>
      </w:r>
      <w:proofErr w:type="gramStart"/>
      <w:r w:rsidRPr="009E3A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ребенка</w:t>
      </w:r>
      <w:proofErr w:type="gramEnd"/>
      <w:r w:rsidRPr="009E3A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куда больший смысл. </w:t>
      </w:r>
      <w:r w:rsidRPr="009E3ADB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drawing>
          <wp:inline distT="0" distB="0" distL="0" distR="0" wp14:anchorId="5992C320" wp14:editId="6E549B55">
            <wp:extent cx="9525" cy="9525"/>
            <wp:effectExtent l="0" t="0" r="0" b="0"/>
            <wp:docPr id="6" name="Рисунок 6" descr="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✔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3636" w:rsidRDefault="009E3ADB" w:rsidP="002045E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E3ADB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Причина пятая:</w:t>
      </w:r>
      <w:r w:rsidRPr="009E3A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слишком большое ко</w:t>
      </w:r>
      <w:r w:rsidR="002045E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личество ограничений и запретов. Прежде, чем ругать</w:t>
      </w:r>
      <w:r w:rsidRPr="009E3A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своего непослушного ребенка, ответьте себе на вопрос: не слишком ли многого вы от него требуете? Некоторые родители видят средство творческого самовыражения и выражения своего родительского авторитета в том, чтобы ставить чаду различные ограничения. И ребенок, даже спокойный и покладистый, </w:t>
      </w:r>
      <w:proofErr w:type="gramStart"/>
      <w:r w:rsidRPr="009E3A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оказывается</w:t>
      </w:r>
      <w:proofErr w:type="gramEnd"/>
      <w:r w:rsidRPr="009E3A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задавлен бесконечными “нельзя” и “надо”. Например, малыш не </w:t>
      </w:r>
      <w:proofErr w:type="gramStart"/>
      <w:r w:rsidRPr="009E3A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хочет</w:t>
      </w:r>
      <w:proofErr w:type="gramEnd"/>
      <w:r w:rsidRPr="009E3A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есть – у ребенка просто нет аппетита, но мама уже сварила кашу! И в ответ на его отказ кушать, обусловленный сугубо физиологическими причинами, она обвиняет малыша в непослушании. Ребенок хочет поиграть, а родители настаивают, чтобы он рисовал. Получается, что люб</w:t>
      </w:r>
      <w:r w:rsidR="002045E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ые проявления индивидуальности </w:t>
      </w:r>
      <w:r w:rsidRPr="009E3A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становятся поводом для того, чтобы в очередной раз обозвать ребенка “непослушным”. </w:t>
      </w:r>
      <w:r w:rsidRPr="009E3ADB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drawing>
          <wp:inline distT="0" distB="0" distL="0" distR="0" wp14:anchorId="3ED7FD9F" wp14:editId="7F298C68">
            <wp:extent cx="9525" cy="9525"/>
            <wp:effectExtent l="0" t="0" r="0" b="0"/>
            <wp:docPr id="5" name="Рисунок 5" descr="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✏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3A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Как решить проблему: Серьезно пересмотреть ваш подход к воспитанию и к тому, за что и как наказывать ребенка. Постоянный контроль – не самый лучший инструмент для развития у ребенка самостоятельности и поощрения его лучших качеств. Хотя, конечно, если для вас самоцель – не вырастить гармонично развитую личность, а воспитать послушного робота, то это другой разговор. </w:t>
      </w:r>
      <w:r w:rsidRPr="009E3ADB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drawing>
          <wp:inline distT="0" distB="0" distL="0" distR="0" wp14:anchorId="77FC7534" wp14:editId="2B293CCF">
            <wp:extent cx="9525" cy="9525"/>
            <wp:effectExtent l="0" t="0" r="0" b="0"/>
            <wp:docPr id="4" name="Рисунок 4" descr="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✔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3636" w:rsidRDefault="009E3ADB" w:rsidP="002045E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E3ADB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Причина шестая</w:t>
      </w:r>
      <w:r w:rsidRPr="009E3A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: вы требуете от ребенка делать то, что не делаете сами Личный пример – мощнейший воспитательный инструмент. Детям свойственно копировать родителей даже в мелочах, причем делают они это совершенно бессознательно. Поэтому если вы сами не отличаетесь аккуратностью в еде, но требуете этого от ребенка, неудивительно, что все ваши усилия пропадают впустую. </w:t>
      </w:r>
      <w:r w:rsidRPr="009E3ADB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drawing>
          <wp:inline distT="0" distB="0" distL="0" distR="0" wp14:anchorId="680EA0D9" wp14:editId="143D81E5">
            <wp:extent cx="9525" cy="9525"/>
            <wp:effectExtent l="0" t="0" r="0" b="0"/>
            <wp:docPr id="3" name="Рисунок 3" descr="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✏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3A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Как решить проблему: Проанализировать, могут ли быть связаны “больные места” в поведении вашего чада с вашими собственными привычками. Если окажется, что </w:t>
      </w:r>
      <w:r w:rsidRPr="009E3A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 xml:space="preserve">такая связь есть, то меняйте либо что-то в себе, либо пересматривайте претензии, которые вы предъявляете к якобы непослушному ребенку. </w:t>
      </w:r>
      <w:r w:rsidRPr="009E3ADB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drawing>
          <wp:inline distT="0" distB="0" distL="0" distR="0" wp14:anchorId="16ACF899" wp14:editId="04C9C739">
            <wp:extent cx="9525" cy="9525"/>
            <wp:effectExtent l="0" t="0" r="0" b="0"/>
            <wp:docPr id="2" name="Рисунок 2" descr="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✔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3ADB" w:rsidRPr="009E3ADB" w:rsidRDefault="009E3ADB" w:rsidP="002045E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E3ADB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Причина седьмая</w:t>
      </w:r>
      <w:r w:rsidR="002045E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ребенок не доверяет родителям.</w:t>
      </w:r>
      <w:r w:rsidRPr="009E3A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До </w:t>
      </w:r>
      <w:r w:rsidR="002045E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определенного </w:t>
      </w:r>
      <w:r w:rsidRPr="009E3A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возраста </w:t>
      </w:r>
      <w:r w:rsidR="002045E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дети</w:t>
      </w:r>
      <w:r w:rsidRPr="009E3A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обожают маму и папу и в целом заинтересованы в том, чтобы заслужить их расположение. И если в это время родители ведут себя педагогически неверно (часто кричат на ребенка без повода, упрекают в вещах, в которых он не виноват, занимаются рукоприкладством), то до определенного момента </w:t>
      </w:r>
      <w:r w:rsidR="002045E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ребенок </w:t>
      </w:r>
      <w:r w:rsidRPr="009E3A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считает виноватым себя и пытается скорректировать свое поведение. Но</w:t>
      </w:r>
      <w:r w:rsidR="002045E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  <w:r w:rsidRPr="009E3A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gramStart"/>
      <w:r w:rsidRPr="009E3A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если</w:t>
      </w:r>
      <w:proofErr w:type="gramEnd"/>
      <w:r w:rsidRPr="009E3A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 общем эти попытки не приносят результата (например, мама привыкла “срывать” на ребенке свою злобу на мужа, и с поведением ее чада это никак не связано), то в один прекрасный день дитя может понять, что в создавшейся ситуации неправы родители (психолог Лиз </w:t>
      </w:r>
      <w:proofErr w:type="spellStart"/>
      <w:r w:rsidRPr="009E3A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Бурбо</w:t>
      </w:r>
      <w:proofErr w:type="spellEnd"/>
      <w:r w:rsidRPr="009E3A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называет переживания ребенка, связанные с осознанием моральной необоснованности родительского поведения, “травмой несправедливости”). </w:t>
      </w:r>
      <w:r w:rsidR="002045E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Ребенок начинает осознавать</w:t>
      </w:r>
      <w:r w:rsidRPr="009E3A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что не может доверять даже самым близким людям; это может спровоцировать разные формы девиантного поведения, в том числе – “хроническое” и целенаправленное непослушание. </w:t>
      </w:r>
      <w:r w:rsidRPr="009E3ADB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drawing>
          <wp:inline distT="0" distB="0" distL="0" distR="0" wp14:anchorId="4BEC8DAE" wp14:editId="4D0419FC">
            <wp:extent cx="9525" cy="9525"/>
            <wp:effectExtent l="0" t="0" r="0" b="0"/>
            <wp:docPr id="1" name="Рисунок 1" descr="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✏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3A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Как решить проблему: Описываемая ситуация достаточно серьезна для того, чтобы привлечь к “разбору полетов” семейного или детского психолога. Вам нужно прояснить слишком широкий спектр вопросов, касающихся вашей мотивации как родителей, навыков вашего самоконтроля, отношения ребенка к вам. К счастью, вернуть доверие ребенка к “предавшим” (с его точки зрения) его родителям сложно, но возможно.</w:t>
      </w:r>
    </w:p>
    <w:p w:rsidR="009E3ADB" w:rsidRPr="009E3ADB" w:rsidRDefault="009E3ADB" w:rsidP="002045E3">
      <w:pPr>
        <w:shd w:val="clear" w:color="auto" w:fill="FFFFFF"/>
        <w:spacing w:after="0" w:line="240" w:lineRule="auto"/>
        <w:ind w:left="-30" w:right="60" w:firstLine="709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bdr w:val="single" w:sz="12" w:space="0" w:color="FFFFFF" w:frame="1"/>
          <w:shd w:val="clear" w:color="auto" w:fill="F6F6F6"/>
          <w:lang w:eastAsia="ru-RU"/>
        </w:rPr>
      </w:pPr>
      <w:r w:rsidRPr="009E3ADB">
        <w:rPr>
          <w:rFonts w:ascii="Times New Roman" w:eastAsia="Times New Roman" w:hAnsi="Times New Roman" w:cs="Times New Roman"/>
          <w:color w:val="999999"/>
          <w:sz w:val="28"/>
          <w:szCs w:val="28"/>
          <w:lang w:eastAsia="ru-RU"/>
        </w:rPr>
        <w:fldChar w:fldCharType="begin"/>
      </w:r>
      <w:r w:rsidRPr="009E3ADB">
        <w:rPr>
          <w:rFonts w:ascii="Times New Roman" w:eastAsia="Times New Roman" w:hAnsi="Times New Roman" w:cs="Times New Roman"/>
          <w:color w:val="999999"/>
          <w:sz w:val="28"/>
          <w:szCs w:val="28"/>
          <w:lang w:eastAsia="ru-RU"/>
        </w:rPr>
        <w:instrText xml:space="preserve"> HYPERLINK "https://ok.ru/dk?st.cmd=userPage&amp;cmd=PopLayer&amp;st.layer.cmd=ReactedUsersLayerBlock&amp;st.layer.reaction=4&amp;st.layer.refId1=151750755684367&amp;st.layer.type=4" </w:instrText>
      </w:r>
      <w:r w:rsidRPr="009E3ADB">
        <w:rPr>
          <w:rFonts w:ascii="Times New Roman" w:eastAsia="Times New Roman" w:hAnsi="Times New Roman" w:cs="Times New Roman"/>
          <w:color w:val="999999"/>
          <w:sz w:val="28"/>
          <w:szCs w:val="28"/>
          <w:lang w:eastAsia="ru-RU"/>
        </w:rPr>
        <w:fldChar w:fldCharType="separate"/>
      </w:r>
    </w:p>
    <w:p w:rsidR="009E3ADB" w:rsidRPr="009E3ADB" w:rsidRDefault="009E3ADB" w:rsidP="002045E3">
      <w:pPr>
        <w:shd w:val="clear" w:color="auto" w:fill="FFFFFF"/>
        <w:spacing w:after="0" w:line="240" w:lineRule="auto"/>
        <w:ind w:left="-30" w:right="-30" w:firstLine="709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u w:val="single"/>
          <w:bdr w:val="single" w:sz="12" w:space="0" w:color="FFFFFF" w:frame="1"/>
          <w:shd w:val="clear" w:color="auto" w:fill="F6F6F6"/>
          <w:lang w:eastAsia="ru-RU"/>
        </w:rPr>
      </w:pPr>
      <w:r w:rsidRPr="009E3ADB">
        <w:rPr>
          <w:rFonts w:ascii="Times New Roman" w:eastAsia="Times New Roman" w:hAnsi="Times New Roman" w:cs="Times New Roman"/>
          <w:color w:val="999999"/>
          <w:sz w:val="28"/>
          <w:szCs w:val="28"/>
          <w:lang w:eastAsia="ru-RU"/>
        </w:rPr>
        <w:fldChar w:fldCharType="end"/>
      </w:r>
      <w:r w:rsidRPr="009E3ADB">
        <w:rPr>
          <w:rFonts w:ascii="Times New Roman" w:eastAsia="Times New Roman" w:hAnsi="Times New Roman" w:cs="Times New Roman"/>
          <w:color w:val="999999"/>
          <w:sz w:val="28"/>
          <w:szCs w:val="28"/>
          <w:lang w:eastAsia="ru-RU"/>
        </w:rPr>
        <w:fldChar w:fldCharType="begin"/>
      </w:r>
      <w:r w:rsidRPr="009E3ADB">
        <w:rPr>
          <w:rFonts w:ascii="Times New Roman" w:eastAsia="Times New Roman" w:hAnsi="Times New Roman" w:cs="Times New Roman"/>
          <w:color w:val="999999"/>
          <w:sz w:val="28"/>
          <w:szCs w:val="28"/>
          <w:lang w:eastAsia="ru-RU"/>
        </w:rPr>
        <w:instrText xml:space="preserve"> HYPERLINK "https://ok.ru/dk?st.cmd=userPage&amp;cmd=PopLayer&amp;st.layer.cmd=ReactedUsersLayerBlock&amp;st.layer.refId1=151750755684367&amp;st.layer.type=4" </w:instrText>
      </w:r>
      <w:r w:rsidRPr="009E3ADB">
        <w:rPr>
          <w:rFonts w:ascii="Times New Roman" w:eastAsia="Times New Roman" w:hAnsi="Times New Roman" w:cs="Times New Roman"/>
          <w:color w:val="999999"/>
          <w:sz w:val="28"/>
          <w:szCs w:val="28"/>
          <w:lang w:eastAsia="ru-RU"/>
        </w:rPr>
        <w:fldChar w:fldCharType="separate"/>
      </w:r>
    </w:p>
    <w:p w:rsidR="009E3ADB" w:rsidRPr="009E3ADB" w:rsidRDefault="009E3ADB" w:rsidP="002045E3">
      <w:pPr>
        <w:shd w:val="clear" w:color="auto" w:fill="FFFFFF"/>
        <w:spacing w:after="0" w:line="240" w:lineRule="auto"/>
        <w:ind w:left="-30" w:right="60" w:firstLine="709"/>
        <w:jc w:val="both"/>
        <w:rPr>
          <w:rFonts w:ascii="Times New Roman" w:eastAsia="Times New Roman" w:hAnsi="Times New Roman" w:cs="Times New Roman"/>
          <w:color w:val="999999"/>
          <w:sz w:val="28"/>
          <w:szCs w:val="28"/>
          <w:lang w:eastAsia="ru-RU"/>
        </w:rPr>
      </w:pPr>
      <w:r w:rsidRPr="009E3ADB">
        <w:rPr>
          <w:rFonts w:ascii="Times New Roman" w:eastAsia="Times New Roman" w:hAnsi="Times New Roman" w:cs="Times New Roman"/>
          <w:color w:val="999999"/>
          <w:sz w:val="28"/>
          <w:szCs w:val="28"/>
          <w:lang w:eastAsia="ru-RU"/>
        </w:rPr>
        <w:fldChar w:fldCharType="end"/>
      </w:r>
    </w:p>
    <w:p w:rsidR="00BB6D1F" w:rsidRPr="009E3ADB" w:rsidRDefault="00BB6D1F" w:rsidP="009E3A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BB6D1F" w:rsidRPr="009E3ADB" w:rsidSect="009E3ADB">
      <w:pgSz w:w="11906" w:h="16838"/>
      <w:pgMar w:top="567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54E0"/>
    <w:rsid w:val="002045E3"/>
    <w:rsid w:val="004C52CA"/>
    <w:rsid w:val="009E3ADB"/>
    <w:rsid w:val="00BB6D1F"/>
    <w:rsid w:val="00DE3636"/>
    <w:rsid w:val="00EE5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E3ADB"/>
    <w:rPr>
      <w:color w:val="0000FF"/>
      <w:u w:val="single"/>
    </w:rPr>
  </w:style>
  <w:style w:type="character" w:customStyle="1" w:styleId="feedinfosma">
    <w:name w:val="feed_info_sm_a"/>
    <w:basedOn w:val="a0"/>
    <w:rsid w:val="009E3ADB"/>
  </w:style>
  <w:style w:type="paragraph" w:styleId="a4">
    <w:name w:val="Balloon Text"/>
    <w:basedOn w:val="a"/>
    <w:link w:val="a5"/>
    <w:uiPriority w:val="99"/>
    <w:semiHidden/>
    <w:unhideWhenUsed/>
    <w:rsid w:val="009E3A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E3AD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E3ADB"/>
    <w:rPr>
      <w:color w:val="0000FF"/>
      <w:u w:val="single"/>
    </w:rPr>
  </w:style>
  <w:style w:type="character" w:customStyle="1" w:styleId="feedinfosma">
    <w:name w:val="feed_info_sm_a"/>
    <w:basedOn w:val="a0"/>
    <w:rsid w:val="009E3ADB"/>
  </w:style>
  <w:style w:type="paragraph" w:styleId="a4">
    <w:name w:val="Balloon Text"/>
    <w:basedOn w:val="a"/>
    <w:link w:val="a5"/>
    <w:uiPriority w:val="99"/>
    <w:semiHidden/>
    <w:unhideWhenUsed/>
    <w:rsid w:val="009E3A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E3AD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576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07925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414496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674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086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3678957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841805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324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926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0384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5300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618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01290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693258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386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653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649328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988420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903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69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4842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917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1276</Words>
  <Characters>7274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Потоцкая</dc:creator>
  <cp:keywords/>
  <dc:description/>
  <cp:lastModifiedBy>Потоцкая</cp:lastModifiedBy>
  <cp:revision>3</cp:revision>
  <dcterms:created xsi:type="dcterms:W3CDTF">2020-05-29T09:27:00Z</dcterms:created>
  <dcterms:modified xsi:type="dcterms:W3CDTF">2020-05-29T09:48:00Z</dcterms:modified>
</cp:coreProperties>
</file>