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35" w:rsidRDefault="0031219E" w:rsidP="006C7435">
      <w:pPr>
        <w:pStyle w:val="a3"/>
        <w:spacing w:before="70"/>
        <w:ind w:left="157" w:right="154" w:firstLine="0"/>
        <w:jc w:val="center"/>
        <w:rPr>
          <w:b/>
          <w:w w:val="115"/>
        </w:rPr>
      </w:pPr>
      <w:r w:rsidRPr="0031219E">
        <w:rPr>
          <w:b/>
          <w:w w:val="115"/>
        </w:rPr>
        <w:t>Аннотация к рабочей программе учебного предмета "Русский язык" для обучающихся 1-4 классов</w:t>
      </w:r>
    </w:p>
    <w:p w:rsidR="0031219E" w:rsidRPr="0031219E" w:rsidRDefault="0031219E" w:rsidP="006C7435">
      <w:pPr>
        <w:pStyle w:val="a3"/>
        <w:spacing w:before="70"/>
        <w:ind w:left="157" w:right="154" w:firstLine="0"/>
        <w:jc w:val="center"/>
        <w:rPr>
          <w:b/>
          <w:w w:val="115"/>
        </w:rPr>
      </w:pPr>
      <w:r w:rsidRPr="0031219E">
        <w:rPr>
          <w:b/>
          <w:w w:val="115"/>
        </w:rPr>
        <w:t xml:space="preserve"> начального общего образования</w:t>
      </w:r>
    </w:p>
    <w:p w:rsidR="0031219E" w:rsidRDefault="0031219E" w:rsidP="0031219E">
      <w:pPr>
        <w:pStyle w:val="a3"/>
        <w:spacing w:before="70"/>
        <w:ind w:left="157" w:right="154" w:firstLine="0"/>
      </w:pPr>
      <w:r>
        <w:rPr>
          <w:w w:val="115"/>
        </w:rPr>
        <w:t>Федеральная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«Русский язык» на уровне начального общего образования составлена на основе требований к результатам освоения 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9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20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9"/>
          <w:w w:val="115"/>
        </w:rPr>
        <w:t xml:space="preserve"> </w:t>
      </w:r>
      <w:r>
        <w:rPr>
          <w:w w:val="115"/>
        </w:rPr>
        <w:t>ФГОС</w:t>
      </w:r>
      <w:r>
        <w:rPr>
          <w:spacing w:val="20"/>
          <w:w w:val="115"/>
        </w:rPr>
        <w:t xml:space="preserve"> </w:t>
      </w:r>
      <w:r>
        <w:rPr>
          <w:w w:val="115"/>
        </w:rPr>
        <w:t>НОО,</w:t>
      </w:r>
      <w:r>
        <w:rPr>
          <w:spacing w:val="19"/>
          <w:w w:val="115"/>
        </w:rPr>
        <w:t xml:space="preserve"> </w:t>
      </w:r>
      <w:r>
        <w:rPr>
          <w:w w:val="115"/>
        </w:rPr>
        <w:t>а</w:t>
      </w:r>
      <w:r>
        <w:rPr>
          <w:spacing w:val="20"/>
          <w:w w:val="115"/>
        </w:rPr>
        <w:t xml:space="preserve"> </w:t>
      </w:r>
      <w:r>
        <w:rPr>
          <w:w w:val="115"/>
        </w:rPr>
        <w:t>также</w:t>
      </w:r>
      <w:r>
        <w:rPr>
          <w:spacing w:val="20"/>
          <w:w w:val="115"/>
        </w:rPr>
        <w:t xml:space="preserve"> </w:t>
      </w:r>
      <w:r>
        <w:rPr>
          <w:w w:val="115"/>
        </w:rPr>
        <w:t>ориентирована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целевые</w:t>
      </w:r>
      <w:r>
        <w:rPr>
          <w:spacing w:val="1"/>
          <w:w w:val="115"/>
        </w:rPr>
        <w:t xml:space="preserve"> </w:t>
      </w:r>
      <w:r>
        <w:rPr>
          <w:w w:val="115"/>
        </w:rPr>
        <w:t>приоритеты,</w:t>
      </w:r>
      <w:r>
        <w:rPr>
          <w:spacing w:val="1"/>
          <w:w w:val="115"/>
        </w:rPr>
        <w:t xml:space="preserve"> </w:t>
      </w:r>
      <w:r>
        <w:rPr>
          <w:w w:val="115"/>
        </w:rPr>
        <w:t>сформулированные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федеральной</w:t>
      </w:r>
      <w:r>
        <w:rPr>
          <w:spacing w:val="7"/>
          <w:w w:val="115"/>
        </w:rPr>
        <w:t xml:space="preserve"> </w:t>
      </w:r>
      <w:r>
        <w:rPr>
          <w:w w:val="115"/>
        </w:rPr>
        <w:t>программе</w:t>
      </w:r>
      <w:r>
        <w:rPr>
          <w:spacing w:val="8"/>
          <w:w w:val="115"/>
        </w:rPr>
        <w:t xml:space="preserve"> </w:t>
      </w:r>
      <w:r>
        <w:rPr>
          <w:w w:val="115"/>
        </w:rPr>
        <w:t>воспитания.</w:t>
      </w:r>
      <w:r>
        <w:rPr>
          <w:w w:val="142"/>
        </w:rPr>
        <w:t xml:space="preserve"> </w:t>
      </w:r>
    </w:p>
    <w:p w:rsidR="0031219E" w:rsidRDefault="0031219E" w:rsidP="0031219E">
      <w:pPr>
        <w:pStyle w:val="a3"/>
        <w:ind w:left="157" w:right="154"/>
      </w:pPr>
      <w:r>
        <w:rPr>
          <w:w w:val="115"/>
        </w:rPr>
        <w:t>На уровне начального общего образования изучение русского</w:t>
      </w:r>
      <w:r>
        <w:rPr>
          <w:spacing w:val="-55"/>
          <w:w w:val="115"/>
        </w:rPr>
        <w:t xml:space="preserve"> </w:t>
      </w:r>
      <w:r>
        <w:rPr>
          <w:w w:val="115"/>
        </w:rPr>
        <w:t>языка имеет особое значение в развитии обучающегося</w:t>
      </w:r>
      <w:r w:rsidR="006C7435"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Приоб</w:t>
      </w:r>
      <w:r>
        <w:rPr>
          <w:spacing w:val="-1"/>
          <w:w w:val="120"/>
        </w:rPr>
        <w:t>ретённые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знания,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опыт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выполнения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предметных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универсаль</w:t>
      </w:r>
      <w:r>
        <w:rPr>
          <w:w w:val="115"/>
        </w:rPr>
        <w:t>ных действий на материале русского языка станут фундаментом</w:t>
      </w:r>
      <w:r>
        <w:rPr>
          <w:spacing w:val="-55"/>
          <w:w w:val="115"/>
        </w:rPr>
        <w:t xml:space="preserve"> </w:t>
      </w:r>
      <w:r>
        <w:rPr>
          <w:w w:val="115"/>
        </w:rPr>
        <w:t>обучения в основном звене школы, а также будут востребованы</w:t>
      </w:r>
      <w:r>
        <w:rPr>
          <w:spacing w:val="1"/>
          <w:w w:val="115"/>
        </w:rPr>
        <w:t xml:space="preserve"> </w:t>
      </w:r>
      <w:r>
        <w:rPr>
          <w:w w:val="120"/>
        </w:rPr>
        <w:t>в жизни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Русский язык как средство познания действительно</w:t>
      </w:r>
      <w:r>
        <w:rPr>
          <w:w w:val="115"/>
        </w:rPr>
        <w:t>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</w:t>
      </w:r>
      <w:r>
        <w:rPr>
          <w:w w:val="120"/>
        </w:rPr>
        <w:t>тельной</w:t>
      </w:r>
      <w:r>
        <w:rPr>
          <w:spacing w:val="1"/>
          <w:w w:val="120"/>
        </w:rPr>
        <w:t xml:space="preserve"> </w:t>
      </w:r>
      <w:r>
        <w:rPr>
          <w:w w:val="120"/>
        </w:rPr>
        <w:t>учебной</w:t>
      </w:r>
      <w:r>
        <w:rPr>
          <w:spacing w:val="1"/>
          <w:w w:val="120"/>
        </w:rPr>
        <w:t xml:space="preserve"> </w:t>
      </w:r>
      <w:r>
        <w:rPr>
          <w:w w:val="120"/>
        </w:rPr>
        <w:t>деятельности</w:t>
      </w:r>
      <w:r>
        <w:rPr>
          <w:spacing w:val="1"/>
          <w:w w:val="120"/>
        </w:rPr>
        <w:t xml:space="preserve"> </w:t>
      </w:r>
      <w:r>
        <w:rPr>
          <w:w w:val="120"/>
        </w:rPr>
        <w:t>Изучение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является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основой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всего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процесса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обучения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начальной</w:t>
      </w:r>
      <w:r>
        <w:rPr>
          <w:spacing w:val="-9"/>
          <w:w w:val="120"/>
        </w:rPr>
        <w:t xml:space="preserve"> </w:t>
      </w:r>
      <w:r>
        <w:rPr>
          <w:w w:val="120"/>
        </w:rPr>
        <w:t>школе,</w:t>
      </w:r>
      <w:r>
        <w:rPr>
          <w:spacing w:val="-58"/>
          <w:w w:val="120"/>
        </w:rPr>
        <w:t xml:space="preserve"> </w:t>
      </w:r>
      <w:r>
        <w:rPr>
          <w:w w:val="120"/>
        </w:rPr>
        <w:t>успехи в изучении этого предмета во многом определяют результаты</w:t>
      </w:r>
      <w:r>
        <w:rPr>
          <w:spacing w:val="-11"/>
          <w:w w:val="120"/>
        </w:rPr>
        <w:t xml:space="preserve"> </w:t>
      </w:r>
      <w:r>
        <w:rPr>
          <w:w w:val="120"/>
        </w:rPr>
        <w:t>обучающихся</w:t>
      </w:r>
      <w:r>
        <w:rPr>
          <w:spacing w:val="-11"/>
          <w:w w:val="120"/>
        </w:rPr>
        <w:t xml:space="preserve"> </w:t>
      </w:r>
      <w:r>
        <w:rPr>
          <w:w w:val="120"/>
        </w:rPr>
        <w:t>по</w:t>
      </w:r>
      <w:r>
        <w:rPr>
          <w:spacing w:val="-11"/>
          <w:w w:val="120"/>
        </w:rPr>
        <w:t xml:space="preserve"> </w:t>
      </w:r>
      <w:r>
        <w:rPr>
          <w:w w:val="120"/>
        </w:rPr>
        <w:t>другим</w:t>
      </w:r>
      <w:r>
        <w:rPr>
          <w:spacing w:val="-10"/>
          <w:w w:val="120"/>
        </w:rPr>
        <w:t xml:space="preserve"> </w:t>
      </w:r>
      <w:r>
        <w:rPr>
          <w:w w:val="120"/>
        </w:rPr>
        <w:t>учебным</w:t>
      </w:r>
      <w:r>
        <w:rPr>
          <w:spacing w:val="-11"/>
          <w:w w:val="120"/>
        </w:rPr>
        <w:t xml:space="preserve"> </w:t>
      </w:r>
      <w:r>
        <w:rPr>
          <w:w w:val="120"/>
        </w:rPr>
        <w:t>предметам</w:t>
      </w:r>
      <w:r w:rsidR="006C7435">
        <w:rPr>
          <w:w w:val="120"/>
        </w:rPr>
        <w:t>.</w:t>
      </w:r>
      <w:r>
        <w:rPr>
          <w:w w:val="142"/>
        </w:rPr>
        <w:t xml:space="preserve"> </w:t>
      </w:r>
    </w:p>
    <w:p w:rsidR="0031219E" w:rsidRDefault="0031219E" w:rsidP="0031219E">
      <w:pPr>
        <w:pStyle w:val="a3"/>
        <w:spacing w:before="1"/>
        <w:ind w:left="157" w:right="154"/>
      </w:pPr>
      <w:r>
        <w:rPr>
          <w:w w:val="120"/>
        </w:rPr>
        <w:t>Учебный предмет «Русский язык» обладает значительным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 xml:space="preserve">потенциалом в развитии </w:t>
      </w:r>
      <w:r>
        <w:rPr>
          <w:w w:val="120"/>
        </w:rPr>
        <w:t>функциональной грамотности обуча</w:t>
      </w:r>
      <w:r>
        <w:rPr>
          <w:w w:val="115"/>
        </w:rPr>
        <w:t>ющихся, особенно таких её компонентов, как языковая, комму</w:t>
      </w:r>
      <w:r>
        <w:rPr>
          <w:w w:val="120"/>
        </w:rPr>
        <w:t>никативная, читательская, общекультурная и социальная грамотность</w:t>
      </w:r>
      <w:r>
        <w:rPr>
          <w:spacing w:val="1"/>
          <w:w w:val="120"/>
        </w:rPr>
        <w:t xml:space="preserve"> </w:t>
      </w:r>
      <w:r>
        <w:rPr>
          <w:w w:val="120"/>
        </w:rPr>
        <w:t>Первичное знакомство с системой русского языка,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богатством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его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выразительных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возможностей,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развитие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умения</w:t>
      </w:r>
      <w:r>
        <w:rPr>
          <w:spacing w:val="-57"/>
          <w:w w:val="120"/>
        </w:rPr>
        <w:t xml:space="preserve"> </w:t>
      </w:r>
      <w:r>
        <w:rPr>
          <w:w w:val="120"/>
        </w:rPr>
        <w:t>правильно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эффективно</w:t>
      </w:r>
      <w:r>
        <w:rPr>
          <w:spacing w:val="-10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-9"/>
          <w:w w:val="120"/>
        </w:rPr>
        <w:t xml:space="preserve"> </w:t>
      </w:r>
      <w:r>
        <w:rPr>
          <w:w w:val="120"/>
        </w:rPr>
        <w:t>русский</w:t>
      </w:r>
      <w:r>
        <w:rPr>
          <w:spacing w:val="-10"/>
          <w:w w:val="120"/>
        </w:rPr>
        <w:t xml:space="preserve"> </w:t>
      </w:r>
      <w:r>
        <w:rPr>
          <w:w w:val="120"/>
        </w:rPr>
        <w:t>язык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различ</w:t>
      </w:r>
      <w:r>
        <w:rPr>
          <w:w w:val="115"/>
        </w:rPr>
        <w:t>ных</w:t>
      </w:r>
      <w:r>
        <w:rPr>
          <w:spacing w:val="-5"/>
          <w:w w:val="115"/>
        </w:rPr>
        <w:t xml:space="preserve"> </w:t>
      </w:r>
      <w:r>
        <w:rPr>
          <w:w w:val="115"/>
        </w:rPr>
        <w:t>сферах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-5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способствуют</w:t>
      </w:r>
      <w:r>
        <w:rPr>
          <w:spacing w:val="-5"/>
          <w:w w:val="115"/>
        </w:rPr>
        <w:t xml:space="preserve"> </w:t>
      </w:r>
      <w:r>
        <w:rPr>
          <w:w w:val="115"/>
        </w:rPr>
        <w:t>успешной</w:t>
      </w:r>
      <w:r>
        <w:rPr>
          <w:spacing w:val="-5"/>
          <w:w w:val="115"/>
        </w:rPr>
        <w:t xml:space="preserve"> </w:t>
      </w:r>
      <w:r>
        <w:rPr>
          <w:w w:val="115"/>
        </w:rPr>
        <w:t>социализации обучающегося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Русский язык, выполняя свои базовые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функции</w:t>
      </w:r>
      <w:r>
        <w:rPr>
          <w:spacing w:val="-10"/>
          <w:w w:val="120"/>
        </w:rPr>
        <w:t xml:space="preserve"> </w:t>
      </w:r>
      <w:r>
        <w:rPr>
          <w:w w:val="120"/>
        </w:rPr>
        <w:t>общения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выражения</w:t>
      </w:r>
      <w:r>
        <w:rPr>
          <w:spacing w:val="-9"/>
          <w:w w:val="120"/>
        </w:rPr>
        <w:t xml:space="preserve"> </w:t>
      </w:r>
      <w:r>
        <w:rPr>
          <w:w w:val="120"/>
        </w:rPr>
        <w:t>мысли,</w:t>
      </w:r>
      <w:r>
        <w:rPr>
          <w:spacing w:val="-10"/>
          <w:w w:val="120"/>
        </w:rPr>
        <w:t xml:space="preserve"> </w:t>
      </w:r>
      <w:r>
        <w:rPr>
          <w:w w:val="120"/>
        </w:rPr>
        <w:t>обеспечивает</w:t>
      </w:r>
      <w:r>
        <w:rPr>
          <w:spacing w:val="-10"/>
          <w:w w:val="120"/>
        </w:rPr>
        <w:t xml:space="preserve"> </w:t>
      </w:r>
      <w:r>
        <w:rPr>
          <w:w w:val="120"/>
        </w:rPr>
        <w:t>межлич</w:t>
      </w:r>
      <w:r>
        <w:rPr>
          <w:w w:val="115"/>
        </w:rPr>
        <w:t>ностное</w:t>
      </w:r>
      <w:r>
        <w:rPr>
          <w:spacing w:val="-14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социальное</w:t>
      </w:r>
      <w:r>
        <w:rPr>
          <w:spacing w:val="-13"/>
          <w:w w:val="115"/>
        </w:rPr>
        <w:t xml:space="preserve"> </w:t>
      </w:r>
      <w:r>
        <w:rPr>
          <w:w w:val="115"/>
        </w:rPr>
        <w:t>взаимодействие,</w:t>
      </w:r>
      <w:r>
        <w:rPr>
          <w:spacing w:val="-13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-13"/>
          <w:w w:val="115"/>
        </w:rPr>
        <w:t xml:space="preserve"> </w:t>
      </w:r>
      <w:r>
        <w:rPr>
          <w:w w:val="115"/>
        </w:rPr>
        <w:t>формирова</w:t>
      </w:r>
      <w:r>
        <w:rPr>
          <w:w w:val="120"/>
        </w:rPr>
        <w:t>нию самосознания и мировоззрения личности, является важ</w:t>
      </w:r>
      <w:r>
        <w:rPr>
          <w:spacing w:val="-2"/>
          <w:w w:val="120"/>
        </w:rPr>
        <w:t>нейшим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средством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хранения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передачи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информации,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культур</w:t>
      </w:r>
      <w:r>
        <w:rPr>
          <w:w w:val="120"/>
        </w:rPr>
        <w:t>ных традиций, истории русского народа и других народов</w:t>
      </w:r>
      <w:r>
        <w:rPr>
          <w:spacing w:val="1"/>
          <w:w w:val="120"/>
        </w:rPr>
        <w:t xml:space="preserve"> </w:t>
      </w:r>
      <w:r>
        <w:rPr>
          <w:w w:val="115"/>
        </w:rPr>
        <w:t>России</w:t>
      </w:r>
      <w:r>
        <w:rPr>
          <w:spacing w:val="1"/>
          <w:w w:val="115"/>
        </w:rPr>
        <w:t xml:space="preserve"> </w:t>
      </w:r>
      <w:r>
        <w:rPr>
          <w:w w:val="115"/>
        </w:rPr>
        <w:t>Свободное владение языком, умение выбирать нужные</w:t>
      </w:r>
      <w:r>
        <w:rPr>
          <w:spacing w:val="1"/>
          <w:w w:val="115"/>
        </w:rPr>
        <w:t xml:space="preserve"> </w:t>
      </w:r>
      <w:r>
        <w:rPr>
          <w:w w:val="120"/>
        </w:rPr>
        <w:t>языковые средства во многом определяют возможность адек</w:t>
      </w:r>
      <w:r>
        <w:rPr>
          <w:spacing w:val="-1"/>
          <w:w w:val="120"/>
        </w:rPr>
        <w:t>ватного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самовыражения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взглядов,</w:t>
      </w:r>
      <w:r>
        <w:rPr>
          <w:spacing w:val="-13"/>
          <w:w w:val="120"/>
        </w:rPr>
        <w:t xml:space="preserve"> </w:t>
      </w:r>
      <w:r>
        <w:rPr>
          <w:w w:val="120"/>
        </w:rPr>
        <w:t>мыслей,</w:t>
      </w:r>
      <w:r>
        <w:rPr>
          <w:spacing w:val="-12"/>
          <w:w w:val="120"/>
        </w:rPr>
        <w:t xml:space="preserve"> </w:t>
      </w:r>
      <w:r>
        <w:rPr>
          <w:w w:val="120"/>
        </w:rPr>
        <w:t>чувств,</w:t>
      </w:r>
      <w:r>
        <w:rPr>
          <w:spacing w:val="-12"/>
          <w:w w:val="120"/>
        </w:rPr>
        <w:t xml:space="preserve"> </w:t>
      </w:r>
      <w:r>
        <w:rPr>
          <w:w w:val="120"/>
        </w:rPr>
        <w:t>проявления</w:t>
      </w:r>
      <w:r>
        <w:rPr>
          <w:spacing w:val="-58"/>
          <w:w w:val="120"/>
        </w:rPr>
        <w:t xml:space="preserve"> </w:t>
      </w:r>
      <w:r>
        <w:rPr>
          <w:w w:val="120"/>
        </w:rPr>
        <w:t>себя</w:t>
      </w:r>
      <w:r>
        <w:rPr>
          <w:spacing w:val="-1"/>
          <w:w w:val="120"/>
        </w:rPr>
        <w:t xml:space="preserve"> </w:t>
      </w:r>
      <w:r>
        <w:rPr>
          <w:w w:val="120"/>
        </w:rPr>
        <w:t>в различных</w:t>
      </w:r>
      <w:r>
        <w:rPr>
          <w:spacing w:val="-1"/>
          <w:w w:val="120"/>
        </w:rPr>
        <w:t xml:space="preserve"> </w:t>
      </w:r>
      <w:r>
        <w:rPr>
          <w:w w:val="120"/>
        </w:rPr>
        <w:t>жизненно важных для</w:t>
      </w:r>
      <w:r>
        <w:rPr>
          <w:spacing w:val="-1"/>
          <w:w w:val="120"/>
        </w:rPr>
        <w:t xml:space="preserve"> </w:t>
      </w:r>
      <w:r>
        <w:rPr>
          <w:w w:val="120"/>
        </w:rPr>
        <w:t>человека областях</w:t>
      </w:r>
      <w:r w:rsidR="006C7435">
        <w:rPr>
          <w:w w:val="120"/>
        </w:rPr>
        <w:t>.</w:t>
      </w:r>
      <w:r>
        <w:rPr>
          <w:w w:val="142"/>
        </w:rPr>
        <w:t xml:space="preserve"> </w:t>
      </w:r>
    </w:p>
    <w:p w:rsidR="0031219E" w:rsidRPr="0031219E" w:rsidRDefault="0031219E" w:rsidP="0031219E">
      <w:pPr>
        <w:pStyle w:val="a3"/>
        <w:ind w:left="157" w:right="154"/>
      </w:pPr>
      <w:r>
        <w:rPr>
          <w:w w:val="120"/>
        </w:rPr>
        <w:t>Изучение русского языка обладает огромным потенциалом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присвоения традиционных </w:t>
      </w:r>
      <w:proofErr w:type="spellStart"/>
      <w:r>
        <w:rPr>
          <w:w w:val="120"/>
        </w:rPr>
        <w:t>социокультурных</w:t>
      </w:r>
      <w:proofErr w:type="spellEnd"/>
      <w:r>
        <w:rPr>
          <w:w w:val="120"/>
        </w:rPr>
        <w:t xml:space="preserve"> и духовно-нравственных ценностей, принятых в обществе правил и норм по-</w:t>
      </w:r>
      <w:r>
        <w:rPr>
          <w:spacing w:val="-57"/>
          <w:w w:val="120"/>
        </w:rPr>
        <w:t xml:space="preserve"> </w:t>
      </w:r>
      <w:r>
        <w:rPr>
          <w:w w:val="115"/>
        </w:rPr>
        <w:t>ведения, в том числе речевого, что способствует формированию</w:t>
      </w:r>
      <w:r>
        <w:rPr>
          <w:spacing w:val="-55"/>
          <w:w w:val="115"/>
        </w:rPr>
        <w:t xml:space="preserve"> </w:t>
      </w:r>
      <w:r>
        <w:rPr>
          <w:w w:val="115"/>
        </w:rPr>
        <w:t>внутренней позиции личности</w:t>
      </w:r>
      <w:r w:rsidR="006C7435"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Личностные </w:t>
      </w:r>
      <w:r>
        <w:rPr>
          <w:w w:val="115"/>
        </w:rPr>
        <w:lastRenderedPageBreak/>
        <w:t>достижения обуча</w:t>
      </w:r>
      <w:r>
        <w:rPr>
          <w:w w:val="120"/>
        </w:rPr>
        <w:t>ющегося</w:t>
      </w:r>
      <w:r>
        <w:rPr>
          <w:spacing w:val="-13"/>
          <w:w w:val="120"/>
        </w:rPr>
        <w:t xml:space="preserve"> </w:t>
      </w:r>
      <w:r>
        <w:rPr>
          <w:w w:val="120"/>
        </w:rPr>
        <w:t>непосредственно</w:t>
      </w:r>
      <w:r>
        <w:rPr>
          <w:spacing w:val="-12"/>
          <w:w w:val="120"/>
        </w:rPr>
        <w:t xml:space="preserve"> </w:t>
      </w:r>
      <w:r>
        <w:rPr>
          <w:w w:val="120"/>
        </w:rPr>
        <w:t>связаны</w:t>
      </w:r>
      <w:r>
        <w:rPr>
          <w:spacing w:val="-12"/>
          <w:w w:val="120"/>
        </w:rPr>
        <w:t xml:space="preserve"> </w:t>
      </w:r>
      <w:r>
        <w:rPr>
          <w:w w:val="120"/>
        </w:rPr>
        <w:t>с</w:t>
      </w:r>
      <w:r>
        <w:rPr>
          <w:spacing w:val="-12"/>
          <w:w w:val="120"/>
        </w:rPr>
        <w:t xml:space="preserve"> </w:t>
      </w:r>
      <w:r>
        <w:rPr>
          <w:w w:val="120"/>
        </w:rPr>
        <w:t>осознанием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2"/>
          <w:w w:val="120"/>
        </w:rPr>
        <w:t xml:space="preserve"> </w:t>
      </w:r>
      <w:r>
        <w:rPr>
          <w:w w:val="120"/>
        </w:rPr>
        <w:t>как</w:t>
      </w:r>
      <w:r>
        <w:rPr>
          <w:spacing w:val="-12"/>
          <w:w w:val="120"/>
        </w:rPr>
        <w:t xml:space="preserve"> </w:t>
      </w:r>
      <w:r>
        <w:rPr>
          <w:w w:val="120"/>
        </w:rPr>
        <w:t>явления</w:t>
      </w:r>
      <w:r>
        <w:rPr>
          <w:spacing w:val="-11"/>
          <w:w w:val="120"/>
        </w:rPr>
        <w:t xml:space="preserve"> </w:t>
      </w:r>
      <w:r>
        <w:rPr>
          <w:w w:val="120"/>
        </w:rPr>
        <w:t>национальной</w:t>
      </w:r>
      <w:r>
        <w:rPr>
          <w:spacing w:val="-10"/>
          <w:w w:val="120"/>
        </w:rPr>
        <w:t xml:space="preserve"> </w:t>
      </w:r>
      <w:r>
        <w:rPr>
          <w:w w:val="120"/>
        </w:rPr>
        <w:t>культуры,</w:t>
      </w:r>
      <w:r>
        <w:rPr>
          <w:spacing w:val="-11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0"/>
          <w:w w:val="120"/>
        </w:rPr>
        <w:t xml:space="preserve"> </w:t>
      </w:r>
      <w:r>
        <w:rPr>
          <w:w w:val="120"/>
        </w:rPr>
        <w:t>связи</w:t>
      </w:r>
      <w:r>
        <w:rPr>
          <w:spacing w:val="-11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мировоззрения народа</w:t>
      </w:r>
      <w:r w:rsidR="006C7435">
        <w:rPr>
          <w:w w:val="120"/>
        </w:rPr>
        <w:t>.</w:t>
      </w:r>
      <w:r>
        <w:rPr>
          <w:spacing w:val="1"/>
          <w:w w:val="120"/>
        </w:rPr>
        <w:t xml:space="preserve"> </w:t>
      </w:r>
      <w:r>
        <w:rPr>
          <w:w w:val="120"/>
        </w:rPr>
        <w:t>Значимыми личностными результатами</w:t>
      </w:r>
      <w:r>
        <w:rPr>
          <w:spacing w:val="1"/>
          <w:w w:val="120"/>
        </w:rPr>
        <w:t xml:space="preserve"> </w:t>
      </w:r>
      <w:r>
        <w:rPr>
          <w:w w:val="120"/>
        </w:rPr>
        <w:t>являются развитие устойчивого познавательного интереса к</w:t>
      </w:r>
      <w:r>
        <w:rPr>
          <w:spacing w:val="1"/>
          <w:w w:val="120"/>
        </w:rPr>
        <w:t xml:space="preserve"> </w:t>
      </w:r>
      <w:r>
        <w:rPr>
          <w:w w:val="120"/>
        </w:rPr>
        <w:t>изучению русского языка, формирование ответственности за</w:t>
      </w:r>
      <w:r>
        <w:rPr>
          <w:spacing w:val="1"/>
          <w:w w:val="120"/>
        </w:rPr>
        <w:t xml:space="preserve"> </w:t>
      </w:r>
      <w:r>
        <w:rPr>
          <w:w w:val="120"/>
        </w:rPr>
        <w:t>сохранение</w:t>
      </w:r>
      <w:r>
        <w:rPr>
          <w:spacing w:val="2"/>
          <w:w w:val="120"/>
        </w:rPr>
        <w:t xml:space="preserve"> </w:t>
      </w:r>
      <w:r>
        <w:rPr>
          <w:w w:val="120"/>
        </w:rPr>
        <w:t>чистоты</w:t>
      </w:r>
      <w:r>
        <w:rPr>
          <w:spacing w:val="2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3"/>
          <w:w w:val="120"/>
        </w:rPr>
        <w:t xml:space="preserve"> </w:t>
      </w:r>
      <w:r>
        <w:rPr>
          <w:w w:val="120"/>
        </w:rPr>
        <w:t>языка.</w:t>
      </w:r>
      <w:r>
        <w:rPr>
          <w:w w:val="142"/>
        </w:rPr>
        <w:t xml:space="preserve"> </w:t>
      </w:r>
    </w:p>
    <w:p w:rsidR="0031219E" w:rsidRDefault="0031219E" w:rsidP="0031219E">
      <w:pPr>
        <w:pStyle w:val="a3"/>
        <w:spacing w:before="78" w:line="230" w:lineRule="auto"/>
        <w:ind w:right="155"/>
      </w:pPr>
      <w:r>
        <w:rPr>
          <w:w w:val="115"/>
        </w:rPr>
        <w:t>Изучение русского языка направлено на достижение следующих</w:t>
      </w:r>
      <w:r>
        <w:rPr>
          <w:spacing w:val="7"/>
          <w:w w:val="115"/>
        </w:rPr>
        <w:t xml:space="preserve"> </w:t>
      </w:r>
      <w:r>
        <w:rPr>
          <w:w w:val="115"/>
        </w:rPr>
        <w:t>целей:</w:t>
      </w:r>
    </w:p>
    <w:p w:rsidR="0031219E" w:rsidRDefault="0031219E" w:rsidP="0031219E">
      <w:pPr>
        <w:pStyle w:val="a3"/>
        <w:spacing w:line="230" w:lineRule="auto"/>
        <w:ind w:left="383" w:right="154" w:hanging="227"/>
      </w:pPr>
      <w:r>
        <w:rPr>
          <w:w w:val="115"/>
        </w:rPr>
        <w:t>—приобретение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обучающимися</w:t>
      </w:r>
      <w:r>
        <w:rPr>
          <w:spacing w:val="1"/>
          <w:w w:val="115"/>
        </w:rPr>
        <w:t xml:space="preserve"> </w:t>
      </w:r>
      <w:r>
        <w:rPr>
          <w:w w:val="115"/>
        </w:rPr>
        <w:t>первоначальных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представлений о многообразии языков и культур на территории 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Федерации,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языке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одной</w:t>
      </w:r>
      <w:r>
        <w:rPr>
          <w:spacing w:val="1"/>
          <w:w w:val="115"/>
        </w:rPr>
        <w:t xml:space="preserve"> </w:t>
      </w:r>
      <w:r>
        <w:rPr>
          <w:w w:val="115"/>
        </w:rPr>
        <w:t>из</w:t>
      </w:r>
      <w:r>
        <w:rPr>
          <w:spacing w:val="1"/>
          <w:w w:val="115"/>
        </w:rPr>
        <w:t xml:space="preserve"> </w:t>
      </w:r>
      <w:r>
        <w:rPr>
          <w:w w:val="115"/>
        </w:rPr>
        <w:t>главных</w:t>
      </w:r>
      <w:r>
        <w:rPr>
          <w:spacing w:val="1"/>
          <w:w w:val="115"/>
        </w:rPr>
        <w:t xml:space="preserve"> </w:t>
      </w:r>
      <w:r>
        <w:rPr>
          <w:w w:val="115"/>
        </w:rPr>
        <w:t>духов</w:t>
      </w:r>
      <w:r w:rsidR="006C7435">
        <w:rPr>
          <w:w w:val="115"/>
        </w:rPr>
        <w:t>но-</w:t>
      </w:r>
      <w:r>
        <w:rPr>
          <w:w w:val="115"/>
        </w:rPr>
        <w:t>нравственных ценностей народа; понимание роли языка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средства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общения;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значения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 языка как государственного языка Российской Федерации; понимание роли русского языка как языка межнационального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общения;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18"/>
          <w:w w:val="115"/>
        </w:rPr>
        <w:t xml:space="preserve"> </w:t>
      </w:r>
      <w:r>
        <w:rPr>
          <w:w w:val="115"/>
        </w:rPr>
        <w:t>речи</w:t>
      </w:r>
      <w:r>
        <w:rPr>
          <w:spacing w:val="19"/>
          <w:w w:val="115"/>
        </w:rPr>
        <w:t xml:space="preserve"> </w:t>
      </w:r>
      <w:r>
        <w:rPr>
          <w:w w:val="115"/>
        </w:rPr>
        <w:t>как</w:t>
      </w:r>
      <w:r>
        <w:rPr>
          <w:spacing w:val="19"/>
          <w:w w:val="115"/>
        </w:rPr>
        <w:t xml:space="preserve"> </w:t>
      </w:r>
      <w:r>
        <w:rPr>
          <w:w w:val="115"/>
        </w:rPr>
        <w:t>показателя</w:t>
      </w:r>
      <w:r>
        <w:rPr>
          <w:spacing w:val="19"/>
          <w:w w:val="115"/>
        </w:rPr>
        <w:t xml:space="preserve"> </w:t>
      </w:r>
      <w:r>
        <w:rPr>
          <w:w w:val="115"/>
        </w:rPr>
        <w:t>общей</w:t>
      </w:r>
      <w:r>
        <w:rPr>
          <w:spacing w:val="18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9"/>
          <w:w w:val="115"/>
        </w:rPr>
        <w:t xml:space="preserve"> </w:t>
      </w:r>
      <w:r>
        <w:rPr>
          <w:w w:val="115"/>
        </w:rPr>
        <w:t>человека;</w:t>
      </w:r>
    </w:p>
    <w:p w:rsidR="0031219E" w:rsidRDefault="0031219E" w:rsidP="0031219E">
      <w:pPr>
        <w:pStyle w:val="a3"/>
        <w:spacing w:line="230" w:lineRule="auto"/>
        <w:ind w:left="383" w:right="155" w:hanging="227"/>
      </w:pPr>
      <w:r>
        <w:rPr>
          <w:w w:val="115"/>
        </w:rPr>
        <w:t>—овладение основными видами речевой деятельности на основе</w:t>
      </w:r>
      <w:r w:rsidR="006C7435">
        <w:rPr>
          <w:spacing w:val="1"/>
          <w:w w:val="115"/>
        </w:rPr>
        <w:t xml:space="preserve"> </w:t>
      </w:r>
      <w:r>
        <w:rPr>
          <w:w w:val="115"/>
        </w:rPr>
        <w:t>первоначальных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представлений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нормах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языка: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аудированием</w:t>
      </w:r>
      <w:proofErr w:type="spell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говорением,</w:t>
      </w:r>
      <w:r>
        <w:rPr>
          <w:spacing w:val="1"/>
          <w:w w:val="115"/>
        </w:rPr>
        <w:t xml:space="preserve"> </w:t>
      </w:r>
      <w:r>
        <w:rPr>
          <w:w w:val="115"/>
        </w:rPr>
        <w:t>чтением,</w:t>
      </w:r>
      <w:r>
        <w:rPr>
          <w:spacing w:val="7"/>
          <w:w w:val="115"/>
        </w:rPr>
        <w:t xml:space="preserve"> </w:t>
      </w:r>
      <w:r>
        <w:rPr>
          <w:w w:val="115"/>
        </w:rPr>
        <w:t>письмом;</w:t>
      </w:r>
    </w:p>
    <w:p w:rsidR="0031219E" w:rsidRDefault="0031219E" w:rsidP="0031219E">
      <w:pPr>
        <w:pStyle w:val="a3"/>
        <w:spacing w:line="230" w:lineRule="auto"/>
        <w:ind w:left="383" w:right="154" w:hanging="227"/>
      </w:pPr>
      <w:r>
        <w:rPr>
          <w:spacing w:val="-1"/>
          <w:w w:val="120"/>
        </w:rPr>
        <w:t xml:space="preserve">—овладение первоначальными </w:t>
      </w:r>
      <w:r>
        <w:rPr>
          <w:w w:val="120"/>
        </w:rPr>
        <w:t>научными представлениями о</w:t>
      </w:r>
      <w:r>
        <w:rPr>
          <w:spacing w:val="-57"/>
          <w:w w:val="120"/>
        </w:rPr>
        <w:t xml:space="preserve"> </w:t>
      </w:r>
      <w:r>
        <w:rPr>
          <w:w w:val="120"/>
        </w:rPr>
        <w:t xml:space="preserve">системе русского языка: фонетике, графике, лексике, </w:t>
      </w:r>
      <w:proofErr w:type="spellStart"/>
      <w:r>
        <w:rPr>
          <w:w w:val="120"/>
        </w:rPr>
        <w:t>морфемике</w:t>
      </w:r>
      <w:proofErr w:type="spellEnd"/>
      <w:r>
        <w:rPr>
          <w:w w:val="120"/>
        </w:rPr>
        <w:t>, морфологии и синтаксисе; об основных единицах</w:t>
      </w:r>
      <w:r>
        <w:rPr>
          <w:spacing w:val="1"/>
          <w:w w:val="120"/>
        </w:rPr>
        <w:t xml:space="preserve"> </w:t>
      </w:r>
      <w:r>
        <w:rPr>
          <w:w w:val="120"/>
        </w:rPr>
        <w:t>языка,</w:t>
      </w:r>
      <w:r>
        <w:rPr>
          <w:spacing w:val="-2"/>
          <w:w w:val="120"/>
        </w:rPr>
        <w:t xml:space="preserve"> </w:t>
      </w:r>
      <w:r>
        <w:rPr>
          <w:w w:val="120"/>
        </w:rPr>
        <w:t>их</w:t>
      </w:r>
      <w:r>
        <w:rPr>
          <w:spacing w:val="-1"/>
          <w:w w:val="120"/>
        </w:rPr>
        <w:t xml:space="preserve"> </w:t>
      </w:r>
      <w:r>
        <w:rPr>
          <w:w w:val="120"/>
        </w:rPr>
        <w:t>признаках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r>
        <w:rPr>
          <w:w w:val="120"/>
        </w:rPr>
        <w:t>особенностях</w:t>
      </w:r>
      <w:r>
        <w:rPr>
          <w:spacing w:val="-2"/>
          <w:w w:val="120"/>
        </w:rPr>
        <w:t xml:space="preserve"> </w:t>
      </w:r>
      <w:r>
        <w:rPr>
          <w:w w:val="120"/>
        </w:rPr>
        <w:t>употребления</w:t>
      </w:r>
      <w:r>
        <w:rPr>
          <w:spacing w:val="-1"/>
          <w:w w:val="120"/>
        </w:rPr>
        <w:t xml:space="preserve"> </w:t>
      </w:r>
      <w:r>
        <w:rPr>
          <w:w w:val="120"/>
        </w:rPr>
        <w:t>в</w:t>
      </w:r>
      <w:r>
        <w:rPr>
          <w:spacing w:val="-1"/>
          <w:w w:val="120"/>
        </w:rPr>
        <w:t xml:space="preserve"> </w:t>
      </w:r>
      <w:r>
        <w:rPr>
          <w:w w:val="120"/>
        </w:rPr>
        <w:t>речи;</w:t>
      </w:r>
    </w:p>
    <w:p w:rsidR="0031219E" w:rsidRDefault="0031219E" w:rsidP="0031219E">
      <w:pPr>
        <w:pStyle w:val="a3"/>
        <w:spacing w:line="230" w:lineRule="auto"/>
        <w:ind w:left="383" w:right="154" w:hanging="227"/>
      </w:pPr>
      <w:r>
        <w:rPr>
          <w:spacing w:val="-1"/>
          <w:w w:val="120"/>
        </w:rPr>
        <w:t xml:space="preserve">—использование в речевой деятельности </w:t>
      </w:r>
      <w:r>
        <w:rPr>
          <w:w w:val="120"/>
        </w:rPr>
        <w:t>норм современного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литературного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</w:t>
      </w:r>
      <w:r>
        <w:rPr>
          <w:spacing w:val="1"/>
          <w:w w:val="120"/>
        </w:rPr>
        <w:t xml:space="preserve"> </w:t>
      </w:r>
      <w:r>
        <w:rPr>
          <w:w w:val="120"/>
        </w:rPr>
        <w:t>(орфоэпических,</w:t>
      </w:r>
      <w:r>
        <w:rPr>
          <w:spacing w:val="1"/>
          <w:w w:val="120"/>
        </w:rPr>
        <w:t xml:space="preserve"> </w:t>
      </w:r>
      <w:r>
        <w:rPr>
          <w:w w:val="120"/>
        </w:rPr>
        <w:t>лексических,</w:t>
      </w:r>
      <w:r>
        <w:rPr>
          <w:spacing w:val="-10"/>
          <w:w w:val="120"/>
        </w:rPr>
        <w:t xml:space="preserve"> </w:t>
      </w:r>
      <w:r>
        <w:rPr>
          <w:w w:val="120"/>
        </w:rPr>
        <w:t>грамматических,</w:t>
      </w:r>
      <w:r>
        <w:rPr>
          <w:spacing w:val="-10"/>
          <w:w w:val="120"/>
        </w:rPr>
        <w:t xml:space="preserve"> </w:t>
      </w:r>
      <w:r>
        <w:rPr>
          <w:w w:val="120"/>
        </w:rPr>
        <w:t>орфографических,</w:t>
      </w:r>
      <w:r>
        <w:rPr>
          <w:spacing w:val="-10"/>
          <w:w w:val="120"/>
        </w:rPr>
        <w:t xml:space="preserve"> </w:t>
      </w:r>
      <w:r>
        <w:rPr>
          <w:w w:val="120"/>
        </w:rPr>
        <w:t>пунктуационных)</w:t>
      </w:r>
      <w:r>
        <w:rPr>
          <w:spacing w:val="-57"/>
          <w:w w:val="120"/>
        </w:rPr>
        <w:t xml:space="preserve"> </w:t>
      </w:r>
      <w:r>
        <w:rPr>
          <w:w w:val="120"/>
        </w:rPr>
        <w:t>и</w:t>
      </w:r>
      <w:r>
        <w:rPr>
          <w:spacing w:val="3"/>
          <w:w w:val="120"/>
        </w:rPr>
        <w:t xml:space="preserve"> </w:t>
      </w:r>
      <w:r>
        <w:rPr>
          <w:w w:val="120"/>
        </w:rPr>
        <w:t>речевого</w:t>
      </w:r>
      <w:r>
        <w:rPr>
          <w:spacing w:val="3"/>
          <w:w w:val="120"/>
        </w:rPr>
        <w:t xml:space="preserve"> </w:t>
      </w:r>
      <w:r>
        <w:rPr>
          <w:w w:val="120"/>
        </w:rPr>
        <w:t>этикета;</w:t>
      </w:r>
    </w:p>
    <w:p w:rsidR="0031219E" w:rsidRDefault="0031219E" w:rsidP="0031219E">
      <w:pPr>
        <w:pStyle w:val="a3"/>
        <w:spacing w:line="230" w:lineRule="auto"/>
        <w:ind w:left="383" w:right="154" w:hanging="227"/>
      </w:pPr>
      <w:r>
        <w:rPr>
          <w:w w:val="115"/>
        </w:rPr>
        <w:t>—развитие функциональной грамотности, готовности к успешному взаимодействию с изменяющимся миром и дальнейше</w:t>
      </w:r>
      <w:r>
        <w:rPr>
          <w:w w:val="120"/>
        </w:rPr>
        <w:t>му</w:t>
      </w:r>
      <w:r>
        <w:rPr>
          <w:spacing w:val="1"/>
          <w:w w:val="120"/>
        </w:rPr>
        <w:t xml:space="preserve"> </w:t>
      </w:r>
      <w:r>
        <w:rPr>
          <w:w w:val="120"/>
        </w:rPr>
        <w:t>успешному</w:t>
      </w:r>
      <w:r>
        <w:rPr>
          <w:spacing w:val="2"/>
          <w:w w:val="120"/>
        </w:rPr>
        <w:t xml:space="preserve"> </w:t>
      </w:r>
      <w:r>
        <w:rPr>
          <w:w w:val="120"/>
        </w:rPr>
        <w:t>образованию</w:t>
      </w:r>
      <w:r>
        <w:rPr>
          <w:w w:val="142"/>
        </w:rPr>
        <w:t xml:space="preserve"> </w:t>
      </w:r>
    </w:p>
    <w:p w:rsidR="0031219E" w:rsidRDefault="0031219E" w:rsidP="0031219E">
      <w:pPr>
        <w:pStyle w:val="a3"/>
        <w:spacing w:line="230" w:lineRule="auto"/>
        <w:ind w:right="154"/>
      </w:pPr>
      <w:r>
        <w:rPr>
          <w:w w:val="115"/>
        </w:rPr>
        <w:t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обучающихся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Языковой материал призван</w:t>
      </w:r>
      <w:r>
        <w:rPr>
          <w:spacing w:val="1"/>
          <w:w w:val="115"/>
        </w:rPr>
        <w:t xml:space="preserve"> </w:t>
      </w:r>
      <w:r>
        <w:rPr>
          <w:w w:val="115"/>
        </w:rPr>
        <w:t>сформировать первоначальные представления о структуре русского</w:t>
      </w:r>
      <w:r>
        <w:rPr>
          <w:spacing w:val="-14"/>
          <w:w w:val="115"/>
        </w:rPr>
        <w:t xml:space="preserve"> </w:t>
      </w:r>
      <w:r>
        <w:rPr>
          <w:w w:val="115"/>
        </w:rPr>
        <w:t>языка,</w:t>
      </w:r>
      <w:r>
        <w:rPr>
          <w:spacing w:val="-13"/>
          <w:w w:val="115"/>
        </w:rPr>
        <w:t xml:space="preserve"> </w:t>
      </w:r>
      <w:r>
        <w:rPr>
          <w:w w:val="115"/>
        </w:rPr>
        <w:t>способствовать</w:t>
      </w:r>
      <w:r>
        <w:rPr>
          <w:spacing w:val="-13"/>
          <w:w w:val="115"/>
        </w:rPr>
        <w:t xml:space="preserve"> </w:t>
      </w:r>
      <w:r>
        <w:rPr>
          <w:w w:val="115"/>
        </w:rPr>
        <w:t>усвоению</w:t>
      </w:r>
      <w:r>
        <w:rPr>
          <w:spacing w:val="-13"/>
          <w:w w:val="115"/>
        </w:rPr>
        <w:t xml:space="preserve"> </w:t>
      </w:r>
      <w:r>
        <w:rPr>
          <w:w w:val="115"/>
        </w:rPr>
        <w:t>норм</w:t>
      </w:r>
      <w:r>
        <w:rPr>
          <w:spacing w:val="-13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14"/>
          <w:w w:val="115"/>
        </w:rPr>
        <w:t xml:space="preserve"> </w:t>
      </w:r>
      <w:r>
        <w:rPr>
          <w:w w:val="115"/>
        </w:rPr>
        <w:t>литературного языка, орфографических и пунктуационных правил</w:t>
      </w:r>
      <w:r w:rsidR="006C7435">
        <w:rPr>
          <w:w w:val="115"/>
        </w:rPr>
        <w:t xml:space="preserve">. 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 устной и письменной речи обучающихся направлено на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решение практической задачи развития всех видов речевой деятельности, отработку навыков использования усвоенных норм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 литературного языка, речевых норм и правил речевого</w:t>
      </w:r>
      <w:r>
        <w:rPr>
          <w:spacing w:val="-55"/>
          <w:w w:val="115"/>
        </w:rPr>
        <w:t xml:space="preserve"> </w:t>
      </w:r>
      <w:r>
        <w:rPr>
          <w:w w:val="115"/>
        </w:rPr>
        <w:t>этикета в процессе устного и письменного общения  Ряд задач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по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совершенствованию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речевой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деятельности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решаются</w:t>
      </w:r>
      <w:r>
        <w:rPr>
          <w:spacing w:val="-13"/>
          <w:w w:val="115"/>
        </w:rPr>
        <w:t xml:space="preserve"> </w:t>
      </w:r>
      <w:r>
        <w:rPr>
          <w:w w:val="115"/>
        </w:rPr>
        <w:t>совместно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учебным</w:t>
      </w:r>
      <w:r>
        <w:rPr>
          <w:spacing w:val="2"/>
          <w:w w:val="115"/>
        </w:rPr>
        <w:t xml:space="preserve"> </w:t>
      </w:r>
      <w:r>
        <w:rPr>
          <w:w w:val="115"/>
        </w:rPr>
        <w:t>предметом</w:t>
      </w:r>
      <w:r>
        <w:rPr>
          <w:spacing w:val="1"/>
          <w:w w:val="115"/>
        </w:rPr>
        <w:t xml:space="preserve"> </w:t>
      </w:r>
      <w:r>
        <w:rPr>
          <w:w w:val="115"/>
        </w:rPr>
        <w:t>«Литературное</w:t>
      </w:r>
      <w:r>
        <w:rPr>
          <w:spacing w:val="1"/>
          <w:w w:val="115"/>
        </w:rPr>
        <w:t xml:space="preserve"> </w:t>
      </w:r>
      <w:r>
        <w:rPr>
          <w:w w:val="115"/>
        </w:rPr>
        <w:t>чтение»</w:t>
      </w:r>
      <w:r w:rsidR="006C7435">
        <w:rPr>
          <w:w w:val="115"/>
        </w:rPr>
        <w:t>.</w:t>
      </w:r>
      <w:r>
        <w:rPr>
          <w:w w:val="142"/>
        </w:rPr>
        <w:t xml:space="preserve"> </w:t>
      </w:r>
    </w:p>
    <w:p w:rsidR="0031219E" w:rsidRDefault="0031219E" w:rsidP="0031219E">
      <w:pPr>
        <w:pStyle w:val="a3"/>
        <w:spacing w:line="230" w:lineRule="auto"/>
        <w:ind w:right="154"/>
      </w:pPr>
      <w:r>
        <w:rPr>
          <w:w w:val="115"/>
        </w:rPr>
        <w:lastRenderedPageBreak/>
        <w:t>Федеральная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11"/>
          <w:w w:val="115"/>
        </w:rPr>
        <w:t xml:space="preserve"> </w:t>
      </w:r>
      <w:r>
        <w:rPr>
          <w:w w:val="115"/>
        </w:rPr>
        <w:t>язык»</w:t>
      </w:r>
      <w:r>
        <w:rPr>
          <w:spacing w:val="12"/>
          <w:w w:val="115"/>
        </w:rPr>
        <w:t xml:space="preserve"> </w:t>
      </w:r>
      <w:r>
        <w:rPr>
          <w:w w:val="115"/>
        </w:rPr>
        <w:t>позволит</w:t>
      </w:r>
      <w:r>
        <w:rPr>
          <w:spacing w:val="12"/>
          <w:w w:val="115"/>
        </w:rPr>
        <w:t xml:space="preserve"> </w:t>
      </w:r>
      <w:r>
        <w:rPr>
          <w:w w:val="115"/>
        </w:rPr>
        <w:t>педагогическому</w:t>
      </w:r>
      <w:r>
        <w:rPr>
          <w:spacing w:val="12"/>
          <w:w w:val="115"/>
        </w:rPr>
        <w:t xml:space="preserve"> </w:t>
      </w:r>
      <w:r>
        <w:rPr>
          <w:w w:val="115"/>
        </w:rPr>
        <w:t>работнику:</w:t>
      </w:r>
    </w:p>
    <w:p w:rsidR="0031219E" w:rsidRDefault="0031219E" w:rsidP="0031219E">
      <w:pPr>
        <w:pStyle w:val="a3"/>
        <w:spacing w:line="230" w:lineRule="auto"/>
        <w:ind w:left="383" w:right="154" w:hanging="227"/>
      </w:pPr>
      <w:r>
        <w:rPr>
          <w:w w:val="115"/>
        </w:rPr>
        <w:t>—реализовать в процессе преподавания русского языка современные</w:t>
      </w:r>
      <w:r>
        <w:rPr>
          <w:spacing w:val="1"/>
          <w:w w:val="115"/>
        </w:rPr>
        <w:t xml:space="preserve"> </w:t>
      </w:r>
      <w:r>
        <w:rPr>
          <w:w w:val="115"/>
        </w:rPr>
        <w:t>подходы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достижению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личностных,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метапредме</w:t>
      </w:r>
      <w:r w:rsidR="006C7435">
        <w:rPr>
          <w:w w:val="115"/>
        </w:rPr>
        <w:t>т</w:t>
      </w:r>
      <w:r>
        <w:rPr>
          <w:w w:val="115"/>
        </w:rPr>
        <w:t>ных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предметных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обучения,</w:t>
      </w:r>
      <w:r>
        <w:rPr>
          <w:spacing w:val="1"/>
          <w:w w:val="115"/>
        </w:rPr>
        <w:t xml:space="preserve"> </w:t>
      </w:r>
      <w:r>
        <w:rPr>
          <w:w w:val="115"/>
        </w:rPr>
        <w:t>сформулированных</w:t>
      </w:r>
      <w:r>
        <w:rPr>
          <w:spacing w:val="5"/>
          <w:w w:val="115"/>
        </w:rPr>
        <w:t xml:space="preserve"> </w:t>
      </w:r>
      <w:r>
        <w:rPr>
          <w:w w:val="115"/>
        </w:rPr>
        <w:t>в</w:t>
      </w:r>
      <w:r>
        <w:rPr>
          <w:spacing w:val="6"/>
          <w:w w:val="115"/>
        </w:rPr>
        <w:t xml:space="preserve"> </w:t>
      </w:r>
      <w:r>
        <w:rPr>
          <w:w w:val="115"/>
        </w:rPr>
        <w:t>ФГОС</w:t>
      </w:r>
      <w:r>
        <w:rPr>
          <w:spacing w:val="6"/>
          <w:w w:val="115"/>
        </w:rPr>
        <w:t xml:space="preserve"> </w:t>
      </w:r>
      <w:r>
        <w:rPr>
          <w:w w:val="115"/>
        </w:rPr>
        <w:t>НОО;</w:t>
      </w:r>
    </w:p>
    <w:p w:rsidR="0031219E" w:rsidRDefault="0031219E" w:rsidP="0031219E">
      <w:pPr>
        <w:pStyle w:val="a3"/>
        <w:spacing w:before="74" w:line="235" w:lineRule="auto"/>
        <w:ind w:left="383" w:right="154" w:hanging="227"/>
      </w:pPr>
      <w:r>
        <w:rPr>
          <w:w w:val="115"/>
        </w:rPr>
        <w:t>—определить и структурировать планируемые результаты обучения и содержание учебного предмета «Русский язык» по</w:t>
      </w:r>
      <w:r>
        <w:rPr>
          <w:spacing w:val="1"/>
          <w:w w:val="115"/>
        </w:rPr>
        <w:t xml:space="preserve"> </w:t>
      </w:r>
      <w:r>
        <w:rPr>
          <w:w w:val="115"/>
        </w:rPr>
        <w:t>годам</w:t>
      </w:r>
      <w:r>
        <w:rPr>
          <w:spacing w:val="4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4"/>
          <w:w w:val="115"/>
        </w:rPr>
        <w:t xml:space="preserve"> </w:t>
      </w:r>
      <w:r>
        <w:rPr>
          <w:w w:val="115"/>
        </w:rPr>
        <w:t>в</w:t>
      </w:r>
      <w:r>
        <w:rPr>
          <w:spacing w:val="4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4"/>
          <w:w w:val="115"/>
        </w:rPr>
        <w:t xml:space="preserve"> </w:t>
      </w:r>
      <w:r>
        <w:rPr>
          <w:w w:val="115"/>
        </w:rPr>
        <w:t>с</w:t>
      </w:r>
      <w:r>
        <w:rPr>
          <w:spacing w:val="4"/>
          <w:w w:val="115"/>
        </w:rPr>
        <w:t xml:space="preserve"> </w:t>
      </w:r>
      <w:r>
        <w:rPr>
          <w:w w:val="115"/>
        </w:rPr>
        <w:t>ФГОС</w:t>
      </w:r>
      <w:r>
        <w:rPr>
          <w:spacing w:val="4"/>
          <w:w w:val="115"/>
        </w:rPr>
        <w:t xml:space="preserve"> </w:t>
      </w:r>
      <w:r>
        <w:rPr>
          <w:w w:val="115"/>
        </w:rPr>
        <w:t>НОО;</w:t>
      </w:r>
    </w:p>
    <w:p w:rsidR="0031219E" w:rsidRDefault="0031219E" w:rsidP="0031219E">
      <w:pPr>
        <w:pStyle w:val="a3"/>
        <w:spacing w:before="2" w:line="235" w:lineRule="auto"/>
        <w:ind w:left="383" w:right="155" w:hanging="227"/>
      </w:pPr>
      <w:r>
        <w:rPr>
          <w:w w:val="115"/>
        </w:rPr>
        <w:t>—разработать календарно-тематическое планирование с учётом</w:t>
      </w:r>
      <w:r>
        <w:rPr>
          <w:spacing w:val="-55"/>
          <w:w w:val="115"/>
        </w:rPr>
        <w:t xml:space="preserve"> </w:t>
      </w:r>
      <w:r>
        <w:rPr>
          <w:w w:val="115"/>
        </w:rPr>
        <w:t>особенностей конкретного класса, используя распределение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 времени на изучение определённого раздела/темы, а</w:t>
      </w:r>
      <w:r>
        <w:rPr>
          <w:spacing w:val="-55"/>
          <w:w w:val="115"/>
        </w:rPr>
        <w:t xml:space="preserve"> </w:t>
      </w:r>
      <w:r>
        <w:rPr>
          <w:w w:val="115"/>
        </w:rPr>
        <w:t>также предложенные основные виды учебной 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4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5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4"/>
          <w:w w:val="115"/>
        </w:rPr>
        <w:t xml:space="preserve"> </w:t>
      </w:r>
      <w:r>
        <w:rPr>
          <w:w w:val="115"/>
        </w:rPr>
        <w:t>материала</w:t>
      </w:r>
      <w:r>
        <w:rPr>
          <w:spacing w:val="5"/>
          <w:w w:val="115"/>
        </w:rPr>
        <w:t xml:space="preserve"> </w:t>
      </w:r>
      <w:r>
        <w:rPr>
          <w:w w:val="115"/>
        </w:rPr>
        <w:t>разделов/тем</w:t>
      </w:r>
      <w:r>
        <w:rPr>
          <w:spacing w:val="4"/>
          <w:w w:val="115"/>
        </w:rPr>
        <w:t xml:space="preserve"> </w:t>
      </w:r>
      <w:r>
        <w:rPr>
          <w:w w:val="115"/>
        </w:rPr>
        <w:t>курса</w:t>
      </w:r>
      <w:r>
        <w:rPr>
          <w:w w:val="142"/>
        </w:rPr>
        <w:t xml:space="preserve"> </w:t>
      </w:r>
    </w:p>
    <w:p w:rsidR="0031219E" w:rsidRDefault="0031219E" w:rsidP="006C7435">
      <w:pPr>
        <w:pStyle w:val="a3"/>
        <w:spacing w:before="3" w:line="235" w:lineRule="auto"/>
        <w:ind w:left="157" w:right="154"/>
      </w:pPr>
      <w:r>
        <w:rPr>
          <w:w w:val="115"/>
        </w:rPr>
        <w:t>В федеральной рабочей программе определяются цели изучения учебного предмета «Русский язык» на уровне начального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 образования, планируемые результаты освоения обучающимися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1"/>
          <w:w w:val="115"/>
        </w:rPr>
        <w:t xml:space="preserve"> </w:t>
      </w:r>
      <w:r>
        <w:rPr>
          <w:w w:val="115"/>
        </w:rPr>
        <w:t>язык»: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личностные,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метапредметные</w:t>
      </w:r>
      <w:proofErr w:type="spellEnd"/>
      <w:r>
        <w:rPr>
          <w:w w:val="115"/>
        </w:rPr>
        <w:t>, предметные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Личностные и </w:t>
      </w:r>
      <w:proofErr w:type="spellStart"/>
      <w:r>
        <w:rPr>
          <w:w w:val="115"/>
        </w:rPr>
        <w:t>метапредметные</w:t>
      </w:r>
      <w:proofErr w:type="spellEnd"/>
      <w:r>
        <w:rPr>
          <w:w w:val="115"/>
        </w:rPr>
        <w:t xml:space="preserve"> результаты представлены с учётом методических традиций и особенностей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преподавания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уровне 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 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Предметные планируемые результаты освоения</w:t>
      </w:r>
      <w:r>
        <w:rPr>
          <w:spacing w:val="37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38"/>
          <w:w w:val="115"/>
        </w:rPr>
        <w:t xml:space="preserve"> </w:t>
      </w:r>
      <w:r>
        <w:rPr>
          <w:w w:val="115"/>
        </w:rPr>
        <w:t>даны</w:t>
      </w:r>
      <w:r>
        <w:rPr>
          <w:spacing w:val="38"/>
          <w:w w:val="115"/>
        </w:rPr>
        <w:t xml:space="preserve"> </w:t>
      </w:r>
      <w:r>
        <w:rPr>
          <w:w w:val="115"/>
        </w:rPr>
        <w:t>для</w:t>
      </w:r>
      <w:r>
        <w:rPr>
          <w:spacing w:val="38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38"/>
          <w:w w:val="115"/>
        </w:rPr>
        <w:t xml:space="preserve"> </w:t>
      </w:r>
      <w:r>
        <w:rPr>
          <w:w w:val="115"/>
        </w:rPr>
        <w:t>года</w:t>
      </w:r>
      <w:r>
        <w:rPr>
          <w:spacing w:val="38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37"/>
          <w:w w:val="115"/>
        </w:rPr>
        <w:t xml:space="preserve"> </w:t>
      </w:r>
      <w:r>
        <w:rPr>
          <w:w w:val="115"/>
        </w:rPr>
        <w:t>предмета</w:t>
      </w:r>
      <w:r w:rsidR="006C7435">
        <w:t xml:space="preserve"> </w:t>
      </w:r>
      <w:r>
        <w:rPr>
          <w:w w:val="120"/>
        </w:rPr>
        <w:t>«Русский</w:t>
      </w:r>
      <w:r>
        <w:rPr>
          <w:spacing w:val="13"/>
          <w:w w:val="120"/>
        </w:rPr>
        <w:t xml:space="preserve"> </w:t>
      </w:r>
      <w:r>
        <w:rPr>
          <w:w w:val="120"/>
        </w:rPr>
        <w:t>язык»</w:t>
      </w:r>
      <w:r w:rsidR="006C7435">
        <w:rPr>
          <w:w w:val="120"/>
        </w:rPr>
        <w:t>.</w:t>
      </w:r>
      <w:r>
        <w:rPr>
          <w:w w:val="142"/>
        </w:rPr>
        <w:t xml:space="preserve"> </w:t>
      </w:r>
    </w:p>
    <w:p w:rsidR="0031219E" w:rsidRDefault="0031219E" w:rsidP="0031219E">
      <w:pPr>
        <w:pStyle w:val="a3"/>
        <w:spacing w:before="10" w:line="249" w:lineRule="auto"/>
        <w:ind w:left="157" w:right="154"/>
      </w:pPr>
      <w:r>
        <w:rPr>
          <w:w w:val="115"/>
        </w:rPr>
        <w:t>Программа устанавливает распределение учебного материала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классам,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логике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предметного</w:t>
      </w:r>
      <w:r>
        <w:rPr>
          <w:spacing w:val="-55"/>
          <w:w w:val="115"/>
        </w:rPr>
        <w:t xml:space="preserve"> </w:t>
      </w:r>
      <w:r>
        <w:rPr>
          <w:w w:val="115"/>
        </w:rPr>
        <w:t>содержания и учёте психологических и возрастных особенностей обучающихся, а также объём учебных часов для изучения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разделов и тем курса</w:t>
      </w:r>
      <w:r>
        <w:rPr>
          <w:spacing w:val="1"/>
          <w:w w:val="115"/>
        </w:rPr>
        <w:t xml:space="preserve"> </w:t>
      </w:r>
      <w:r>
        <w:rPr>
          <w:w w:val="115"/>
        </w:rPr>
        <w:t>При этом для обеспечения 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принципов  дифференциации  и  индивидуализации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с целью учёта образовательных потребностей и интересов обучающихся количество учебных часов может быть </w:t>
      </w:r>
      <w:proofErr w:type="spellStart"/>
      <w:r>
        <w:rPr>
          <w:w w:val="115"/>
        </w:rPr>
        <w:t>скорретировано</w:t>
      </w:r>
      <w:proofErr w:type="spellEnd"/>
      <w:r>
        <w:rPr>
          <w:spacing w:val="7"/>
          <w:w w:val="115"/>
        </w:rPr>
        <w:t xml:space="preserve"> </w:t>
      </w:r>
      <w:r>
        <w:rPr>
          <w:w w:val="115"/>
        </w:rPr>
        <w:t>за</w:t>
      </w:r>
      <w:r>
        <w:rPr>
          <w:spacing w:val="7"/>
          <w:w w:val="115"/>
        </w:rPr>
        <w:t xml:space="preserve"> </w:t>
      </w:r>
      <w:r>
        <w:rPr>
          <w:w w:val="115"/>
        </w:rPr>
        <w:t>счёт</w:t>
      </w:r>
      <w:r>
        <w:rPr>
          <w:spacing w:val="8"/>
          <w:w w:val="115"/>
        </w:rPr>
        <w:t xml:space="preserve"> </w:t>
      </w:r>
      <w:r>
        <w:rPr>
          <w:w w:val="115"/>
        </w:rPr>
        <w:t>резервных</w:t>
      </w:r>
      <w:r>
        <w:rPr>
          <w:spacing w:val="7"/>
          <w:w w:val="115"/>
        </w:rPr>
        <w:t xml:space="preserve"> </w:t>
      </w:r>
      <w:r>
        <w:rPr>
          <w:w w:val="115"/>
        </w:rPr>
        <w:t>уроков</w:t>
      </w:r>
      <w:r>
        <w:rPr>
          <w:w w:val="142"/>
        </w:rPr>
        <w:t xml:space="preserve"> </w:t>
      </w:r>
    </w:p>
    <w:p w:rsidR="0031219E" w:rsidRDefault="0031219E" w:rsidP="0031219E">
      <w:pPr>
        <w:pStyle w:val="a3"/>
        <w:spacing w:line="235" w:lineRule="auto"/>
        <w:ind w:left="157" w:right="154"/>
      </w:pPr>
      <w:r>
        <w:rPr>
          <w:w w:val="115"/>
        </w:rPr>
        <w:t>Федеральная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1"/>
          <w:w w:val="115"/>
        </w:rPr>
        <w:t xml:space="preserve"> </w:t>
      </w:r>
      <w:r>
        <w:rPr>
          <w:w w:val="115"/>
        </w:rPr>
        <w:t>язык»</w:t>
      </w:r>
      <w:r>
        <w:rPr>
          <w:spacing w:val="1"/>
          <w:w w:val="115"/>
        </w:rPr>
        <w:t xml:space="preserve"> </w:t>
      </w:r>
      <w:r>
        <w:rPr>
          <w:w w:val="115"/>
        </w:rPr>
        <w:t>предоставляет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методических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подходов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преподаванию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предмета «Русский язык» при условии сохранения обязательной</w:t>
      </w:r>
      <w:r>
        <w:rPr>
          <w:spacing w:val="7"/>
          <w:w w:val="115"/>
        </w:rPr>
        <w:t xml:space="preserve"> </w:t>
      </w:r>
      <w:r>
        <w:rPr>
          <w:w w:val="115"/>
        </w:rPr>
        <w:t>части</w:t>
      </w:r>
      <w:r>
        <w:rPr>
          <w:spacing w:val="7"/>
          <w:w w:val="115"/>
        </w:rPr>
        <w:t xml:space="preserve"> </w:t>
      </w:r>
      <w:r>
        <w:rPr>
          <w:w w:val="115"/>
        </w:rPr>
        <w:t>его</w:t>
      </w:r>
      <w:r>
        <w:rPr>
          <w:spacing w:val="7"/>
          <w:w w:val="115"/>
        </w:rPr>
        <w:t xml:space="preserve"> </w:t>
      </w:r>
      <w:r>
        <w:rPr>
          <w:w w:val="115"/>
        </w:rPr>
        <w:t>содержания</w:t>
      </w:r>
      <w:r w:rsidR="006C7435">
        <w:rPr>
          <w:w w:val="115"/>
        </w:rPr>
        <w:t>.</w:t>
      </w:r>
      <w:r>
        <w:rPr>
          <w:w w:val="142"/>
        </w:rPr>
        <w:t xml:space="preserve"> </w:t>
      </w:r>
    </w:p>
    <w:p w:rsidR="0031219E" w:rsidRDefault="0031219E" w:rsidP="0031219E">
      <w:pPr>
        <w:pStyle w:val="a3"/>
        <w:spacing w:line="235" w:lineRule="auto"/>
        <w:ind w:left="157" w:right="154"/>
      </w:pPr>
      <w:r>
        <w:rPr>
          <w:w w:val="115"/>
        </w:rPr>
        <w:t>Содержание рабочей программы составлено таким образом,</w:t>
      </w:r>
      <w:r>
        <w:rPr>
          <w:spacing w:val="1"/>
          <w:w w:val="115"/>
        </w:rPr>
        <w:t xml:space="preserve"> </w:t>
      </w:r>
      <w:r>
        <w:rPr>
          <w:w w:val="115"/>
        </w:rPr>
        <w:t>что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обучающимися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личностных,</w:t>
      </w:r>
      <w:r>
        <w:rPr>
          <w:spacing w:val="1"/>
          <w:w w:val="115"/>
        </w:rPr>
        <w:t xml:space="preserve"> </w:t>
      </w:r>
      <w:r>
        <w:rPr>
          <w:w w:val="115"/>
        </w:rPr>
        <w:t>так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мета-</w:t>
      </w:r>
      <w:r>
        <w:rPr>
          <w:spacing w:val="-55"/>
          <w:w w:val="115"/>
        </w:rPr>
        <w:t xml:space="preserve"> </w:t>
      </w:r>
      <w:r>
        <w:rPr>
          <w:w w:val="115"/>
        </w:rPr>
        <w:t>предметных результатов обеспечивает преемственность и перспективность в освоении областей знаний, которые отражают</w:t>
      </w:r>
      <w:r>
        <w:rPr>
          <w:spacing w:val="1"/>
          <w:w w:val="115"/>
        </w:rPr>
        <w:t xml:space="preserve"> </w:t>
      </w:r>
      <w:r>
        <w:rPr>
          <w:w w:val="115"/>
        </w:rPr>
        <w:t>ведущие идеи изучения учебного предмета «Русский язык» 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уровне основного общего образования и подчёркивают пропедевтическое значение уровня начального общего образования,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формирование готовности обучающегося к дальнейшему </w:t>
      </w:r>
      <w:proofErr w:type="spellStart"/>
      <w:r>
        <w:rPr>
          <w:w w:val="115"/>
        </w:rPr>
        <w:t>обуче</w:t>
      </w:r>
      <w:proofErr w:type="spellEnd"/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нию</w:t>
      </w:r>
      <w:proofErr w:type="spellEnd"/>
      <w:r w:rsidR="006C7435">
        <w:rPr>
          <w:w w:val="115"/>
        </w:rPr>
        <w:t>.</w:t>
      </w:r>
      <w:r>
        <w:rPr>
          <w:w w:val="142"/>
        </w:rPr>
        <w:t xml:space="preserve"> </w:t>
      </w:r>
    </w:p>
    <w:p w:rsidR="0031219E" w:rsidRDefault="0031219E" w:rsidP="0031219E">
      <w:pPr>
        <w:pStyle w:val="a3"/>
        <w:spacing w:before="6"/>
        <w:ind w:left="383" w:firstLine="0"/>
      </w:pPr>
      <w:r>
        <w:rPr>
          <w:w w:val="115"/>
        </w:rPr>
        <w:t>Общее</w:t>
      </w:r>
      <w:r>
        <w:rPr>
          <w:spacing w:val="38"/>
          <w:w w:val="115"/>
        </w:rPr>
        <w:t xml:space="preserve"> </w:t>
      </w:r>
      <w:r>
        <w:rPr>
          <w:w w:val="115"/>
        </w:rPr>
        <w:t xml:space="preserve">количество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часов,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отведённых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на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изучение </w:t>
      </w:r>
      <w:r>
        <w:rPr>
          <w:spacing w:val="37"/>
          <w:w w:val="115"/>
        </w:rPr>
        <w:t xml:space="preserve"> </w:t>
      </w:r>
      <w:r>
        <w:rPr>
          <w:w w:val="115"/>
        </w:rPr>
        <w:t>курса</w:t>
      </w:r>
    </w:p>
    <w:p w:rsidR="0031219E" w:rsidRPr="0031219E" w:rsidRDefault="0031219E" w:rsidP="0031219E">
      <w:pPr>
        <w:pStyle w:val="a3"/>
        <w:ind w:left="157" w:right="154" w:firstLine="0"/>
        <w:sectPr w:rsidR="0031219E" w:rsidRPr="0031219E">
          <w:pgSz w:w="7830" w:h="12020"/>
          <w:pgMar w:top="620" w:right="580" w:bottom="280" w:left="580" w:header="720" w:footer="720" w:gutter="0"/>
          <w:cols w:space="720"/>
        </w:sectPr>
      </w:pPr>
      <w:r>
        <w:rPr>
          <w:w w:val="120"/>
        </w:rPr>
        <w:lastRenderedPageBreak/>
        <w:t>«Русский</w:t>
      </w:r>
      <w:r>
        <w:rPr>
          <w:spacing w:val="-12"/>
          <w:w w:val="120"/>
        </w:rPr>
        <w:t xml:space="preserve"> </w:t>
      </w:r>
      <w:r>
        <w:rPr>
          <w:w w:val="120"/>
        </w:rPr>
        <w:t>язык»</w:t>
      </w:r>
      <w:r>
        <w:rPr>
          <w:spacing w:val="-11"/>
          <w:w w:val="120"/>
        </w:rPr>
        <w:t xml:space="preserve"> </w:t>
      </w:r>
      <w:r>
        <w:rPr>
          <w:w w:val="120"/>
        </w:rPr>
        <w:t>—</w:t>
      </w:r>
      <w:r>
        <w:rPr>
          <w:spacing w:val="-11"/>
          <w:w w:val="120"/>
        </w:rPr>
        <w:t xml:space="preserve"> </w:t>
      </w:r>
      <w:r>
        <w:rPr>
          <w:w w:val="120"/>
        </w:rPr>
        <w:t>675</w:t>
      </w:r>
      <w:r>
        <w:rPr>
          <w:spacing w:val="-11"/>
          <w:w w:val="120"/>
        </w:rPr>
        <w:t xml:space="preserve"> </w:t>
      </w:r>
      <w:r>
        <w:rPr>
          <w:w w:val="120"/>
        </w:rPr>
        <w:t>часов</w:t>
      </w:r>
      <w:r>
        <w:rPr>
          <w:spacing w:val="-11"/>
          <w:w w:val="120"/>
        </w:rPr>
        <w:t xml:space="preserve"> </w:t>
      </w:r>
      <w:r>
        <w:rPr>
          <w:w w:val="120"/>
        </w:rPr>
        <w:t>(5</w:t>
      </w:r>
      <w:r>
        <w:rPr>
          <w:spacing w:val="-11"/>
          <w:w w:val="120"/>
        </w:rPr>
        <w:t xml:space="preserve"> </w:t>
      </w:r>
      <w:r>
        <w:rPr>
          <w:w w:val="120"/>
        </w:rPr>
        <w:t>часов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неделю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каждом</w:t>
      </w:r>
      <w:r>
        <w:rPr>
          <w:spacing w:val="-11"/>
          <w:w w:val="120"/>
        </w:rPr>
        <w:t xml:space="preserve"> </w:t>
      </w:r>
      <w:r>
        <w:rPr>
          <w:w w:val="120"/>
        </w:rPr>
        <w:t>классе):</w:t>
      </w:r>
      <w:r>
        <w:rPr>
          <w:spacing w:val="-2"/>
          <w:w w:val="120"/>
        </w:rPr>
        <w:t xml:space="preserve"> </w:t>
      </w:r>
      <w:r>
        <w:rPr>
          <w:w w:val="120"/>
        </w:rPr>
        <w:t>в</w:t>
      </w:r>
      <w:r>
        <w:rPr>
          <w:spacing w:val="-1"/>
          <w:w w:val="120"/>
        </w:rPr>
        <w:t xml:space="preserve"> </w:t>
      </w:r>
      <w:r>
        <w:rPr>
          <w:w w:val="120"/>
        </w:rPr>
        <w:t>1</w:t>
      </w:r>
      <w:r>
        <w:rPr>
          <w:spacing w:val="-1"/>
          <w:w w:val="120"/>
        </w:rPr>
        <w:t xml:space="preserve"> </w:t>
      </w:r>
      <w:r>
        <w:rPr>
          <w:w w:val="120"/>
        </w:rPr>
        <w:t>классе</w:t>
      </w:r>
      <w:r>
        <w:rPr>
          <w:spacing w:val="-1"/>
          <w:w w:val="120"/>
        </w:rPr>
        <w:t xml:space="preserve"> </w:t>
      </w:r>
      <w:r>
        <w:rPr>
          <w:w w:val="120"/>
        </w:rPr>
        <w:t>165</w:t>
      </w:r>
      <w:r>
        <w:rPr>
          <w:spacing w:val="-2"/>
          <w:w w:val="120"/>
        </w:rPr>
        <w:t xml:space="preserve"> </w:t>
      </w:r>
      <w:r>
        <w:rPr>
          <w:w w:val="120"/>
        </w:rPr>
        <w:t>часов,</w:t>
      </w:r>
      <w:r>
        <w:rPr>
          <w:spacing w:val="-1"/>
          <w:w w:val="120"/>
        </w:rPr>
        <w:t xml:space="preserve"> </w:t>
      </w:r>
      <w:r>
        <w:rPr>
          <w:w w:val="120"/>
        </w:rPr>
        <w:t>во</w:t>
      </w:r>
      <w:r>
        <w:rPr>
          <w:spacing w:val="-1"/>
          <w:w w:val="120"/>
        </w:rPr>
        <w:t xml:space="preserve"> </w:t>
      </w:r>
      <w:r>
        <w:rPr>
          <w:w w:val="120"/>
        </w:rPr>
        <w:t>2—4</w:t>
      </w:r>
      <w:r>
        <w:rPr>
          <w:spacing w:val="-1"/>
          <w:w w:val="120"/>
        </w:rPr>
        <w:t xml:space="preserve"> </w:t>
      </w:r>
      <w:r>
        <w:rPr>
          <w:w w:val="120"/>
        </w:rPr>
        <w:t>классах</w:t>
      </w:r>
      <w:r>
        <w:rPr>
          <w:spacing w:val="-1"/>
          <w:w w:val="120"/>
        </w:rPr>
        <w:t xml:space="preserve"> </w:t>
      </w:r>
      <w:r>
        <w:rPr>
          <w:w w:val="120"/>
        </w:rPr>
        <w:t>по</w:t>
      </w:r>
      <w:r>
        <w:rPr>
          <w:spacing w:val="-2"/>
          <w:w w:val="120"/>
        </w:rPr>
        <w:t xml:space="preserve"> </w:t>
      </w:r>
      <w:r>
        <w:rPr>
          <w:w w:val="120"/>
        </w:rPr>
        <w:t>170</w:t>
      </w:r>
      <w:r>
        <w:rPr>
          <w:spacing w:val="-1"/>
          <w:w w:val="120"/>
        </w:rPr>
        <w:t xml:space="preserve"> </w:t>
      </w:r>
      <w:r>
        <w:rPr>
          <w:w w:val="120"/>
        </w:rPr>
        <w:t>часов</w:t>
      </w:r>
      <w:r>
        <w:rPr>
          <w:w w:val="142"/>
        </w:rPr>
        <w:t xml:space="preserve"> </w:t>
      </w:r>
    </w:p>
    <w:p w:rsidR="0031219E" w:rsidRDefault="0031219E" w:rsidP="0031219E">
      <w:pPr>
        <w:pStyle w:val="a3"/>
        <w:spacing w:before="10"/>
        <w:ind w:left="0" w:firstLine="0"/>
        <w:jc w:val="left"/>
        <w:rPr>
          <w:sz w:val="11"/>
        </w:rPr>
      </w:pPr>
    </w:p>
    <w:sectPr w:rsidR="0031219E" w:rsidSect="0031219E">
      <w:pgSz w:w="7830" w:h="12020"/>
      <w:pgMar w:top="62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31219E"/>
    <w:rsid w:val="001D3A44"/>
    <w:rsid w:val="0031219E"/>
    <w:rsid w:val="006C7435"/>
    <w:rsid w:val="009867F0"/>
    <w:rsid w:val="00ED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219E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219E"/>
    <w:pPr>
      <w:ind w:left="156" w:firstLine="2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1219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1111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2024-09-04T14:07:00Z</dcterms:created>
  <dcterms:modified xsi:type="dcterms:W3CDTF">2024-09-04T14:40:00Z</dcterms:modified>
</cp:coreProperties>
</file>