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03" w:rsidRPr="00F35B03" w:rsidRDefault="00F35B03" w:rsidP="00232593">
      <w:pPr>
        <w:pStyle w:val="2"/>
        <w:spacing w:line="240" w:lineRule="auto"/>
        <w:ind w:left="707"/>
        <w:jc w:val="center"/>
        <w:rPr>
          <w:rStyle w:val="Zag11"/>
        </w:rPr>
      </w:pPr>
      <w:r w:rsidRPr="00F35B03">
        <w:rPr>
          <w:rStyle w:val="Zag11"/>
        </w:rPr>
        <w:t>1.</w:t>
      </w:r>
      <w:r w:rsidR="00232593">
        <w:rPr>
          <w:rStyle w:val="Zag11"/>
        </w:rPr>
        <w:t xml:space="preserve"> Пояснительная записка</w:t>
      </w:r>
    </w:p>
    <w:p w:rsidR="00F35B03" w:rsidRPr="00F35B03" w:rsidRDefault="00F35B03" w:rsidP="00F35B03">
      <w:pPr>
        <w:spacing w:after="0" w:line="240" w:lineRule="auto"/>
        <w:ind w:firstLine="70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F09B7" w:rsidRPr="00F27E6D" w:rsidRDefault="00FF09B7" w:rsidP="00FF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6D">
        <w:rPr>
          <w:rFonts w:ascii="Times New Roman" w:eastAsia="Times New Roman" w:hAnsi="Times New Roman"/>
          <w:sz w:val="28"/>
          <w:szCs w:val="28"/>
        </w:rPr>
        <w:t xml:space="preserve">Данная рабочая программа по предмету «Геометрия» для учащихся 7-9 </w:t>
      </w:r>
      <w:proofErr w:type="gramStart"/>
      <w:r w:rsidRPr="00F27E6D">
        <w:rPr>
          <w:rFonts w:ascii="Times New Roman" w:eastAsia="Times New Roman" w:hAnsi="Times New Roman"/>
          <w:sz w:val="28"/>
          <w:szCs w:val="28"/>
        </w:rPr>
        <w:t xml:space="preserve">классов, обучающихся по адаптированной программе для детей </w:t>
      </w:r>
      <w:r w:rsidRPr="00F27E6D">
        <w:rPr>
          <w:rFonts w:ascii="Times New Roman" w:eastAsia="Times New Roman" w:hAnsi="Times New Roman"/>
          <w:sz w:val="28"/>
          <w:szCs w:val="28"/>
          <w:lang w:val="en-US"/>
        </w:rPr>
        <w:t>VII</w:t>
      </w:r>
      <w:r w:rsidRPr="00F27E6D">
        <w:rPr>
          <w:rFonts w:ascii="Times New Roman" w:eastAsia="Times New Roman" w:hAnsi="Times New Roman"/>
          <w:sz w:val="28"/>
          <w:szCs w:val="28"/>
        </w:rPr>
        <w:t xml:space="preserve"> вида разработана</w:t>
      </w:r>
      <w:proofErr w:type="gramEnd"/>
      <w:r w:rsidRPr="00F27E6D">
        <w:rPr>
          <w:rFonts w:ascii="Times New Roman" w:eastAsia="Times New Roman" w:hAnsi="Times New Roman"/>
          <w:sz w:val="28"/>
          <w:szCs w:val="28"/>
        </w:rPr>
        <w:t xml:space="preserve"> в соответствии с основными положениями Федерального компонента государственного образовательного стандарта.</w:t>
      </w:r>
    </w:p>
    <w:p w:rsidR="00FF09B7" w:rsidRPr="00F27E6D" w:rsidRDefault="00FF09B7" w:rsidP="00FF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6D">
        <w:rPr>
          <w:rFonts w:ascii="Times New Roman" w:eastAsia="Times New Roman" w:hAnsi="Times New Roman"/>
          <w:sz w:val="28"/>
          <w:szCs w:val="28"/>
        </w:rPr>
        <w:t xml:space="preserve">Уровень изучения программного материала – базовый стандарт. Рабочая программа ориентирована на усвоение обязательного минимума математического образования, позволяет работать без перегрузок, создавать условия для математического развития обучающихся по адаптированной программе для детей  </w:t>
      </w:r>
      <w:r w:rsidRPr="00F27E6D">
        <w:rPr>
          <w:rFonts w:ascii="Times New Roman" w:eastAsia="Times New Roman" w:hAnsi="Times New Roman"/>
          <w:sz w:val="28"/>
          <w:szCs w:val="28"/>
          <w:lang w:val="en-US"/>
        </w:rPr>
        <w:t>VII</w:t>
      </w:r>
      <w:r w:rsidRPr="00F27E6D">
        <w:rPr>
          <w:rFonts w:ascii="Times New Roman" w:eastAsia="Times New Roman" w:hAnsi="Times New Roman"/>
          <w:sz w:val="28"/>
          <w:szCs w:val="28"/>
        </w:rPr>
        <w:t xml:space="preserve"> вида, совершенствовать возможности и способности каждого ученика разного уровня обучения и интереса к математике. Одной </w:t>
      </w:r>
      <w:r w:rsidR="00232593" w:rsidRPr="00F27E6D">
        <w:rPr>
          <w:rFonts w:ascii="Times New Roman" w:eastAsia="Times New Roman" w:hAnsi="Times New Roman"/>
          <w:sz w:val="28"/>
          <w:szCs w:val="28"/>
        </w:rPr>
        <w:t>из позиций оценки качества образования является оценка индивидуальных достижений обучающихся. Но у всех обучающихся разные возможности, склонности, потребности, поэтому у каждого ученика должен быть и индивидуальный образовательный маршрут, который может меняться в зависимости от динамики возникающих образовательных программ и в зависимости от развития психических процессов школьника.</w:t>
      </w:r>
    </w:p>
    <w:p w:rsidR="00232593" w:rsidRDefault="00232593" w:rsidP="00FF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6D">
        <w:rPr>
          <w:rFonts w:ascii="Times New Roman" w:eastAsia="Times New Roman" w:hAnsi="Times New Roman"/>
          <w:sz w:val="28"/>
          <w:szCs w:val="28"/>
        </w:rPr>
        <w:t xml:space="preserve">Содержание учебного материала, темп обучения, требования к результатам обучения, как правило, оказываются для детей, обучающихся по программам </w:t>
      </w:r>
      <w:r w:rsidRPr="00F27E6D">
        <w:rPr>
          <w:rFonts w:ascii="Times New Roman" w:eastAsia="Times New Roman" w:hAnsi="Times New Roman"/>
          <w:sz w:val="28"/>
          <w:szCs w:val="28"/>
          <w:lang w:val="en-US"/>
        </w:rPr>
        <w:t>VII</w:t>
      </w:r>
      <w:r w:rsidRPr="00F27E6D">
        <w:rPr>
          <w:rFonts w:ascii="Times New Roman" w:eastAsia="Times New Roman" w:hAnsi="Times New Roman"/>
          <w:sz w:val="28"/>
          <w:szCs w:val="28"/>
        </w:rPr>
        <w:t xml:space="preserve"> вида непосильными.</w:t>
      </w:r>
      <w:r w:rsidR="00F27E6D" w:rsidRPr="00F27E6D">
        <w:rPr>
          <w:rFonts w:ascii="Times New Roman" w:eastAsia="Times New Roman" w:hAnsi="Times New Roman"/>
          <w:sz w:val="28"/>
          <w:szCs w:val="28"/>
        </w:rPr>
        <w:t xml:space="preserve"> Отсутствие у отстающих учащихся минимального фонда знаний по математике, </w:t>
      </w:r>
      <w:proofErr w:type="spellStart"/>
      <w:r w:rsidR="00F27E6D" w:rsidRPr="00F27E6D">
        <w:rPr>
          <w:rFonts w:ascii="Times New Roman" w:eastAsia="Times New Roman" w:hAnsi="Times New Roman"/>
          <w:sz w:val="28"/>
          <w:szCs w:val="28"/>
        </w:rPr>
        <w:t>несформированность</w:t>
      </w:r>
      <w:proofErr w:type="spellEnd"/>
      <w:r w:rsidR="00F27E6D" w:rsidRPr="00F27E6D">
        <w:rPr>
          <w:rFonts w:ascii="Times New Roman" w:eastAsia="Times New Roman" w:hAnsi="Times New Roman"/>
          <w:sz w:val="28"/>
          <w:szCs w:val="28"/>
        </w:rPr>
        <w:t xml:space="preserve"> приемов учебной деятельности, основных операций мышления не позволяют им активно включаться в учебный процесс, а также формируют у них негативное отношение к учебе. Поэтому традиционная программа по геометрии для общеобразовательных учреждений была пересмотрена таким образом, чтобы обучение геометрии осуществлялось на доступном уровне для такой категории школьников.</w:t>
      </w:r>
    </w:p>
    <w:p w:rsidR="00F27E6D" w:rsidRDefault="00F27E6D" w:rsidP="00FF09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7E6D">
        <w:rPr>
          <w:rFonts w:ascii="Times New Roman" w:eastAsia="Times New Roman" w:hAnsi="Times New Roman"/>
          <w:b/>
          <w:sz w:val="28"/>
          <w:szCs w:val="28"/>
        </w:rPr>
        <w:t>Цели обучения геометрии для детей, обучающихся по адаптированным программам для детей с ЗПР:</w:t>
      </w:r>
    </w:p>
    <w:p w:rsidR="00F27E6D" w:rsidRDefault="00F27E6D" w:rsidP="00F27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овладение комплексом минимальных геометрических знаний и умений, необходимых для повседневной жизни, будущей профессиональной деятельности (которая не требует знаний геометрии, выходящих за пределы базового курса), продолжения обучения в классах общеобразовательных</w:t>
      </w:r>
      <w:r w:rsidR="005F5AD7">
        <w:rPr>
          <w:rFonts w:ascii="Times New Roman" w:eastAsia="Times New Roman" w:hAnsi="Times New Roman"/>
          <w:sz w:val="28"/>
          <w:szCs w:val="28"/>
        </w:rPr>
        <w:t xml:space="preserve"> школ;</w:t>
      </w:r>
    </w:p>
    <w:p w:rsidR="005F5AD7" w:rsidRDefault="005F5AD7" w:rsidP="00F27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развитие логического мышления, пространственного воображения и других качеств мышления;</w:t>
      </w:r>
    </w:p>
    <w:p w:rsidR="005F5AD7" w:rsidRDefault="005F5AD7" w:rsidP="00F27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создание условий для социальной адаптации учащихся.</w:t>
      </w:r>
    </w:p>
    <w:p w:rsidR="005F5AD7" w:rsidRDefault="005F5AD7" w:rsidP="005F5A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 уже отмечалось ранее, основой обучения в классах, где есть дети, обучающиеся по адаптированным программам для детей с ЗПР, является изучение особенностей личностей каждого ученика, создание оптимального психологического режима на уроке, выявление пробелов в знаниях учащихся и помощь в их ликвидации, включение ученика в активную учебную деятельность</w:t>
      </w:r>
      <w:r w:rsidR="00554C25">
        <w:rPr>
          <w:rFonts w:ascii="Times New Roman" w:eastAsia="Times New Roman" w:hAnsi="Times New Roman"/>
          <w:sz w:val="28"/>
          <w:szCs w:val="28"/>
        </w:rPr>
        <w:t>, формирование заинтересованности и положительного отношения к учебе.</w:t>
      </w:r>
    </w:p>
    <w:p w:rsidR="00554C25" w:rsidRDefault="00554C25" w:rsidP="005F5A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54C25">
        <w:rPr>
          <w:rFonts w:ascii="Times New Roman" w:eastAsia="Times New Roman" w:hAnsi="Times New Roman"/>
          <w:b/>
          <w:sz w:val="28"/>
          <w:szCs w:val="28"/>
        </w:rPr>
        <w:lastRenderedPageBreak/>
        <w:t>Особенности программы следующие.</w:t>
      </w:r>
    </w:p>
    <w:p w:rsidR="00554C25" w:rsidRDefault="00554C25" w:rsidP="00554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основу положена программа по геометрии для общеобразовательных учреждений;</w:t>
      </w:r>
    </w:p>
    <w:p w:rsidR="00554C25" w:rsidRDefault="00554C25" w:rsidP="00554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проведена корректировка содержания программы в соответствии с целями обучения для детей, обучающихся по адаптированной программе;</w:t>
      </w:r>
    </w:p>
    <w:p w:rsidR="00554C25" w:rsidRDefault="00554C25" w:rsidP="00554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реализовано систематическое включение блоков повторения изученного материала перед основными темами;</w:t>
      </w:r>
    </w:p>
    <w:p w:rsidR="00554C25" w:rsidRDefault="00554C25" w:rsidP="00554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предусмотрено увеличение времени на итоговое повторение содержание курса;</w:t>
      </w:r>
    </w:p>
    <w:p w:rsidR="00554C25" w:rsidRDefault="00554C25" w:rsidP="00554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пересмотрены требования к математической подготовке учащихся;</w:t>
      </w:r>
    </w:p>
    <w:p w:rsidR="00554C25" w:rsidRDefault="00554C25" w:rsidP="00554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общее число уроков геометрии и количество контрольных работ по программе то же, что и в массовой школе, но выполненные задания проверяются и оцениваются по адаптированным к учащимся критериям.</w:t>
      </w:r>
    </w:p>
    <w:p w:rsidR="00554C25" w:rsidRDefault="00554C25" w:rsidP="00554C2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Необходимо, чтобы школьники через выполнение доступных по темпу и характеру, личностно ориентированных заданий поверили в себя, в свои возможности, испытали чувство успеха, которое должно стать сильнейшим мотивом, вызывающим желание учиться.</w:t>
      </w:r>
    </w:p>
    <w:p w:rsidR="00554C25" w:rsidRPr="00554C25" w:rsidRDefault="00554C25" w:rsidP="00554C2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32593" w:rsidRPr="00F35B03" w:rsidRDefault="00232593" w:rsidP="00232593">
      <w:pPr>
        <w:pStyle w:val="2"/>
        <w:spacing w:line="240" w:lineRule="auto"/>
        <w:ind w:left="707"/>
        <w:rPr>
          <w:rStyle w:val="Zag11"/>
        </w:rPr>
      </w:pPr>
      <w:r>
        <w:rPr>
          <w:rStyle w:val="Zag11"/>
        </w:rPr>
        <w:t>2</w:t>
      </w:r>
      <w:r w:rsidRPr="00F35B03">
        <w:rPr>
          <w:rStyle w:val="Zag11"/>
        </w:rPr>
        <w:t>.</w:t>
      </w:r>
      <w:r>
        <w:rPr>
          <w:rStyle w:val="Zag11"/>
        </w:rPr>
        <w:t xml:space="preserve"> Планируемые результаты освоения</w:t>
      </w:r>
      <w:r w:rsidRPr="00F35B03">
        <w:rPr>
          <w:rStyle w:val="Zag11"/>
        </w:rPr>
        <w:t xml:space="preserve"> учебного предмета</w:t>
      </w:r>
    </w:p>
    <w:p w:rsidR="00232593" w:rsidRPr="00F35B03" w:rsidRDefault="00232593" w:rsidP="00232593">
      <w:pPr>
        <w:spacing w:after="0" w:line="240" w:lineRule="auto"/>
        <w:ind w:firstLine="707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35B03" w:rsidRPr="00F35B03" w:rsidRDefault="00F35B03" w:rsidP="00FF09B7">
      <w:pPr>
        <w:spacing w:after="0" w:line="240" w:lineRule="auto"/>
        <w:ind w:firstLine="707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b/>
          <w:sz w:val="28"/>
          <w:szCs w:val="28"/>
        </w:rPr>
        <w:t>Личностные результаты</w:t>
      </w:r>
      <w:r w:rsidRPr="00F35B03">
        <w:rPr>
          <w:rFonts w:ascii="Times New Roman" w:eastAsia="Times New Roman" w:hAnsi="Times New Roman"/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1) воспитание российской гражданской идентичности: патриотизма, уважения к Отечеству, прошлое и настоящее </w:t>
      </w:r>
      <w:bookmarkStart w:id="0" w:name="6cc27"/>
      <w:bookmarkEnd w:id="0"/>
      <w:r w:rsidRPr="00F35B03">
        <w:rPr>
          <w:rFonts w:ascii="Times New Roman" w:eastAsia="Times New Roman" w:hAnsi="Times New Roman"/>
          <w:sz w:val="28"/>
          <w:szCs w:val="28"/>
        </w:rPr>
        <w:t xml:space="preserve">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</w:t>
      </w:r>
      <w:bookmarkStart w:id="1" w:name="7d779"/>
      <w:bookmarkEnd w:id="1"/>
      <w:r w:rsidRPr="00F35B03">
        <w:rPr>
          <w:rFonts w:ascii="Times New Roman" w:eastAsia="Times New Roman" w:hAnsi="Times New Roman"/>
          <w:sz w:val="28"/>
          <w:szCs w:val="28"/>
        </w:rPr>
        <w:t xml:space="preserve">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2) формирование ответственного отношения к учению, готовности и </w:t>
      </w:r>
      <w:proofErr w:type="gramStart"/>
      <w:r w:rsidRPr="00F35B03">
        <w:rPr>
          <w:rFonts w:ascii="Times New Roman" w:eastAsia="Times New Roman" w:hAnsi="Times New Roman"/>
          <w:sz w:val="28"/>
          <w:szCs w:val="28"/>
        </w:rPr>
        <w:t>способности</w:t>
      </w:r>
      <w:proofErr w:type="gramEnd"/>
      <w:r w:rsidRPr="00F35B03">
        <w:rPr>
          <w:rFonts w:ascii="Times New Roman" w:eastAsia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</w:t>
      </w:r>
      <w:bookmarkStart w:id="2" w:name="55836"/>
      <w:bookmarkEnd w:id="2"/>
      <w:r w:rsidRPr="00F35B03">
        <w:rPr>
          <w:rFonts w:ascii="Times New Roman" w:eastAsia="Times New Roman" w:hAnsi="Times New Roman"/>
          <w:sz w:val="28"/>
          <w:szCs w:val="28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</w:t>
      </w:r>
      <w:bookmarkStart w:id="3" w:name="8438e"/>
      <w:bookmarkEnd w:id="3"/>
      <w:r w:rsidRPr="00F35B03">
        <w:rPr>
          <w:rFonts w:ascii="Times New Roman" w:eastAsia="Times New Roman" w:hAnsi="Times New Roman"/>
          <w:sz w:val="28"/>
          <w:szCs w:val="28"/>
        </w:rPr>
        <w:t xml:space="preserve">к труду, развития опыта участия в социально значимом труде;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</w:t>
      </w:r>
      <w:bookmarkStart w:id="4" w:name="31c38"/>
      <w:bookmarkEnd w:id="4"/>
      <w:r w:rsidRPr="00F35B03">
        <w:rPr>
          <w:rFonts w:ascii="Times New Roman" w:eastAsia="Times New Roman" w:hAnsi="Times New Roman"/>
          <w:sz w:val="28"/>
          <w:szCs w:val="28"/>
        </w:rPr>
        <w:t xml:space="preserve">многообразие современного мира;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</w:t>
      </w:r>
      <w:bookmarkStart w:id="5" w:name="c653b"/>
      <w:bookmarkEnd w:id="5"/>
      <w:r w:rsidRPr="00F35B03">
        <w:rPr>
          <w:rFonts w:ascii="Times New Roman" w:eastAsia="Times New Roman" w:hAnsi="Times New Roman"/>
          <w:sz w:val="28"/>
          <w:szCs w:val="28"/>
        </w:rPr>
        <w:t xml:space="preserve">России и народов мира; готовности и </w:t>
      </w:r>
      <w:r w:rsidRPr="00F35B03">
        <w:rPr>
          <w:rFonts w:ascii="Times New Roman" w:eastAsia="Times New Roman" w:hAnsi="Times New Roman"/>
          <w:sz w:val="28"/>
          <w:szCs w:val="28"/>
        </w:rPr>
        <w:lastRenderedPageBreak/>
        <w:t xml:space="preserve">способности вести диалог с другими людьми и достигать в нем взаимопонимания;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5) освоение социальных норм, правил поведения, ролей и форм социальной жизни в группах и сообществах, включая взрослые и </w:t>
      </w:r>
      <w:bookmarkStart w:id="6" w:name="c7b6f"/>
      <w:bookmarkEnd w:id="6"/>
      <w:r w:rsidRPr="00F35B03">
        <w:rPr>
          <w:rFonts w:ascii="Times New Roman" w:eastAsia="Times New Roman" w:hAnsi="Times New Roman"/>
          <w:sz w:val="28"/>
          <w:szCs w:val="28"/>
        </w:rPr>
        <w:t xml:space="preserve">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6) развитие морального сознания и компетентности в решении </w:t>
      </w:r>
      <w:bookmarkStart w:id="7" w:name="48fd8"/>
      <w:bookmarkEnd w:id="7"/>
      <w:r w:rsidRPr="00F35B03">
        <w:rPr>
          <w:rFonts w:ascii="Times New Roman" w:eastAsia="Times New Roman" w:hAnsi="Times New Roman"/>
          <w:sz w:val="28"/>
          <w:szCs w:val="28"/>
        </w:rPr>
        <w:t xml:space="preserve">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7) формирование коммуникативной компетентности в общении и </w:t>
      </w:r>
      <w:bookmarkStart w:id="8" w:name="9e992"/>
      <w:bookmarkEnd w:id="8"/>
      <w:r w:rsidRPr="00F35B03">
        <w:rPr>
          <w:rFonts w:ascii="Times New Roman" w:eastAsia="Times New Roman" w:hAnsi="Times New Roman"/>
          <w:sz w:val="28"/>
          <w:szCs w:val="28"/>
        </w:rPr>
        <w:t xml:space="preserve">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8) формирование ценности здорового и безопасного образа </w:t>
      </w:r>
      <w:bookmarkStart w:id="9" w:name="04ef7"/>
      <w:bookmarkEnd w:id="9"/>
      <w:r w:rsidRPr="00F35B03">
        <w:rPr>
          <w:rFonts w:ascii="Times New Roman" w:eastAsia="Times New Roman" w:hAnsi="Times New Roman"/>
          <w:sz w:val="28"/>
          <w:szCs w:val="28"/>
        </w:rPr>
        <w:t xml:space="preserve">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9) формирование основ экологической культуры, </w:t>
      </w:r>
      <w:bookmarkStart w:id="10" w:name="d6a36"/>
      <w:bookmarkEnd w:id="10"/>
      <w:r w:rsidRPr="00F35B03">
        <w:rPr>
          <w:rFonts w:ascii="Times New Roman" w:eastAsia="Times New Roman" w:hAnsi="Times New Roman"/>
          <w:sz w:val="28"/>
          <w:szCs w:val="28"/>
        </w:rPr>
        <w:t xml:space="preserve">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10) осознание значения семьи в жизни человека и общества, </w:t>
      </w:r>
      <w:bookmarkStart w:id="11" w:name="a5a29"/>
      <w:bookmarkEnd w:id="11"/>
      <w:r w:rsidRPr="00F35B03">
        <w:rPr>
          <w:rFonts w:ascii="Times New Roman" w:eastAsia="Times New Roman" w:hAnsi="Times New Roman"/>
          <w:sz w:val="28"/>
          <w:szCs w:val="28"/>
        </w:rPr>
        <w:t xml:space="preserve">принятие ценности семейной жизни, уважительное и заботливое отношение к членам своей семьи;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11)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  <w:bookmarkStart w:id="12" w:name="10b1d"/>
      <w:bookmarkEnd w:id="12"/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35B03">
        <w:rPr>
          <w:rFonts w:ascii="Times New Roman" w:eastAsia="Times New Roman" w:hAnsi="Times New Roman"/>
          <w:i/>
          <w:sz w:val="28"/>
          <w:szCs w:val="28"/>
        </w:rPr>
        <w:t>Для обучающихся с нарушением опорно-двигательного аппарата: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1) владение навыками пространственной и социально-бытовой ориентировки;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2) умение самостоятельно и безопасно передвигаться в знакомом и незнакомом пространстве с использование специального оборудования;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3)способность к осмыслению и дифференциации картины мира, ее временно-пространственной организации;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4)способность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F35B03" w:rsidRPr="00F35B03" w:rsidRDefault="00F35B03" w:rsidP="00F35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35B03">
        <w:rPr>
          <w:rFonts w:ascii="Times New Roman" w:eastAsia="Times New Roman" w:hAnsi="Times New Roman"/>
          <w:b/>
          <w:sz w:val="28"/>
          <w:szCs w:val="28"/>
        </w:rPr>
        <w:t>Метапредметные</w:t>
      </w:r>
      <w:proofErr w:type="spellEnd"/>
      <w:r w:rsidRPr="00F35B03">
        <w:rPr>
          <w:rFonts w:ascii="Times New Roman" w:eastAsia="Times New Roman" w:hAnsi="Times New Roman"/>
          <w:b/>
          <w:sz w:val="28"/>
          <w:szCs w:val="28"/>
        </w:rPr>
        <w:t xml:space="preserve"> результаты</w:t>
      </w:r>
      <w:r w:rsidRPr="00F35B03">
        <w:rPr>
          <w:rFonts w:ascii="Times New Roman" w:eastAsia="Times New Roman" w:hAnsi="Times New Roman"/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1) умение самостоятельно определять цели своего обучения, ставить и формулировать для себя новые задачи в учебе и </w:t>
      </w:r>
      <w:bookmarkStart w:id="13" w:name="402a6"/>
      <w:bookmarkEnd w:id="13"/>
      <w:r w:rsidRPr="00F35B03">
        <w:rPr>
          <w:rFonts w:ascii="Times New Roman" w:eastAsia="Times New Roman" w:hAnsi="Times New Roman"/>
          <w:sz w:val="28"/>
          <w:szCs w:val="28"/>
        </w:rPr>
        <w:t xml:space="preserve">познавательной деятельности, развивать мотивы и интересы своей познавательной деятельности;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lastRenderedPageBreak/>
        <w:tab/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bookmarkStart w:id="14" w:name="6561a"/>
      <w:bookmarkEnd w:id="14"/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</w:r>
      <w:bookmarkStart w:id="15" w:name="d57af"/>
      <w:bookmarkEnd w:id="15"/>
      <w:r w:rsidRPr="00F35B03">
        <w:rPr>
          <w:rFonts w:ascii="Times New Roman" w:eastAsia="Times New Roman" w:hAnsi="Times New Roman"/>
          <w:sz w:val="28"/>
          <w:szCs w:val="28"/>
        </w:rPr>
        <w:t xml:space="preserve">соответствии с изменяющейся ситуацией;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4) умение оценивать правильность выполнения учебной задачи, собственные возможности ее решения;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5) владение основами самоконтроля, самооценки, принятия решений и осуществления осознанного выбора в учебной и </w:t>
      </w:r>
      <w:bookmarkStart w:id="16" w:name="f810c"/>
      <w:bookmarkEnd w:id="16"/>
      <w:r w:rsidRPr="00F35B03">
        <w:rPr>
          <w:rFonts w:ascii="Times New Roman" w:eastAsia="Times New Roman" w:hAnsi="Times New Roman"/>
          <w:sz w:val="28"/>
          <w:szCs w:val="28"/>
        </w:rPr>
        <w:t xml:space="preserve">познавательной деятельности;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bookmarkStart w:id="17" w:name="a5b29"/>
      <w:bookmarkEnd w:id="17"/>
      <w:r w:rsidRPr="00F35B03">
        <w:rPr>
          <w:rFonts w:ascii="Times New Roman" w:eastAsia="Times New Roman" w:hAnsi="Times New Roman"/>
          <w:sz w:val="28"/>
          <w:szCs w:val="28"/>
        </w:rPr>
        <w:t xml:space="preserve">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7) умение создавать, применять и преобразовывать знаки и символы, модели и схемы для решения учебных и познавательных </w:t>
      </w:r>
      <w:bookmarkStart w:id="18" w:name="b9b7c"/>
      <w:bookmarkEnd w:id="18"/>
      <w:r w:rsidRPr="00F35B03">
        <w:rPr>
          <w:rFonts w:ascii="Times New Roman" w:eastAsia="Times New Roman" w:hAnsi="Times New Roman"/>
          <w:sz w:val="28"/>
          <w:szCs w:val="28"/>
        </w:rPr>
        <w:t xml:space="preserve">задач;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8) смысловое чтение;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  <w:bookmarkStart w:id="19" w:name="b4b5b"/>
      <w:bookmarkEnd w:id="19"/>
      <w:r w:rsidRPr="00F35B03">
        <w:rPr>
          <w:rFonts w:ascii="Times New Roman" w:eastAsia="Times New Roman" w:hAnsi="Times New Roman"/>
          <w:sz w:val="28"/>
          <w:szCs w:val="28"/>
        </w:rPr>
        <w:t xml:space="preserve">формулировать, аргументировать и отстаивать свое мнение;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bookmarkStart w:id="20" w:name="0be8f"/>
      <w:bookmarkEnd w:id="20"/>
      <w:r w:rsidRPr="00F35B03">
        <w:rPr>
          <w:rFonts w:ascii="Times New Roman" w:eastAsia="Times New Roman" w:hAnsi="Times New Roman"/>
          <w:sz w:val="28"/>
          <w:szCs w:val="28"/>
        </w:rPr>
        <w:t xml:space="preserve">деятельности; владение устной и письменной речью, монологической контекстной речью;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11) формирование и развитие компетентности в области использования информационно-коммуникационных технологий (далее ИКТ- компетенции);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12) формирование и развитие экологического мышления, </w:t>
      </w:r>
      <w:bookmarkStart w:id="21" w:name="71bc1"/>
      <w:bookmarkEnd w:id="21"/>
      <w:r w:rsidRPr="00F35B03">
        <w:rPr>
          <w:rFonts w:ascii="Times New Roman" w:eastAsia="Times New Roman" w:hAnsi="Times New Roman"/>
          <w:sz w:val="28"/>
          <w:szCs w:val="28"/>
        </w:rPr>
        <w:t xml:space="preserve">умение применять его в познавательной, коммуникативной, социальной практике и профессиональной ориентации.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35B03">
        <w:rPr>
          <w:rFonts w:ascii="Times New Roman" w:eastAsia="Times New Roman" w:hAnsi="Times New Roman"/>
          <w:i/>
          <w:sz w:val="28"/>
          <w:szCs w:val="28"/>
        </w:rPr>
        <w:t>Для обучающихся с нарушениями опорно-двигательного аппарата: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 xml:space="preserve">     1) владение специальными компьютерными средствами представления и анализа данных и умение использовать персональные средства с учетом двигательных, </w:t>
      </w:r>
      <w:proofErr w:type="spellStart"/>
      <w:r w:rsidRPr="00F35B03">
        <w:rPr>
          <w:rFonts w:ascii="Times New Roman" w:eastAsia="Times New Roman" w:hAnsi="Times New Roman"/>
          <w:sz w:val="28"/>
          <w:szCs w:val="28"/>
        </w:rPr>
        <w:t>речедвигательных</w:t>
      </w:r>
      <w:proofErr w:type="spellEnd"/>
      <w:r w:rsidRPr="00F35B03">
        <w:rPr>
          <w:rFonts w:ascii="Times New Roman" w:eastAsia="Times New Roman" w:hAnsi="Times New Roman"/>
          <w:sz w:val="28"/>
          <w:szCs w:val="28"/>
        </w:rPr>
        <w:t xml:space="preserve"> и сенсорных нарушений;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 xml:space="preserve">     2) умение использовать персональные средства доступа.</w:t>
      </w:r>
    </w:p>
    <w:p w:rsidR="00F35B03" w:rsidRPr="00F35B03" w:rsidRDefault="00F35B03" w:rsidP="00F35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5B03" w:rsidRPr="00F35B03" w:rsidRDefault="00F35B03" w:rsidP="00F35B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B03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</w:t>
      </w:r>
      <w:r w:rsidRPr="00F35B03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изучаемого предмета, входящего в состав </w:t>
      </w:r>
      <w:r w:rsidRPr="00F35B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предметной области «Математика», должны обеспечивать успешное обучение на следующей ступени общего образования и должны отражать: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F35B03" w:rsidRPr="00F35B03" w:rsidRDefault="00F35B03" w:rsidP="00F35B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осознание роли математики в развитии России и мира;</w:t>
      </w:r>
    </w:p>
    <w:p w:rsidR="00F35B03" w:rsidRPr="00F35B03" w:rsidRDefault="00F35B03" w:rsidP="00F35B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возможность привести примеры из отечественной и всемирной истории математических открытий и их авторов;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F35B03" w:rsidRPr="00F35B03" w:rsidRDefault="00F35B03" w:rsidP="00F35B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F35B03" w:rsidRPr="00F35B03" w:rsidRDefault="00F35B03" w:rsidP="00F35B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составление плана решения задачи, выделение этапов ее решения, интерпретация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3) овладение геометрическим языком; развитие умения </w:t>
      </w:r>
      <w:bookmarkStart w:id="22" w:name="c2688"/>
      <w:bookmarkEnd w:id="22"/>
      <w:r w:rsidRPr="00F35B03">
        <w:rPr>
          <w:rFonts w:ascii="Times New Roman" w:eastAsia="Times New Roman" w:hAnsi="Times New Roman"/>
          <w:sz w:val="28"/>
          <w:szCs w:val="28"/>
        </w:rPr>
        <w:t>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F35B03" w:rsidRPr="00F35B03" w:rsidRDefault="00F35B03" w:rsidP="00F35B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оперирование понятиями: фигура, точка, отрезок. Прямая, луч, ломаная, угол, многоугольник, прямоугольник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F35B03" w:rsidRPr="00F35B03" w:rsidRDefault="00F35B03" w:rsidP="00F35B0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выполнение измерения длин, расстояний. Величин углов с помощью инструментов для измерения длин и углов;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4) формирование систематических знаний о плоских фигурах и </w:t>
      </w:r>
      <w:bookmarkStart w:id="23" w:name="ef30d"/>
      <w:bookmarkEnd w:id="23"/>
      <w:r w:rsidRPr="00F35B03">
        <w:rPr>
          <w:rFonts w:ascii="Times New Roman" w:eastAsia="Times New Roman" w:hAnsi="Times New Roman"/>
          <w:sz w:val="28"/>
          <w:szCs w:val="28"/>
        </w:rPr>
        <w:t xml:space="preserve">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</w:t>
      </w:r>
      <w:bookmarkStart w:id="24" w:name="508dd"/>
      <w:bookmarkEnd w:id="24"/>
      <w:r w:rsidRPr="00F35B03">
        <w:rPr>
          <w:rFonts w:ascii="Times New Roman" w:eastAsia="Times New Roman" w:hAnsi="Times New Roman"/>
          <w:sz w:val="28"/>
          <w:szCs w:val="28"/>
        </w:rPr>
        <w:t>геометрических и практических задач:</w:t>
      </w:r>
    </w:p>
    <w:p w:rsidR="00F35B03" w:rsidRPr="00F35B03" w:rsidRDefault="00F35B03" w:rsidP="00F35B0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оперирование на базовом уровне понятиями: равенство фигур, параллельность и перпендикулярность прямых, углов между прямыми, перпендикуляр, наклонная, проекция;</w:t>
      </w:r>
    </w:p>
    <w:p w:rsidR="00F35B03" w:rsidRPr="00F35B03" w:rsidRDefault="00F35B03" w:rsidP="00F35B0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проведение доказательств в геометрии;</w:t>
      </w:r>
    </w:p>
    <w:p w:rsidR="00F35B03" w:rsidRPr="00F35B03" w:rsidRDefault="00F35B03" w:rsidP="00F35B0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оперирование на базовом уровне понятиями: сумма векторов,  произведение вектора на число, координаты на плоскости;</w:t>
      </w:r>
    </w:p>
    <w:p w:rsidR="00F35B03" w:rsidRPr="00F35B03" w:rsidRDefault="00F35B03" w:rsidP="00F35B0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ab/>
        <w:t xml:space="preserve">5) развитие умений применять изученные понятия, результаты, методы для решения задач практического характера и задач из смежных дисциплин с </w:t>
      </w:r>
      <w:r w:rsidRPr="00F35B03">
        <w:rPr>
          <w:rFonts w:ascii="Times New Roman" w:eastAsia="Times New Roman" w:hAnsi="Times New Roman"/>
          <w:sz w:val="28"/>
          <w:szCs w:val="28"/>
        </w:rPr>
        <w:lastRenderedPageBreak/>
        <w:t>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F35B03" w:rsidRPr="00F35B03" w:rsidRDefault="00F35B03" w:rsidP="00F35B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распознавание верных и неверных высказываний;</w:t>
      </w:r>
    </w:p>
    <w:p w:rsidR="00F35B03" w:rsidRPr="00F35B03" w:rsidRDefault="00F35B03" w:rsidP="00F35B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оценивание результатов вычислений при решении практических задач;</w:t>
      </w:r>
    </w:p>
    <w:p w:rsidR="00F35B03" w:rsidRPr="00F35B03" w:rsidRDefault="00F35B03" w:rsidP="00F35B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выполнение сравнения чисел в реальных ситуациях;</w:t>
      </w:r>
    </w:p>
    <w:p w:rsidR="00F35B03" w:rsidRPr="00F35B03" w:rsidRDefault="00F35B03" w:rsidP="00F35B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использование числовых выражений при решении практических задач и задач из других предметов;</w:t>
      </w:r>
    </w:p>
    <w:p w:rsidR="00F35B03" w:rsidRPr="00F35B03" w:rsidRDefault="00F35B03" w:rsidP="00F35B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решение практических задач с применением простейших свойств фигур;</w:t>
      </w:r>
    </w:p>
    <w:p w:rsidR="00F35B03" w:rsidRDefault="00F35B03" w:rsidP="00F35B0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35B03">
        <w:rPr>
          <w:rFonts w:ascii="Times New Roman" w:eastAsia="Times New Roman" w:hAnsi="Times New Roman"/>
          <w:sz w:val="28"/>
          <w:szCs w:val="28"/>
        </w:rPr>
        <w:t>выполнение простейших построений и измерений на местности, необходимых в реальной жизни;</w:t>
      </w:r>
      <w:bookmarkStart w:id="25" w:name="_Toc284663428"/>
      <w:bookmarkStart w:id="26" w:name="_Toc284662801"/>
      <w:bookmarkStart w:id="27" w:name="_Toc405513923"/>
    </w:p>
    <w:p w:rsidR="000B091F" w:rsidRPr="000B091F" w:rsidRDefault="000B091F" w:rsidP="000B091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35B03" w:rsidRPr="00F35B03" w:rsidRDefault="00F35B03" w:rsidP="00F35B03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35B03">
        <w:rPr>
          <w:rFonts w:ascii="Times New Roman" w:hAnsi="Times New Roman" w:cs="Times New Roman"/>
          <w:color w:val="auto"/>
          <w:sz w:val="28"/>
          <w:szCs w:val="28"/>
        </w:rPr>
        <w:t>2. Содержание учебного предмета</w:t>
      </w: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7 КЛАСС</w:t>
      </w: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25"/>
    <w:bookmarkEnd w:id="26"/>
    <w:bookmarkEnd w:id="27"/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Геометрические фигуры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Геометрическая фигура. Формирование представлений о </w:t>
      </w:r>
      <w:proofErr w:type="spellStart"/>
      <w:r w:rsidRPr="00F35B03">
        <w:rPr>
          <w:rFonts w:ascii="Times New Roman" w:hAnsi="Times New Roman"/>
          <w:sz w:val="28"/>
          <w:szCs w:val="28"/>
        </w:rPr>
        <w:t>метапредметном</w:t>
      </w:r>
      <w:proofErr w:type="spellEnd"/>
      <w:r w:rsidRPr="00F35B03">
        <w:rPr>
          <w:rFonts w:ascii="Times New Roman" w:hAnsi="Times New Roman"/>
          <w:sz w:val="28"/>
          <w:szCs w:val="28"/>
        </w:rPr>
        <w:t xml:space="preserve"> понятии «фигура».  Точка, линия, отрезок, прямая, луч, плоскость. </w:t>
      </w:r>
      <w:r w:rsidRPr="00F35B03">
        <w:rPr>
          <w:rFonts w:ascii="Times New Roman" w:hAnsi="Times New Roman"/>
          <w:bCs/>
          <w:sz w:val="28"/>
          <w:szCs w:val="28"/>
        </w:rPr>
        <w:t>Угол. Виды углов. Вертикальные и смежные углы. Биссектриса угла. Окружность, круг. Элементы окружности: центр, радиус, диаметр, хорда.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Треугольники. Высота, медиана, биссектриса. Равнобедренный треугольник, его свойства и признаки. Равносторонний треугольник. Прямоугольный, остроугольный, тупоугольный треугольники. Сумма углов треугольника. Внешние углы треугольника. Неравенство треугольника. 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t>Решение задач на вычисление с использованием свойств изученных фигур.</w:t>
      </w: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tab/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Отношения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>Равенство геометрических фигур.</w:t>
      </w:r>
      <w:r w:rsidRPr="00F35B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B03">
        <w:rPr>
          <w:rFonts w:ascii="Times New Roman" w:hAnsi="Times New Roman"/>
          <w:bCs/>
          <w:sz w:val="28"/>
          <w:szCs w:val="28"/>
        </w:rPr>
        <w:t>С</w:t>
      </w:r>
      <w:r w:rsidRPr="00F35B03">
        <w:rPr>
          <w:rFonts w:ascii="Times New Roman" w:hAnsi="Times New Roman"/>
          <w:sz w:val="28"/>
          <w:szCs w:val="28"/>
        </w:rPr>
        <w:t>войства равных треугольников. Признаки равенства треугольников. Соотношения между сторонами и углами треугольника. Свойства и признаки прямоугольных треугольников.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 xml:space="preserve">Параллельные и пересекающиеся прямые. </w:t>
      </w:r>
      <w:r w:rsidRPr="00F35B03">
        <w:rPr>
          <w:rFonts w:ascii="Times New Roman" w:hAnsi="Times New Roman"/>
          <w:sz w:val="28"/>
          <w:szCs w:val="28"/>
        </w:rPr>
        <w:t xml:space="preserve">Признаки и свойства параллельных прямых. Аксиома параллельности Евклида. 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Cs/>
          <w:i w:val="0"/>
          <w:color w:val="auto"/>
          <w:sz w:val="28"/>
          <w:szCs w:val="28"/>
        </w:rPr>
        <w:t>Перпендикулярные прямые.</w:t>
      </w:r>
      <w:r w:rsidRPr="00F35B03">
        <w:rPr>
          <w:rFonts w:ascii="Times New Roman" w:hAnsi="Times New Roman"/>
          <w:b/>
          <w:bCs/>
          <w:i w:val="0"/>
          <w:color w:val="auto"/>
          <w:sz w:val="28"/>
          <w:szCs w:val="28"/>
        </w:rPr>
        <w:t xml:space="preserve"> </w:t>
      </w:r>
      <w:r w:rsidRPr="00F35B03">
        <w:rPr>
          <w:rFonts w:ascii="Times New Roman" w:hAnsi="Times New Roman"/>
          <w:bCs/>
          <w:i w:val="0"/>
          <w:color w:val="auto"/>
          <w:sz w:val="28"/>
          <w:szCs w:val="28"/>
        </w:rPr>
        <w:t>Прямой угол. Перпендикуляр к прямой. Наклонная, проекция. Серединный перпендикуляр к отрезку.</w:t>
      </w:r>
      <w:r w:rsidRPr="00F35B03"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F35B03">
        <w:rPr>
          <w:rFonts w:ascii="Times New Roman" w:hAnsi="Times New Roman"/>
          <w:i w:val="0"/>
          <w:color w:val="auto"/>
          <w:sz w:val="28"/>
          <w:szCs w:val="28"/>
        </w:rPr>
        <w:t>Свойства и признаки перпендикулярности</w:t>
      </w:r>
      <w:r w:rsidRPr="00F35B03">
        <w:rPr>
          <w:rFonts w:ascii="Times New Roman" w:hAnsi="Times New Roman"/>
          <w:i w:val="0"/>
          <w:sz w:val="28"/>
          <w:szCs w:val="28"/>
        </w:rPr>
        <w:t xml:space="preserve">. </w:t>
      </w: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t>Решение задач на вычисление и доказательство с использованием свойств изученных фигур.</w:t>
      </w: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tab/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Измерения и вычисления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Понятие величины. Длина. Измерение длины. Единицы измерения длины. Величина угла. Градусная мера угла. Инструменты для измерений и построений; измерение и вычисление углов, длин (расстояний). Расстояние между точками. Расстояние от точки до прямой.  Расстояние между параллельными прямыми. Расстояние между фигурами. Решение задач на вычисление и доказательство с использованием свойств изученных фигур.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Геометрические построения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Геометрические построения для иллюстрации свойств геометрических фигур.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Инструменты для построений: циркуль, линейка, угольник. Простейшие построения циркулем и линейкой: построение биссектрисы угла, перпендикуляра к прямой, угла, равного данному, перпендикулярных прямых, середины отрезка.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Построение треугольников по трем сторонам, двум сторонам и углу между ними, по стороне и двум прилежащим к ней углам. Деление отрезка в данном отношении.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Решение задач на построение.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5B03" w:rsidRPr="00F35B03" w:rsidRDefault="00F35B03" w:rsidP="00F35B0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284663429"/>
      <w:bookmarkStart w:id="29" w:name="_Toc284662802"/>
      <w:bookmarkStart w:id="30" w:name="_Toc405513924"/>
      <w:r w:rsidRPr="00F35B03">
        <w:rPr>
          <w:rFonts w:ascii="Times New Roman" w:hAnsi="Times New Roman" w:cs="Times New Roman"/>
          <w:color w:val="auto"/>
          <w:sz w:val="28"/>
          <w:szCs w:val="28"/>
        </w:rPr>
        <w:tab/>
        <w:t>История математики</w:t>
      </w:r>
      <w:bookmarkEnd w:id="28"/>
      <w:bookmarkEnd w:id="29"/>
      <w:bookmarkEnd w:id="30"/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Выдающиеся математики и их вклад в развитие науки.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Появление метода координат, позволяющего переводить геометрические объекты на язык алгебры. Р. Декарт, П. Ферма. Примеры различных систем координат.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От земледелия к геометрии. Пифагор и его школа. Фалес, Архимед. Платон и Аристотель. </w:t>
      </w:r>
    </w:p>
    <w:p w:rsidR="00F35B03" w:rsidRPr="00F35B03" w:rsidRDefault="00F35B03" w:rsidP="000B09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8 КЛАСС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Геометрические фигуры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Ломаная. Многоугольник, его элементы и его свойства. Распознавание некоторых многоугольников. </w:t>
      </w:r>
      <w:r w:rsidRPr="00F35B03">
        <w:rPr>
          <w:rFonts w:ascii="Times New Roman" w:hAnsi="Times New Roman"/>
          <w:bCs/>
          <w:sz w:val="28"/>
          <w:szCs w:val="28"/>
        </w:rPr>
        <w:t>В</w:t>
      </w:r>
      <w:r w:rsidRPr="00F35B03">
        <w:rPr>
          <w:rFonts w:ascii="Times New Roman" w:hAnsi="Times New Roman"/>
          <w:sz w:val="28"/>
          <w:szCs w:val="28"/>
        </w:rPr>
        <w:t>ыпуклые и невыпуклые многоугольники. Сумма внешних углов выпуклого многоугольника.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Средняя линия треугольника. Четырехугольники. Сумма углов выпуклого четырехугольника. Параллелограмм, ромб, прямоугольник, квадрат, трапеция, равнобедренная трапеция, прямоугольная трапеция. Свойства и признаки параллелограмма, ромба, прямоугольника, квадрата. </w:t>
      </w:r>
      <w:r w:rsidRPr="00F35B03">
        <w:rPr>
          <w:rFonts w:ascii="Times New Roman" w:hAnsi="Times New Roman"/>
          <w:iCs/>
          <w:sz w:val="28"/>
          <w:szCs w:val="28"/>
        </w:rPr>
        <w:t>Осевая симметрия геометрических фигур. Центральная симметрия геометрических фигур.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>Окружность, круг, и</w:t>
      </w:r>
      <w:r w:rsidRPr="00F35B03">
        <w:rPr>
          <w:rFonts w:ascii="Times New Roman" w:hAnsi="Times New Roman"/>
          <w:sz w:val="28"/>
          <w:szCs w:val="28"/>
        </w:rPr>
        <w:t xml:space="preserve">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четырехугольников.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Отношения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Теорема Фалеса. </w:t>
      </w:r>
      <w:r w:rsidRPr="00F35B03">
        <w:rPr>
          <w:rFonts w:ascii="Times New Roman" w:hAnsi="Times New Roman"/>
          <w:bCs/>
          <w:sz w:val="28"/>
          <w:szCs w:val="28"/>
        </w:rPr>
        <w:t xml:space="preserve">Четыре замечательных точки треугольника. Свойства биссектрисы и серединного перпендикуляра. </w:t>
      </w:r>
      <w:r w:rsidRPr="00F35B03">
        <w:rPr>
          <w:rFonts w:ascii="Times New Roman" w:hAnsi="Times New Roman"/>
          <w:sz w:val="28"/>
          <w:szCs w:val="28"/>
        </w:rPr>
        <w:t>Пропорциональные отрезки, подобие фигур. Подобные треугольники. Признаки подобия. Взаимное расположение прямой и окружности, двух окружностей.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lastRenderedPageBreak/>
        <w:t>Решение задач на вычисление и доказательство с использованием свойств изученных фигур.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Измерения и вычисления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Градусная мера дуги окружности. Значения синуса, косинуса и тангенса для углов 30°, 45°, 60°. Понятие о площади плоской фигуры и ее свойствах. Измерение площадей. Единицы измерения площади. Формулы площади треугольника, параллелограмма и его частных видов, трапеции. Сравнение и вычисление площадей. Теорема Пифагора. Тригонометрические функции острого угла в прямоугольном треугольнике. Решение задач на вычисление и доказательство с использованием свойств изученных фигур.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F35B03" w:rsidRPr="00F35B03" w:rsidRDefault="00F35B03" w:rsidP="00F35B03">
      <w:pPr>
        <w:pStyle w:val="a3"/>
        <w:spacing w:after="0" w:line="240" w:lineRule="auto"/>
        <w:ind w:firstLine="708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 xml:space="preserve">Геометрические преобразования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Понятие преобразования. Представление о </w:t>
      </w:r>
      <w:proofErr w:type="spellStart"/>
      <w:r w:rsidRPr="00F35B03">
        <w:rPr>
          <w:rFonts w:ascii="Times New Roman" w:hAnsi="Times New Roman"/>
          <w:sz w:val="28"/>
          <w:szCs w:val="28"/>
        </w:rPr>
        <w:t>метапредметном</w:t>
      </w:r>
      <w:proofErr w:type="spellEnd"/>
      <w:r w:rsidRPr="00F35B03">
        <w:rPr>
          <w:rFonts w:ascii="Times New Roman" w:hAnsi="Times New Roman"/>
          <w:sz w:val="28"/>
          <w:szCs w:val="28"/>
        </w:rPr>
        <w:t xml:space="preserve"> понятии «преобразование». Подобие. Практические приложения подобия треугольников. Подобие произвольных фигур. Решение практических задач с использованием свойств изученных фигур.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5B03" w:rsidRPr="00F35B03" w:rsidRDefault="00F35B03" w:rsidP="00F35B0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5B03">
        <w:rPr>
          <w:rFonts w:ascii="Times New Roman" w:hAnsi="Times New Roman" w:cs="Times New Roman"/>
          <w:color w:val="auto"/>
          <w:sz w:val="28"/>
          <w:szCs w:val="28"/>
        </w:rPr>
        <w:tab/>
        <w:t>История математики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История числа π. Золотое сечение. «Начала» Евклида. Л Эйлер, Н.И.Лобачевский. Р. Декарт, П. Ферма. Примеры различных систем координат.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От земледелия к геометрии. Пифагор и его школа. Фалес, Архимед. Платон и Аристотель. </w:t>
      </w:r>
    </w:p>
    <w:p w:rsidR="00F35B03" w:rsidRPr="00971E98" w:rsidRDefault="00F35B03" w:rsidP="00971E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Геометрия и искусство. Геометрические закономерности окружающего мира. Софизмы, парадоксы.</w:t>
      </w:r>
    </w:p>
    <w:p w:rsidR="00F35B03" w:rsidRPr="00F35B03" w:rsidRDefault="00F35B03" w:rsidP="000B09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9 КЛАСС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F35B03" w:rsidRPr="00F35B03" w:rsidRDefault="00F35B03" w:rsidP="00F35B03">
      <w:pPr>
        <w:pStyle w:val="a3"/>
        <w:spacing w:after="0" w:line="240" w:lineRule="auto"/>
        <w:ind w:firstLine="708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>Геометрические фигуры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Правильные многоугольники. Вписанные и описанные окружности для правильных многоугольников. Окружность, круг, круговой сектор.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Средняя линия трапеции.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35B03">
        <w:rPr>
          <w:rFonts w:ascii="Times New Roman" w:hAnsi="Times New Roman"/>
          <w:b/>
          <w:bCs/>
          <w:sz w:val="28"/>
          <w:szCs w:val="28"/>
        </w:rPr>
        <w:tab/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/>
          <w:bCs/>
          <w:sz w:val="28"/>
          <w:szCs w:val="28"/>
        </w:rPr>
        <w:t>Геометрические фигуры в пространстве (объемные тела)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Многогранник и его элементы. Названия многогранников с разным положением и количеством граней. Первичные представления о пирамиде, параллелепипеде, призме, сфере, шаре, цилиндре, конусе, их элементах и простейших свойствах. 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Отношения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i w:val="0"/>
          <w:color w:val="auto"/>
          <w:spacing w:val="0"/>
          <w:sz w:val="28"/>
          <w:szCs w:val="28"/>
        </w:rPr>
        <w:lastRenderedPageBreak/>
        <w:t xml:space="preserve">Синус, косинус, тангенс, котангенс. Основное тригонометрическое тождество. Формулы приведения. </w:t>
      </w:r>
      <w:r w:rsidRPr="00F35B03">
        <w:rPr>
          <w:rFonts w:ascii="Times New Roman" w:hAnsi="Times New Roman"/>
          <w:i w:val="0"/>
          <w:color w:val="auto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Измерения и вычисления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Тригонометрические функции тупого угла. Вычисление элементов треугольников с использованием тригонометрических соотношений. Теорема синусов. Теорема косинусов. Решение треугольников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Формула для вычисления площади правильного многоугольника, его стороны и радиуса вписанной окружности. Формулы длины ок</w:t>
      </w:r>
      <w:r w:rsidRPr="00F35B03">
        <w:rPr>
          <w:rFonts w:ascii="Times New Roman" w:hAnsi="Times New Roman"/>
          <w:sz w:val="28"/>
          <w:szCs w:val="28"/>
        </w:rPr>
        <w:softHyphen/>
        <w:t>ружности, площади круга и площади кругового сектора. Формулы для вычисления координат точки.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Представление об объеме и его свойствах. Измерение объема. Единицы измерения объемов.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Решение задач на вычисление и доказательство с использованием свойств изученных фигур.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 xml:space="preserve">Геометрические преобразования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>Движения. П</w:t>
      </w:r>
      <w:r w:rsidRPr="00F35B03">
        <w:rPr>
          <w:rFonts w:ascii="Times New Roman" w:hAnsi="Times New Roman"/>
          <w:sz w:val="28"/>
          <w:szCs w:val="28"/>
        </w:rPr>
        <w:t xml:space="preserve">оворот и параллельный перенос. Комбинации движений на плоскости и их свойства. 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i w:val="0"/>
          <w:color w:val="auto"/>
          <w:sz w:val="28"/>
          <w:szCs w:val="28"/>
        </w:rPr>
        <w:t>Решение практических задач с использованием свойств изученных фигур.</w:t>
      </w: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</w:p>
    <w:p w:rsidR="00F35B03" w:rsidRPr="00F35B03" w:rsidRDefault="00F35B03" w:rsidP="00F35B03">
      <w:pPr>
        <w:pStyle w:val="a3"/>
        <w:spacing w:after="0" w:line="240" w:lineRule="auto"/>
        <w:jc w:val="both"/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</w:pPr>
      <w:r w:rsidRPr="00F35B03">
        <w:rPr>
          <w:rFonts w:ascii="Times New Roman" w:hAnsi="Times New Roman"/>
          <w:b/>
          <w:i w:val="0"/>
          <w:color w:val="auto"/>
          <w:spacing w:val="0"/>
          <w:sz w:val="28"/>
          <w:szCs w:val="28"/>
        </w:rPr>
        <w:tab/>
        <w:t>Векторы и координаты на плоскости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 xml:space="preserve">Понятие вектора, действия над векторами, использование векторов в физике, разложение вектора на составляющие, скалярное произведение. 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bCs/>
          <w:sz w:val="28"/>
          <w:szCs w:val="28"/>
        </w:rPr>
        <w:t>Координаты.</w:t>
      </w:r>
      <w:r w:rsidRPr="00F35B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B03">
        <w:rPr>
          <w:rFonts w:ascii="Times New Roman" w:hAnsi="Times New Roman"/>
          <w:sz w:val="28"/>
          <w:szCs w:val="28"/>
        </w:rPr>
        <w:t>Основные понятия, координаты вектора, расстояние между точками. Координаты середины отрезка. Связь между координатами вектора и координатами его начала и конца. Уравнения фигур.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Применение векторов и координат для решения простейших геометрических задач.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ab/>
      </w:r>
    </w:p>
    <w:p w:rsidR="00F35B03" w:rsidRPr="00F35B03" w:rsidRDefault="00F35B03" w:rsidP="00F35B0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История математики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Выдающиеся математики и их вклад в развитие науки.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Построение правильных многоугольников. Трисекция угла. Квадратура круга. Удвоение куба. «Начала» Евклида. Л Эйлер, Н.И.Лобачевский. История пятого постулата.</w:t>
      </w: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5B03">
        <w:rPr>
          <w:rFonts w:ascii="Times New Roman" w:hAnsi="Times New Roman"/>
          <w:sz w:val="28"/>
          <w:szCs w:val="28"/>
        </w:rPr>
        <w:t>Геометрия и искусство. Геометрические закономерности окружающего мира. 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Софизмы, парадоксы.</w:t>
      </w:r>
    </w:p>
    <w:p w:rsid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5B03" w:rsidRPr="005D29F7" w:rsidRDefault="005D29F7" w:rsidP="005D29F7">
      <w:pPr>
        <w:spacing w:after="0" w:line="240" w:lineRule="auto"/>
        <w:ind w:left="707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3. Тематическое планирование с указанием количества часов, необходимых для изучения каждой темы.</w:t>
      </w:r>
      <w:r w:rsidRPr="00494618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7 класс</w:t>
      </w: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858"/>
        <w:gridCol w:w="1713"/>
      </w:tblGrid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Изучаемая тема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1. Начальные геометрические сведения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1.1. Прямая и отрезок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1.2. Луч и угол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1.3. Сравнение отрезков и углов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1.4. Измерение отрезков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1.5. Измерение углов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1.6. Перпендикулярные прямые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1.7. Решение задач по теме «Начальные геометрические сведения»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1.8.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«Начальные геометрические сведения»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2. Треугольники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2.1. Первый признак равенства треугольников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2.2. Медианы, биссектрисы и высоты треугольника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2.3. Второй и третий признаки равенства треугольников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2.4. Задачи на построение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2.5. Решение задач по теме «Треугольники»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2.6.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«Треугольники»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3. Параллельные прямые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3.1. Признаки параллельности двух прямых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3.2. Аксиома параллельных прямых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3.3. Решение задач по теме «Параллельные прямые»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3.4.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«Параллельные прямые»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4. Соотношения между сторонами и углами треугольника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4.1. Сумма углов треугольника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4.2. Соотношения между сторонами и углами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4.3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. Контрольная работа по теме «Сумма углов треугольника. Соотношение между сторонами и углами треугольника»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4.4. Прямоугольные треугольники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4.5. Построение треугольника по трем элементам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4.6. Решение задач по теме «Соотношения между сторонами и углами треугольника»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4.7.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«Прямоугольные треугольники. Построение треугольника по трем элементам»</w:t>
            </w:r>
            <w:r w:rsidRPr="00F35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5. Повторение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Сравнение, измерение отрезков и углов.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Признаки равенства треугольников.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Параллельные прямые.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Соотношения между сторонами и углами треугольника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Контрольное тестирование за курс геометрии 7 класса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8 класс</w:t>
      </w: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858"/>
        <w:gridCol w:w="1713"/>
      </w:tblGrid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Изучаемая тема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1. Четырехугольники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1.1. Многоугольники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1.2. Параллелограмм и трапеция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1.3. Прямоугольник, ромб, квадрат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1.4. Решение задач по теме «Четырехугольники»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1.5.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«Четырехугольники»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2. Площадь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2.1. Площадь многоугольника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2.2. Площадь параллелограмма, треугольника и трапеции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2.3. Теорема Пифагора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2.4. Решение задач по теме «Площадь»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2.5.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«Площадь»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3. Подобные треугольники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3.1. Определение подобных треугольников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3.2. Признаки подобия треугольников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3.3.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«Признаки подобия треугольников»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3.4. Применение подобия к доказательству теорем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3.5. Соотношения между сторонами и углами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3.6. Решение задач по теме «Подобные треугольники»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3.7.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«Подобные треугольники»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4. Окружность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4.1. Касательная к окружности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4.2. Центральные и вписанные углы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4.3. Четыре замечательные точки треугольника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4.4. Вписанная и описанная окружности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4.5. Решение задач по теме «Окружность»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4.6.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«Окружность»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5. Повторение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lastRenderedPageBreak/>
              <w:t>Четырехугольники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Подобные треугольники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Окружность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Итоговое тестирование за курс геометрии 8 класса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971E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31" w:name="_GoBack"/>
      <w:bookmarkEnd w:id="31"/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5B03">
        <w:rPr>
          <w:rFonts w:ascii="Times New Roman" w:hAnsi="Times New Roman"/>
          <w:b/>
          <w:sz w:val="28"/>
          <w:szCs w:val="28"/>
        </w:rPr>
        <w:t>9 класс</w:t>
      </w:r>
    </w:p>
    <w:p w:rsidR="00F35B03" w:rsidRPr="00F35B03" w:rsidRDefault="00F35B03" w:rsidP="00F35B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858"/>
        <w:gridCol w:w="1713"/>
      </w:tblGrid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Изучаемая тема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1. Векторы и метод координат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1.1. Понятие вектора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1.2. Сложение и вычитание векторов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1.3. Умножение вектора на число. Применение векторов к решению задач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1.4. Координаты вектора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1.5. Простейшие задачи в координатах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1.6. Уравнения окружности и прямой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1.7. Решение задач по теме «Векторы и метод координат»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1.8.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«Векторы. Метод координат»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2. Соотношения между сторонами и углами треугольника.</w:t>
            </w:r>
          </w:p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Скалярное произведение векторов.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2.1. Синус, косинус, тангенс, котангенс угла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2.2. Соотношения между сторонами и углами треугольника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2.3. Скалярное произведение векторов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2.4. Решение задач по теме «Соотношения между сторонами и углами треугольника. Скалярное произведение векторов»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2.5.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«Соотношения между сторонами и углами треугольника. Скалярное произведение векторов»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3. Длина окружности и площадь круга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3.1. Правильные многоугольники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3.2. Длина окружности и площадь круга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3.3. Решение задач по теме «Длина окружности и площадь круга»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3.4.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 xml:space="preserve">Контрольная работа по теме «Длина окружности и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площадь круга»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4. Движения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4.1. Понятие движения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4.2. Параллельный перенос и поворот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4.3. Решение задач по теме «Движения»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 xml:space="preserve">Тема 4.4. </w:t>
            </w: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Контрольная работа по теме «Движения»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5. Начальные сведения из стереометрии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5.1. Многогранники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Тема 5.2. Тела и поверхности вращения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6. Об аксиомах планиметрии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Раздел 5. Повторение за курс 7-9 классов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Треугольники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Окружность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Решение заданий ОГЭ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i/>
                <w:sz w:val="28"/>
                <w:szCs w:val="28"/>
              </w:rPr>
              <w:t>Итоговое тестирование за курс геометрии 7-9 классов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5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35B03" w:rsidRPr="00F35B03" w:rsidTr="00F35B0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03" w:rsidRPr="00F35B03" w:rsidRDefault="00F35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5B03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</w:tbl>
    <w:p w:rsidR="00F35B03" w:rsidRPr="00F35B03" w:rsidRDefault="00F35B03" w:rsidP="00F35B03">
      <w:pPr>
        <w:rPr>
          <w:sz w:val="28"/>
          <w:szCs w:val="28"/>
        </w:rPr>
      </w:pPr>
    </w:p>
    <w:p w:rsidR="00B05B4D" w:rsidRDefault="001D3378">
      <w:pPr>
        <w:rPr>
          <w:sz w:val="28"/>
          <w:szCs w:val="28"/>
        </w:rPr>
      </w:pPr>
    </w:p>
    <w:p w:rsidR="00D46D46" w:rsidRDefault="00D46D46">
      <w:pPr>
        <w:rPr>
          <w:sz w:val="28"/>
          <w:szCs w:val="28"/>
        </w:rPr>
      </w:pPr>
    </w:p>
    <w:p w:rsidR="00D46D46" w:rsidRDefault="00D46D46">
      <w:pPr>
        <w:rPr>
          <w:sz w:val="28"/>
          <w:szCs w:val="28"/>
        </w:rPr>
      </w:pPr>
    </w:p>
    <w:p w:rsidR="00D46D46" w:rsidRDefault="00D46D46">
      <w:pPr>
        <w:rPr>
          <w:sz w:val="28"/>
          <w:szCs w:val="28"/>
        </w:rPr>
      </w:pPr>
    </w:p>
    <w:p w:rsidR="00D46D46" w:rsidRDefault="00D46D4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D46D46" w:rsidTr="00D46D46">
        <w:trPr>
          <w:trHeight w:val="2397"/>
        </w:trPr>
        <w:tc>
          <w:tcPr>
            <w:tcW w:w="3794" w:type="dxa"/>
            <w:hideMark/>
          </w:tcPr>
          <w:p w:rsidR="00D46D46" w:rsidRDefault="00D46D46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46D46" w:rsidRDefault="00D46D46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D46D46" w:rsidRDefault="00D46D46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</w:t>
            </w:r>
          </w:p>
          <w:p w:rsidR="00D46D46" w:rsidRDefault="00D46D46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учителей математики, физики, информатики и ИКТ МБОУ СОШ 3</w:t>
            </w:r>
          </w:p>
          <w:p w:rsidR="00D46D46" w:rsidRDefault="00141F9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«30» августа 2019</w:t>
            </w:r>
            <w:r w:rsidR="00D46D46">
              <w:rPr>
                <w:rFonts w:ascii="Times New Roman" w:hAnsi="Times New Roman"/>
                <w:sz w:val="28"/>
                <w:szCs w:val="28"/>
              </w:rPr>
              <w:t xml:space="preserve"> года №1</w:t>
            </w:r>
          </w:p>
          <w:p w:rsidR="00D46D46" w:rsidRDefault="00D46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О. И. Иваненко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701" w:type="dxa"/>
          </w:tcPr>
          <w:p w:rsidR="00D46D46" w:rsidRDefault="00D46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46D46" w:rsidRDefault="00D46D46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D46D46" w:rsidRDefault="00D46D46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D46D46" w:rsidRDefault="00197BF8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 О. С. Шевченко</w:t>
            </w:r>
          </w:p>
          <w:p w:rsidR="00D46D46" w:rsidRDefault="00141F97">
            <w:pPr>
              <w:tabs>
                <w:tab w:val="num" w:pos="0"/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«30» августа 2019</w:t>
            </w:r>
            <w:r w:rsidR="00D46D4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D46D46" w:rsidRDefault="00D46D4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46D46" w:rsidRPr="00F35B03" w:rsidRDefault="00D46D46">
      <w:pPr>
        <w:rPr>
          <w:sz w:val="28"/>
          <w:szCs w:val="28"/>
        </w:rPr>
      </w:pPr>
    </w:p>
    <w:sectPr w:rsidR="00D46D46" w:rsidRPr="00F35B03" w:rsidSect="008D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06A0"/>
    <w:multiLevelType w:val="hybridMultilevel"/>
    <w:tmpl w:val="920EAA9E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C2F78"/>
    <w:multiLevelType w:val="hybridMultilevel"/>
    <w:tmpl w:val="96940F2E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01B53"/>
    <w:multiLevelType w:val="hybridMultilevel"/>
    <w:tmpl w:val="E17E520C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16E1A"/>
    <w:multiLevelType w:val="hybridMultilevel"/>
    <w:tmpl w:val="74BCC48A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F675A"/>
    <w:multiLevelType w:val="hybridMultilevel"/>
    <w:tmpl w:val="6310D1F2"/>
    <w:lvl w:ilvl="0" w:tplc="F7CA8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3A0"/>
    <w:rsid w:val="00027298"/>
    <w:rsid w:val="000B091F"/>
    <w:rsid w:val="00141F97"/>
    <w:rsid w:val="00197BF8"/>
    <w:rsid w:val="001D3378"/>
    <w:rsid w:val="00203098"/>
    <w:rsid w:val="00232593"/>
    <w:rsid w:val="00466070"/>
    <w:rsid w:val="004A0E27"/>
    <w:rsid w:val="00554C25"/>
    <w:rsid w:val="005A06A8"/>
    <w:rsid w:val="005D29F7"/>
    <w:rsid w:val="005F5AD7"/>
    <w:rsid w:val="007C4B93"/>
    <w:rsid w:val="008443A0"/>
    <w:rsid w:val="008D7C12"/>
    <w:rsid w:val="00971E98"/>
    <w:rsid w:val="00A31F83"/>
    <w:rsid w:val="00B0108A"/>
    <w:rsid w:val="00D46D46"/>
    <w:rsid w:val="00F27E6D"/>
    <w:rsid w:val="00F35B03"/>
    <w:rsid w:val="00F4308F"/>
    <w:rsid w:val="00FF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0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semiHidden/>
    <w:unhideWhenUsed/>
    <w:qFormat/>
    <w:rsid w:val="00F35B03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B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5B03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5B0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Subtitle"/>
    <w:basedOn w:val="a"/>
    <w:next w:val="a"/>
    <w:link w:val="a4"/>
    <w:qFormat/>
    <w:rsid w:val="00F35B0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F35B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Zag11">
    <w:name w:val="Zag_11"/>
    <w:rsid w:val="00F35B03"/>
  </w:style>
  <w:style w:type="table" w:styleId="a5">
    <w:name w:val="Table Grid"/>
    <w:basedOn w:val="a1"/>
    <w:uiPriority w:val="59"/>
    <w:rsid w:val="00F3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2019-09-30T14:20:00Z</cp:lastPrinted>
  <dcterms:created xsi:type="dcterms:W3CDTF">2018-08-30T12:27:00Z</dcterms:created>
  <dcterms:modified xsi:type="dcterms:W3CDTF">2021-09-15T13:23:00Z</dcterms:modified>
</cp:coreProperties>
</file>