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EC" w:rsidRPr="0074343C" w:rsidRDefault="009033EC" w:rsidP="009033E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4343C"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74343C">
        <w:rPr>
          <w:bCs/>
          <w:color w:val="000000"/>
          <w:sz w:val="28"/>
          <w:szCs w:val="28"/>
        </w:rPr>
        <w:t>Белореченский</w:t>
      </w:r>
      <w:proofErr w:type="spellEnd"/>
      <w:r w:rsidRPr="0074343C">
        <w:rPr>
          <w:bCs/>
          <w:color w:val="000000"/>
          <w:sz w:val="28"/>
          <w:szCs w:val="28"/>
        </w:rPr>
        <w:t xml:space="preserve"> район</w:t>
      </w:r>
    </w:p>
    <w:p w:rsidR="009033EC" w:rsidRPr="0074343C" w:rsidRDefault="009033EC" w:rsidP="009033E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4343C">
        <w:rPr>
          <w:bCs/>
          <w:color w:val="000000"/>
          <w:sz w:val="28"/>
          <w:szCs w:val="28"/>
        </w:rPr>
        <w:t>город Белореченск</w:t>
      </w:r>
    </w:p>
    <w:p w:rsidR="009033EC" w:rsidRPr="0074343C" w:rsidRDefault="009033EC" w:rsidP="009033E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4343C">
        <w:rPr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9033EC" w:rsidRPr="0074343C" w:rsidRDefault="009033EC" w:rsidP="009033E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4343C">
        <w:rPr>
          <w:bCs/>
          <w:color w:val="000000"/>
          <w:sz w:val="28"/>
          <w:szCs w:val="28"/>
        </w:rPr>
        <w:t>средняя общеобразовательная школа №3 им. В.В. Маяковского</w:t>
      </w:r>
    </w:p>
    <w:p w:rsidR="009033EC" w:rsidRPr="0074343C" w:rsidRDefault="009033EC" w:rsidP="009033E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33EC" w:rsidRPr="0074343C" w:rsidRDefault="009033EC" w:rsidP="009033E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33EC" w:rsidRPr="00D7186C" w:rsidRDefault="009033EC" w:rsidP="009033EC">
      <w:pPr>
        <w:shd w:val="clear" w:color="auto" w:fill="FFFFFF"/>
        <w:jc w:val="right"/>
        <w:rPr>
          <w:color w:val="000000"/>
        </w:rPr>
      </w:pPr>
      <w:r w:rsidRPr="00D7186C">
        <w:rPr>
          <w:color w:val="000000"/>
        </w:rPr>
        <w:t>УТВЕРЖДЕНО</w:t>
      </w:r>
    </w:p>
    <w:p w:rsidR="009033EC" w:rsidRPr="00D7186C" w:rsidRDefault="009033EC" w:rsidP="009033EC">
      <w:pPr>
        <w:shd w:val="clear" w:color="auto" w:fill="FFFFFF"/>
        <w:jc w:val="right"/>
        <w:rPr>
          <w:color w:val="000000"/>
        </w:rPr>
      </w:pPr>
      <w:r w:rsidRPr="00D7186C">
        <w:rPr>
          <w:color w:val="000000"/>
        </w:rPr>
        <w:t xml:space="preserve">решением педагогического совета </w:t>
      </w:r>
    </w:p>
    <w:p w:rsidR="009033EC" w:rsidRPr="00D7186C" w:rsidRDefault="009033EC" w:rsidP="009033EC">
      <w:pPr>
        <w:shd w:val="clear" w:color="auto" w:fill="FFFFFF"/>
        <w:jc w:val="right"/>
        <w:rPr>
          <w:color w:val="000000"/>
        </w:rPr>
      </w:pPr>
      <w:r w:rsidRPr="00D7186C">
        <w:rPr>
          <w:color w:val="000000"/>
        </w:rPr>
        <w:t xml:space="preserve">МБОУ СОШ 3 МО </w:t>
      </w:r>
      <w:proofErr w:type="spellStart"/>
      <w:r w:rsidRPr="00D7186C">
        <w:rPr>
          <w:color w:val="000000"/>
        </w:rPr>
        <w:t>Белореченский</w:t>
      </w:r>
      <w:proofErr w:type="spellEnd"/>
      <w:r w:rsidRPr="00D7186C">
        <w:rPr>
          <w:color w:val="000000"/>
        </w:rPr>
        <w:t xml:space="preserve"> район</w:t>
      </w:r>
    </w:p>
    <w:p w:rsidR="009033EC" w:rsidRPr="00D7186C" w:rsidRDefault="009033EC" w:rsidP="009033EC">
      <w:pPr>
        <w:shd w:val="clear" w:color="auto" w:fill="FFFFFF"/>
        <w:jc w:val="right"/>
      </w:pPr>
      <w:r w:rsidRPr="00D7186C">
        <w:rPr>
          <w:color w:val="000000"/>
        </w:rPr>
        <w:t>от «31» августа 2021 года протокол № 1</w:t>
      </w:r>
    </w:p>
    <w:p w:rsidR="009033EC" w:rsidRPr="0074343C" w:rsidRDefault="009033EC" w:rsidP="009033EC">
      <w:pPr>
        <w:shd w:val="clear" w:color="auto" w:fill="FFFFFF"/>
        <w:jc w:val="right"/>
        <w:rPr>
          <w:color w:val="000000"/>
          <w:sz w:val="28"/>
          <w:szCs w:val="28"/>
        </w:rPr>
      </w:pPr>
      <w:r w:rsidRPr="00D7186C">
        <w:rPr>
          <w:color w:val="000000"/>
        </w:rPr>
        <w:t>Председатель _____________ Т.Б. Родькина</w:t>
      </w:r>
    </w:p>
    <w:p w:rsidR="009033EC" w:rsidRDefault="009033EC" w:rsidP="009033E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97F56" w:rsidRDefault="00297F56" w:rsidP="009033EC">
      <w:pPr>
        <w:keepNext/>
        <w:snapToGrid w:val="0"/>
        <w:jc w:val="center"/>
        <w:outlineLvl w:val="2"/>
        <w:rPr>
          <w:b/>
          <w:sz w:val="40"/>
          <w:szCs w:val="40"/>
        </w:rPr>
      </w:pPr>
    </w:p>
    <w:p w:rsidR="009033EC" w:rsidRPr="0074343C" w:rsidRDefault="009033EC" w:rsidP="009033EC">
      <w:pPr>
        <w:keepNext/>
        <w:snapToGrid w:val="0"/>
        <w:jc w:val="center"/>
        <w:outlineLvl w:val="2"/>
        <w:rPr>
          <w:b/>
          <w:sz w:val="40"/>
          <w:szCs w:val="40"/>
        </w:rPr>
      </w:pPr>
      <w:proofErr w:type="gramStart"/>
      <w:r w:rsidRPr="0074343C">
        <w:rPr>
          <w:b/>
          <w:sz w:val="40"/>
          <w:szCs w:val="40"/>
        </w:rPr>
        <w:t>РАБОЧАЯ  ПРОГРАММА</w:t>
      </w:r>
      <w:proofErr w:type="gramEnd"/>
    </w:p>
    <w:p w:rsidR="009033EC" w:rsidRPr="0074343C" w:rsidRDefault="009033EC" w:rsidP="009033EC">
      <w:pPr>
        <w:jc w:val="both"/>
        <w:rPr>
          <w:sz w:val="28"/>
          <w:szCs w:val="28"/>
        </w:rPr>
      </w:pPr>
    </w:p>
    <w:p w:rsidR="009033EC" w:rsidRDefault="009033EC" w:rsidP="009033EC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74343C">
        <w:rPr>
          <w:bCs/>
          <w:color w:val="000000"/>
          <w:sz w:val="28"/>
          <w:szCs w:val="28"/>
        </w:rPr>
        <w:t xml:space="preserve">о    </w:t>
      </w:r>
      <w:r>
        <w:rPr>
          <w:bCs/>
          <w:color w:val="000000"/>
          <w:sz w:val="28"/>
          <w:szCs w:val="28"/>
        </w:rPr>
        <w:t>химии</w:t>
      </w:r>
    </w:p>
    <w:p w:rsidR="009033EC" w:rsidRPr="00DB1096" w:rsidRDefault="009033EC" w:rsidP="009033E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97F56" w:rsidRDefault="009033EC" w:rsidP="00297F56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(класс) </w:t>
      </w:r>
      <w:r>
        <w:rPr>
          <w:iCs/>
          <w:sz w:val="28"/>
          <w:szCs w:val="28"/>
        </w:rPr>
        <w:t xml:space="preserve">основное </w:t>
      </w:r>
      <w:proofErr w:type="gramStart"/>
      <w:r>
        <w:rPr>
          <w:iCs/>
          <w:sz w:val="28"/>
          <w:szCs w:val="28"/>
        </w:rPr>
        <w:t>общее  8</w:t>
      </w:r>
      <w:proofErr w:type="gramEnd"/>
      <w:r>
        <w:rPr>
          <w:iCs/>
          <w:sz w:val="28"/>
          <w:szCs w:val="28"/>
        </w:rPr>
        <w:t>-9  класс</w:t>
      </w:r>
      <w:r>
        <w:rPr>
          <w:sz w:val="28"/>
          <w:szCs w:val="28"/>
        </w:rPr>
        <w:t xml:space="preserve"> </w:t>
      </w:r>
    </w:p>
    <w:p w:rsidR="00297F56" w:rsidRDefault="00297F56" w:rsidP="00297F56">
      <w:pPr>
        <w:rPr>
          <w:sz w:val="28"/>
          <w:szCs w:val="28"/>
        </w:rPr>
      </w:pPr>
    </w:p>
    <w:p w:rsidR="009033EC" w:rsidRDefault="009033EC" w:rsidP="00297F56">
      <w:pPr>
        <w:rPr>
          <w:sz w:val="28"/>
          <w:szCs w:val="28"/>
        </w:rPr>
      </w:pPr>
      <w:r w:rsidRPr="0074343C">
        <w:rPr>
          <w:sz w:val="28"/>
          <w:szCs w:val="28"/>
        </w:rPr>
        <w:t xml:space="preserve">Количество </w:t>
      </w:r>
      <w:proofErr w:type="gramStart"/>
      <w:r w:rsidRPr="0074343C">
        <w:rPr>
          <w:sz w:val="28"/>
          <w:szCs w:val="28"/>
        </w:rPr>
        <w:t>часов</w:t>
      </w:r>
      <w:r w:rsidR="00340288">
        <w:rPr>
          <w:sz w:val="28"/>
          <w:szCs w:val="28"/>
        </w:rPr>
        <w:t xml:space="preserve">  170</w:t>
      </w:r>
      <w:proofErr w:type="gramEnd"/>
    </w:p>
    <w:p w:rsidR="00297F56" w:rsidRPr="0074343C" w:rsidRDefault="00297F56" w:rsidP="00297F56">
      <w:pPr>
        <w:rPr>
          <w:sz w:val="28"/>
          <w:szCs w:val="28"/>
        </w:rPr>
      </w:pPr>
    </w:p>
    <w:p w:rsidR="009033EC" w:rsidRDefault="009033EC" w:rsidP="00297F56">
      <w:pPr>
        <w:shd w:val="clear" w:color="auto" w:fill="FFFFFF"/>
        <w:jc w:val="both"/>
        <w:rPr>
          <w:color w:val="000000"/>
          <w:sz w:val="28"/>
          <w:szCs w:val="28"/>
        </w:rPr>
      </w:pPr>
      <w:r w:rsidRPr="0074343C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или группа учителей, разработчиков рабочей программы</w:t>
      </w:r>
    </w:p>
    <w:p w:rsidR="009033EC" w:rsidRDefault="009033EC" w:rsidP="00297F56">
      <w:pPr>
        <w:shd w:val="clear" w:color="auto" w:fill="FFFFFF"/>
        <w:jc w:val="both"/>
        <w:rPr>
          <w:color w:val="000000"/>
          <w:sz w:val="28"/>
          <w:szCs w:val="28"/>
        </w:rPr>
      </w:pPr>
      <w:r w:rsidRPr="00DB109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Шевченко Алина </w:t>
      </w:r>
      <w:proofErr w:type="gramStart"/>
      <w:r>
        <w:rPr>
          <w:iCs/>
          <w:sz w:val="28"/>
          <w:szCs w:val="28"/>
        </w:rPr>
        <w:t>Александровна</w:t>
      </w:r>
      <w:r>
        <w:rPr>
          <w:color w:val="000000"/>
          <w:sz w:val="28"/>
          <w:szCs w:val="28"/>
        </w:rPr>
        <w:t xml:space="preserve"> ,учитель</w:t>
      </w:r>
      <w:proofErr w:type="gramEnd"/>
      <w:r>
        <w:rPr>
          <w:color w:val="000000"/>
          <w:sz w:val="28"/>
          <w:szCs w:val="28"/>
        </w:rPr>
        <w:t xml:space="preserve"> химии, МБОУ СОШ 3</w:t>
      </w:r>
    </w:p>
    <w:p w:rsidR="00297F56" w:rsidRPr="0074343C" w:rsidRDefault="00297F56" w:rsidP="00297F5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33EC" w:rsidRPr="00A20E0E" w:rsidRDefault="009033EC" w:rsidP="00A20E0E">
      <w:pPr>
        <w:shd w:val="clear" w:color="auto" w:fill="FFFFFF"/>
        <w:jc w:val="both"/>
        <w:rPr>
          <w:color w:val="000000"/>
          <w:sz w:val="28"/>
          <w:szCs w:val="28"/>
        </w:rPr>
      </w:pPr>
      <w:r w:rsidRPr="0074343C">
        <w:rPr>
          <w:color w:val="000000"/>
          <w:sz w:val="28"/>
          <w:szCs w:val="28"/>
        </w:rPr>
        <w:t xml:space="preserve">Программа разработана </w:t>
      </w:r>
      <w:r>
        <w:rPr>
          <w:color w:val="000000"/>
          <w:sz w:val="28"/>
          <w:szCs w:val="28"/>
        </w:rPr>
        <w:t xml:space="preserve">в соответствии </w:t>
      </w:r>
      <w:r w:rsidRPr="00DB1096">
        <w:rPr>
          <w:sz w:val="28"/>
          <w:szCs w:val="28"/>
        </w:rPr>
        <w:t>федерального государственного образовательного стандарта основного общего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</w:t>
      </w:r>
      <w:r w:rsidRPr="00DB1096">
        <w:rPr>
          <w:sz w:val="28"/>
          <w:szCs w:val="28"/>
        </w:rPr>
        <w:t xml:space="preserve">примерной основной образовательной программы основного общего </w:t>
      </w:r>
      <w:r w:rsidRPr="00A20E0E">
        <w:rPr>
          <w:sz w:val="28"/>
          <w:szCs w:val="28"/>
        </w:rPr>
        <w:t xml:space="preserve">образования с учетом УМК Г.Е. Рудзитиса, Ф.Г. Фельдмана 8-9 классы, М.: «Просвещение» </w:t>
      </w:r>
      <w:smartTag w:uri="urn:schemas-microsoft-com:office:smarttags" w:element="metricconverter">
        <w:smartTagPr>
          <w:attr w:name="ProductID" w:val="2013 г"/>
        </w:smartTagPr>
        <w:r w:rsidRPr="00A20E0E">
          <w:rPr>
            <w:sz w:val="28"/>
            <w:szCs w:val="28"/>
          </w:rPr>
          <w:t>2013 г</w:t>
        </w:r>
      </w:smartTag>
    </w:p>
    <w:p w:rsidR="009033EC" w:rsidRPr="00806603" w:rsidRDefault="009033EC" w:rsidP="009033EC">
      <w:pPr>
        <w:jc w:val="both"/>
        <w:rPr>
          <w:sz w:val="28"/>
          <w:szCs w:val="28"/>
        </w:rPr>
      </w:pPr>
    </w:p>
    <w:p w:rsidR="00FC3996" w:rsidRDefault="00FC3996"/>
    <w:p w:rsidR="00C35058" w:rsidRDefault="00C35058"/>
    <w:p w:rsidR="00C35058" w:rsidRDefault="00C35058"/>
    <w:p w:rsidR="00C35058" w:rsidRDefault="00C35058"/>
    <w:p w:rsidR="00C35058" w:rsidRDefault="00C35058"/>
    <w:p w:rsidR="00C35058" w:rsidRDefault="00C35058"/>
    <w:p w:rsidR="00C35058" w:rsidRDefault="00C35058"/>
    <w:p w:rsidR="00C35058" w:rsidRDefault="00C35058"/>
    <w:p w:rsidR="00C35058" w:rsidRDefault="00C35058"/>
    <w:p w:rsidR="00C35058" w:rsidRDefault="00C35058"/>
    <w:p w:rsidR="00C35058" w:rsidRDefault="00C35058"/>
    <w:p w:rsidR="00C35058" w:rsidRDefault="00C35058"/>
    <w:p w:rsidR="00A20E0E" w:rsidRDefault="00A20E0E"/>
    <w:p w:rsidR="00A20E0E" w:rsidRDefault="00A20E0E"/>
    <w:p w:rsidR="00C35058" w:rsidRDefault="00C35058"/>
    <w:p w:rsidR="00C35058" w:rsidRDefault="00C35058"/>
    <w:p w:rsidR="00DA43F5" w:rsidRPr="00A20E0E" w:rsidRDefault="00DA43F5" w:rsidP="00C35058">
      <w:pPr>
        <w:pStyle w:val="11"/>
        <w:spacing w:line="23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35058" w:rsidRDefault="00B2327E" w:rsidP="00C35058">
      <w:pPr>
        <w:pStyle w:val="11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1</w:t>
      </w:r>
      <w:r w:rsidR="00C35058">
        <w:rPr>
          <w:rFonts w:ascii="Times New Roman" w:hAnsi="Times New Roman"/>
          <w:b/>
          <w:sz w:val="28"/>
          <w:szCs w:val="28"/>
          <w:u w:val="single"/>
        </w:rPr>
        <w:t>.  ПЛАНИРУЕМЫЕ РЕЗУЛЬТАТЫ ОБУЧЕНИЯ.</w:t>
      </w:r>
    </w:p>
    <w:p w:rsidR="00C35058" w:rsidRDefault="00C35058" w:rsidP="00CA7768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Изучение химии в основной</w:t>
      </w:r>
      <w:r w:rsidR="00690524">
        <w:rPr>
          <w:sz w:val="28"/>
          <w:szCs w:val="28"/>
        </w:rPr>
        <w:t xml:space="preserve"> школе направлено на достижение </w:t>
      </w:r>
      <w:r w:rsidRPr="00C35058">
        <w:rPr>
          <w:sz w:val="28"/>
          <w:szCs w:val="28"/>
        </w:rPr>
        <w:t xml:space="preserve">обучающимися личностных, </w:t>
      </w:r>
      <w:proofErr w:type="spellStart"/>
      <w:r w:rsidRPr="00C35058">
        <w:rPr>
          <w:sz w:val="28"/>
          <w:szCs w:val="28"/>
        </w:rPr>
        <w:t>метапредметных</w:t>
      </w:r>
      <w:proofErr w:type="spellEnd"/>
      <w:r w:rsidRPr="00C35058">
        <w:rPr>
          <w:sz w:val="28"/>
          <w:szCs w:val="28"/>
        </w:rPr>
        <w:t xml:space="preserve"> и предметных результатов освоения учебного предмета. </w:t>
      </w:r>
    </w:p>
    <w:p w:rsidR="00C35058" w:rsidRDefault="00C35058" w:rsidP="00CA7768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Личностные результаты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Личностные результаты отражают </w:t>
      </w:r>
      <w:proofErr w:type="spellStart"/>
      <w:r w:rsidRPr="00C35058">
        <w:rPr>
          <w:sz w:val="28"/>
          <w:szCs w:val="28"/>
        </w:rPr>
        <w:t>сформированность</w:t>
      </w:r>
      <w:proofErr w:type="spellEnd"/>
      <w:r w:rsidRPr="00C35058">
        <w:rPr>
          <w:sz w:val="28"/>
          <w:szCs w:val="28"/>
        </w:rPr>
        <w:t xml:space="preserve">, в том числе в </w:t>
      </w:r>
      <w:proofErr w:type="gramStart"/>
      <w:r w:rsidRPr="00C35058">
        <w:rPr>
          <w:sz w:val="28"/>
          <w:szCs w:val="28"/>
        </w:rPr>
        <w:t xml:space="preserve">части: </w:t>
      </w:r>
      <w:r w:rsidR="00CA7768">
        <w:rPr>
          <w:sz w:val="28"/>
          <w:szCs w:val="28"/>
        </w:rPr>
        <w:t xml:space="preserve">  </w:t>
      </w:r>
      <w:proofErr w:type="gramEnd"/>
      <w:r w:rsidR="00CA7768">
        <w:rPr>
          <w:sz w:val="28"/>
          <w:szCs w:val="28"/>
        </w:rPr>
        <w:t xml:space="preserve">    </w:t>
      </w:r>
      <w:r w:rsidRPr="00C35058">
        <w:rPr>
          <w:sz w:val="28"/>
          <w:szCs w:val="28"/>
        </w:rPr>
        <w:t xml:space="preserve">Патриотического воспитания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 Гражданского воспитания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Ценности научного познания </w:t>
      </w:r>
    </w:p>
    <w:p w:rsidR="00AA08D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3) мировоззренческих представлений о веществе и химической реакции, соответств</w:t>
      </w:r>
      <w:r>
        <w:rPr>
          <w:sz w:val="28"/>
          <w:szCs w:val="28"/>
        </w:rPr>
        <w:t>ующих современному уровню разви</w:t>
      </w:r>
      <w:r w:rsidRPr="00C35058">
        <w:rPr>
          <w:sz w:val="28"/>
          <w:szCs w:val="28"/>
        </w:rPr>
        <w:t xml:space="preserve">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A08D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4) познавательных мотивов, направленных на получение новых знаний по химии, необходимых для объяснения наблюдаемых процессов и явлений; </w:t>
      </w:r>
    </w:p>
    <w:p w:rsidR="00AA08D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</w:t>
      </w:r>
    </w:p>
    <w:p w:rsidR="00C35058" w:rsidRDefault="00C35058" w:rsidP="00690524">
      <w:pPr>
        <w:jc w:val="both"/>
        <w:rPr>
          <w:sz w:val="28"/>
          <w:szCs w:val="28"/>
        </w:rPr>
      </w:pP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Формирования культуры здоровья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Трудового воспитания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Экологического воспитания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 11) экологического мышления, умения руководствоваться им в познавательной, коммуникативной и социальной практике.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</w:t>
      </w:r>
      <w:proofErr w:type="spellStart"/>
      <w:r w:rsidRPr="00C35058">
        <w:rPr>
          <w:sz w:val="28"/>
          <w:szCs w:val="28"/>
        </w:rPr>
        <w:t>Метапредметные</w:t>
      </w:r>
      <w:proofErr w:type="spellEnd"/>
      <w:r w:rsidRPr="00C35058">
        <w:rPr>
          <w:sz w:val="28"/>
          <w:szCs w:val="28"/>
        </w:rPr>
        <w:t xml:space="preserve"> результаты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В составе </w:t>
      </w:r>
      <w:proofErr w:type="spellStart"/>
      <w:r w:rsidRPr="00C35058">
        <w:rPr>
          <w:sz w:val="28"/>
          <w:szCs w:val="28"/>
        </w:rPr>
        <w:t>метапредметных</w:t>
      </w:r>
      <w:proofErr w:type="spellEnd"/>
      <w:r w:rsidRPr="00C35058">
        <w:rPr>
          <w:sz w:val="28"/>
          <w:szCs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spellStart"/>
      <w:r w:rsidRPr="00C35058">
        <w:rPr>
          <w:sz w:val="28"/>
          <w:szCs w:val="28"/>
        </w:rPr>
        <w:t>Метапредметные</w:t>
      </w:r>
      <w:proofErr w:type="spellEnd"/>
      <w:r w:rsidRPr="00C35058">
        <w:rPr>
          <w:sz w:val="28"/>
          <w:szCs w:val="28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Базовыми логическими действиями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1) 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 другими понятиями), использовать понятия для объяснения отдельных фактов и явлений; выбирать основания и </w:t>
      </w:r>
      <w:r w:rsidRPr="00C35058">
        <w:rPr>
          <w:sz w:val="28"/>
          <w:szCs w:val="28"/>
        </w:rPr>
        <w:lastRenderedPageBreak/>
        <w:t xml:space="preserve">критерии для классификации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 делать выводы и заключения;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2) умением применять в процессе познания понятия (предметные и </w:t>
      </w:r>
      <w:proofErr w:type="spellStart"/>
      <w:r w:rsidRPr="00C35058">
        <w:rPr>
          <w:sz w:val="28"/>
          <w:szCs w:val="28"/>
        </w:rPr>
        <w:t>метапредметные</w:t>
      </w:r>
      <w:proofErr w:type="spellEnd"/>
      <w:r w:rsidRPr="00C35058">
        <w:rPr>
          <w:sz w:val="28"/>
          <w:szCs w:val="28"/>
        </w:rPr>
        <w:t>),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учебно-познавательных 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 выявлять общие закономерности, причинно-следственные связи и противоречия в изучаемых процессах и явлениях; предлагать критерии для выявления 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Базовыми исследовательскими действиями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3) 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 4) 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 Работой с информацией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5) умением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Интернета); критически оценивать противоречивую и недостоверную информацию;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6) умением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типа; приобретение опыта в области использования информационно-коммуникативных технологий, овладение куль турой активного использования различных поисковых систем;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7)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C35058" w:rsidRDefault="00C35058" w:rsidP="00690524">
      <w:pPr>
        <w:jc w:val="both"/>
        <w:rPr>
          <w:sz w:val="28"/>
          <w:szCs w:val="28"/>
        </w:rPr>
      </w:pPr>
    </w:p>
    <w:p w:rsidR="00C35058" w:rsidRDefault="00C3505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Универсальными коммуникативными действиями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8)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9) приобретение опыта презентации результатов выполнения химического эксперимента (лабораторного опыта, лабораторной работы по исследованию</w:t>
      </w:r>
      <w:r>
        <w:rPr>
          <w:sz w:val="28"/>
          <w:szCs w:val="28"/>
        </w:rPr>
        <w:t xml:space="preserve"> свойств веществ, учебного прое</w:t>
      </w:r>
      <w:r w:rsidRPr="00C35058">
        <w:rPr>
          <w:sz w:val="28"/>
          <w:szCs w:val="28"/>
        </w:rPr>
        <w:t>кта);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10)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 Универсальными регулятивными действиями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11)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— веществах и реакциях; оценивать соответствие полученного результата заявленной цели; 12) умением использовать и анализировать контексты, предлагаемые в условии заданий.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Предметные результаты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Предметные результаты представлены по годам обучения и отражают </w:t>
      </w:r>
      <w:proofErr w:type="spellStart"/>
      <w:r w:rsidRPr="00C35058">
        <w:rPr>
          <w:sz w:val="28"/>
          <w:szCs w:val="28"/>
        </w:rPr>
        <w:t>сформированность</w:t>
      </w:r>
      <w:proofErr w:type="spellEnd"/>
      <w:r w:rsidRPr="00C35058">
        <w:rPr>
          <w:sz w:val="28"/>
          <w:szCs w:val="28"/>
        </w:rPr>
        <w:t xml:space="preserve"> у обучающихся следующих умений: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8 КЛАСС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1) 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C35058">
        <w:rPr>
          <w:sz w:val="28"/>
          <w:szCs w:val="28"/>
        </w:rPr>
        <w:t>электроотрицательность</w:t>
      </w:r>
      <w:proofErr w:type="spellEnd"/>
      <w:r w:rsidRPr="00C35058">
        <w:rPr>
          <w:sz w:val="28"/>
          <w:szCs w:val="28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реакции; тепловой эффект реакции; ядро атома, электронный слой атома, атомная </w:t>
      </w:r>
      <w:proofErr w:type="spellStart"/>
      <w:r w:rsidRPr="00C35058">
        <w:rPr>
          <w:sz w:val="28"/>
          <w:szCs w:val="28"/>
        </w:rPr>
        <w:t>орбиталь</w:t>
      </w:r>
      <w:proofErr w:type="spellEnd"/>
      <w:r w:rsidRPr="00C35058">
        <w:rPr>
          <w:sz w:val="28"/>
          <w:szCs w:val="28"/>
        </w:rPr>
        <w:t xml:space="preserve"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lastRenderedPageBreak/>
        <w:t xml:space="preserve">2) иллюстрировать взаимосвязь основных химических понятий (см. п. 1) и применять эти понятия при описании веществ и их превращений;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3) использовать химическую символику для составления формул веществ и уравнений химических реакций;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4) определять 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5) 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атомно-молекулярного учения, закона Авогадро;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соотносить обозначения, которые имеются в таблице «Периодическая система химических элементов Д. 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6) 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7) 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8) прогнозировать свойства веществ в зависимости от их качественного состава; возможности протекания химических превращений в различных условиях;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9) 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10) применять основные операции мыслительной деятельности — анализ и синтез, сравнение, обобщение, систематизацию, классификацию,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мысленный); 11) следовать правилам пользования химической посудой и лабораторным оборудованием, а также правилам обращения с 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lastRenderedPageBreak/>
        <w:t xml:space="preserve">9 КЛАСС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1) 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C35058">
        <w:rPr>
          <w:sz w:val="28"/>
          <w:szCs w:val="28"/>
        </w:rPr>
        <w:t>электроотрицательность</w:t>
      </w:r>
      <w:proofErr w:type="spellEnd"/>
      <w:r w:rsidRPr="00C35058">
        <w:rPr>
          <w:sz w:val="28"/>
          <w:szCs w:val="28"/>
        </w:rPr>
        <w:t xml:space="preserve">, степень окисления, химическая реакция, химическая связь, тепловой эффект реакции, моль, молярный объём, раствор; электролиты, </w:t>
      </w:r>
      <w:proofErr w:type="spellStart"/>
      <w:r w:rsidRPr="00C35058">
        <w:rPr>
          <w:sz w:val="28"/>
          <w:szCs w:val="28"/>
        </w:rPr>
        <w:t>неэлектролиты</w:t>
      </w:r>
      <w:proofErr w:type="spellEnd"/>
      <w:r w:rsidRPr="00C35058">
        <w:rPr>
          <w:sz w:val="28"/>
          <w:szCs w:val="28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C35058">
        <w:rPr>
          <w:sz w:val="28"/>
          <w:szCs w:val="28"/>
        </w:rPr>
        <w:t>окислительно</w:t>
      </w:r>
      <w:proofErr w:type="spellEnd"/>
      <w:r w:rsidRPr="00C35058">
        <w:rPr>
          <w:sz w:val="28"/>
          <w:szCs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концентрация (ПДК) вещества;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2) иллюстрировать взаимосвязь основных химических понятий (см. п. 1) и применять эти понятия при описании веществ и их превращений;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3) использовать химическую символику для составления формул веществ и уравнений химических реакций;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4) определять 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5) 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объяснять общие закономерности в изменении свойств элементов и их соединений в пределах малых периодов и главных подгрупп с учётом строения их атомов; 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6) 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7) 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 8) составлять 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9) раскрывать сущность </w:t>
      </w:r>
      <w:proofErr w:type="spellStart"/>
      <w:r w:rsidRPr="00C35058">
        <w:rPr>
          <w:sz w:val="28"/>
          <w:szCs w:val="28"/>
        </w:rPr>
        <w:t>окислительно</w:t>
      </w:r>
      <w:proofErr w:type="spellEnd"/>
      <w:r w:rsidRPr="00C35058">
        <w:rPr>
          <w:sz w:val="28"/>
          <w:szCs w:val="28"/>
        </w:rPr>
        <w:t xml:space="preserve">-восстановительных реакций посредством составления электронного баланса этих реакций; </w:t>
      </w:r>
      <w:r w:rsidRPr="00C35058">
        <w:rPr>
          <w:sz w:val="28"/>
          <w:szCs w:val="28"/>
        </w:rPr>
        <w:lastRenderedPageBreak/>
        <w:t>10</w:t>
      </w:r>
      <w:proofErr w:type="gramStart"/>
      <w:r w:rsidRPr="00C35058">
        <w:rPr>
          <w:sz w:val="28"/>
          <w:szCs w:val="28"/>
        </w:rPr>
        <w:t>)  прогнозировать</w:t>
      </w:r>
      <w:proofErr w:type="gramEnd"/>
      <w:r w:rsidRPr="00C35058">
        <w:rPr>
          <w:sz w:val="28"/>
          <w:szCs w:val="28"/>
        </w:rPr>
        <w:t xml:space="preserve"> свойства веществ в зависимости от их строения; возможности протекания химических превращений в различных условиях;</w:t>
      </w:r>
    </w:p>
    <w:p w:rsidR="00690524" w:rsidRDefault="00690524" w:rsidP="00690524">
      <w:pPr>
        <w:jc w:val="both"/>
        <w:rPr>
          <w:sz w:val="28"/>
          <w:szCs w:val="28"/>
        </w:rPr>
      </w:pPr>
      <w:r w:rsidRPr="00690524">
        <w:rPr>
          <w:sz w:val="28"/>
          <w:szCs w:val="28"/>
        </w:rPr>
        <w:t xml:space="preserve">11)  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 </w:t>
      </w:r>
    </w:p>
    <w:p w:rsidR="00690524" w:rsidRDefault="00690524" w:rsidP="00690524">
      <w:pPr>
        <w:jc w:val="both"/>
        <w:rPr>
          <w:sz w:val="28"/>
          <w:szCs w:val="28"/>
        </w:rPr>
      </w:pPr>
      <w:r w:rsidRPr="00690524">
        <w:rPr>
          <w:sz w:val="28"/>
          <w:szCs w:val="28"/>
        </w:rPr>
        <w:t xml:space="preserve">12) следовать правилам пользования химической посудой и лабораторным оборудованием, а также правилам обращения с 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 13)  проводить реакции, подтверждающие качественный состав различных веществ: распознавать опытным путём </w:t>
      </w:r>
      <w:proofErr w:type="spellStart"/>
      <w:r w:rsidRPr="00690524">
        <w:rPr>
          <w:sz w:val="28"/>
          <w:szCs w:val="28"/>
        </w:rPr>
        <w:t>хлоридбромид</w:t>
      </w:r>
      <w:proofErr w:type="spellEnd"/>
      <w:r w:rsidRPr="00690524">
        <w:rPr>
          <w:sz w:val="28"/>
          <w:szCs w:val="28"/>
        </w:rPr>
        <w:t xml:space="preserve">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 </w:t>
      </w:r>
    </w:p>
    <w:p w:rsidR="00690524" w:rsidRDefault="00690524" w:rsidP="00690524">
      <w:pPr>
        <w:jc w:val="both"/>
        <w:rPr>
          <w:sz w:val="28"/>
          <w:szCs w:val="28"/>
        </w:rPr>
      </w:pPr>
      <w:r w:rsidRPr="00690524">
        <w:rPr>
          <w:sz w:val="28"/>
          <w:szCs w:val="28"/>
        </w:rPr>
        <w:t>14) применять основные операции мыслительной деятельности — анализ и синтез, сравнение, обобщение, систематизацию,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</w:t>
      </w: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B2327E" w:rsidRDefault="00B2327E" w:rsidP="00B2327E">
      <w:pPr>
        <w:pStyle w:val="nospacing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lastRenderedPageBreak/>
        <w:t>2</w:t>
      </w:r>
      <w:r w:rsidR="00CA7768">
        <w:rPr>
          <w:b/>
          <w:sz w:val="28"/>
          <w:szCs w:val="28"/>
          <w:u w:val="single"/>
        </w:rPr>
        <w:t xml:space="preserve">. </w:t>
      </w:r>
      <w:proofErr w:type="gramStart"/>
      <w:r w:rsidR="00CA7768">
        <w:rPr>
          <w:b/>
          <w:sz w:val="28"/>
          <w:szCs w:val="28"/>
          <w:u w:val="single"/>
        </w:rPr>
        <w:t>СОДЕРЖАНИЕ  УЧЕБНОГО</w:t>
      </w:r>
      <w:proofErr w:type="gramEnd"/>
      <w:r w:rsidR="00CA7768">
        <w:rPr>
          <w:b/>
          <w:sz w:val="28"/>
          <w:szCs w:val="28"/>
          <w:u w:val="single"/>
        </w:rPr>
        <w:t xml:space="preserve"> КУРСА</w:t>
      </w:r>
    </w:p>
    <w:p w:rsidR="00B2327E" w:rsidRPr="00B2327E" w:rsidRDefault="00733B23" w:rsidP="00B2327E">
      <w:pPr>
        <w:pStyle w:val="nospacing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  <w:u w:val="single"/>
        </w:rPr>
      </w:pPr>
      <w:r w:rsidRPr="00444037">
        <w:rPr>
          <w:b/>
          <w:sz w:val="28"/>
          <w:szCs w:val="28"/>
        </w:rPr>
        <w:t>8класс</w:t>
      </w:r>
    </w:p>
    <w:p w:rsidR="00733B23" w:rsidRPr="00B2327E" w:rsidRDefault="00733B23" w:rsidP="00B2327E">
      <w:pPr>
        <w:pStyle w:val="nospacing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  <w:r w:rsidRPr="00BB01BB">
        <w:rPr>
          <w:sz w:val="28"/>
          <w:szCs w:val="28"/>
          <w:u w:val="single"/>
        </w:rPr>
        <w:t xml:space="preserve">Раздел 1. </w:t>
      </w:r>
      <w:r w:rsidRPr="00BB01BB">
        <w:rPr>
          <w:sz w:val="28"/>
          <w:szCs w:val="28"/>
        </w:rPr>
        <w:t>Основные понятия химии (уровень атомно – молекулярных представлений)</w:t>
      </w:r>
    </w:p>
    <w:p w:rsidR="00733B23" w:rsidRPr="00BB01BB" w:rsidRDefault="00733B23" w:rsidP="00340288">
      <w:pPr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1.  «Первоначальные химические понятия» (21 час)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Правила техники безопасности при работе в химическом кабинете. Ознакомление с лабораторным оборудованием. Строение пламени.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Практическая работа №2. </w:t>
      </w:r>
      <w:r>
        <w:rPr>
          <w:sz w:val="28"/>
          <w:szCs w:val="28"/>
        </w:rPr>
        <w:t>Очистка загрязнённой поваренной соли.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Лабораторное оборудование и приемы безопасной работы с ним. Способы очистки веществ: кристаллизация, дистилляция, хроматография. Нагревание сахара. Нагревание парафина. Горение парафина. Взаимодействие растворов: карбоната натрия и соляной кислоты, сульфата меди и гидроксида натрия. Взаимодействие свежеосажденного гидроксида меди с раствором глюкозы при обычных условиях и при нагревании. </w:t>
      </w:r>
    </w:p>
    <w:p w:rsidR="00733B23" w:rsidRDefault="00733B23" w:rsidP="00733B23">
      <w:pPr>
        <w:pStyle w:val="msonormalcxspmiddle"/>
        <w:spacing w:line="23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Примеры простых и сложных веществ в разных агрегатных состояниях. </w:t>
      </w:r>
      <w:proofErr w:type="spellStart"/>
      <w:r>
        <w:rPr>
          <w:sz w:val="28"/>
          <w:szCs w:val="28"/>
        </w:rPr>
        <w:t>Шаростержневые</w:t>
      </w:r>
      <w:proofErr w:type="spellEnd"/>
      <w:r>
        <w:rPr>
          <w:sz w:val="28"/>
          <w:szCs w:val="28"/>
        </w:rPr>
        <w:t xml:space="preserve"> модели молекул метана, аммиака, воды, </w:t>
      </w:r>
      <w:proofErr w:type="spellStart"/>
      <w:r>
        <w:rPr>
          <w:sz w:val="28"/>
          <w:szCs w:val="28"/>
        </w:rPr>
        <w:t>хлороводорода</w:t>
      </w:r>
      <w:proofErr w:type="spellEnd"/>
      <w:r>
        <w:rPr>
          <w:sz w:val="28"/>
          <w:szCs w:val="28"/>
        </w:rPr>
        <w:t>, оксида углерода (4). Модели кристаллических решеток. Опыты, подтверждающие закон сохранения массы веществ. Химические соединения количеством вещества 1 моль.</w:t>
      </w:r>
    </w:p>
    <w:p w:rsidR="00340288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lastRenderedPageBreak/>
        <w:t>Лабораторные опыты.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Ознакомление с образцами простых веществ (металлы и неметаллы) и сложных веществ, минералов и горных пород.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Расчетные задачи.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в реакцию или получающихся веществ.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Тема 2. «Кислород. Горение» (5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№3 Получение и свойства кислорода.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Физические свойства кислорода. Получение и собирание кислорода методом вытеснения воздуха и воды. Условия возникновения и прекращения горения. Определение состава воздуха.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Ознакомление с образцами оксидов.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 Тема 3. «Водород» (3 часа)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№4. Получение водорода и изучение его свойств.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Получение водорода в аппарате Кипа, проверка водорода на чистоту, горение водорода, собирание водорода методом вытеснения </w:t>
      </w:r>
      <w:proofErr w:type="gramStart"/>
      <w:r w:rsidRPr="00BB01BB">
        <w:rPr>
          <w:sz w:val="28"/>
          <w:szCs w:val="28"/>
        </w:rPr>
        <w:t>воздуха  и</w:t>
      </w:r>
      <w:proofErr w:type="gramEnd"/>
      <w:r w:rsidRPr="00BB01BB">
        <w:rPr>
          <w:sz w:val="28"/>
          <w:szCs w:val="28"/>
        </w:rPr>
        <w:t xml:space="preserve"> воды.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Взаимодействие водорода с оксидом меди (11).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Тема 4. «Вода. Растворы» (8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Демонстрации. Анализ воды. Синтез воды. Взаимодействие воды с натрием: кальцием, магнием, оксидом кальция, оксидом углерода (4), оксидом фосфора (5) и испытание полученных растворов индикаторами. Знакомство с образцами оксидов, кислот, оснований и солей. Нейтрализация щёлочи кислотой в присутствии индикатора.</w:t>
      </w:r>
    </w:p>
    <w:p w:rsidR="00B2327E" w:rsidRDefault="00B2327E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lastRenderedPageBreak/>
        <w:t>Расчётные задачи. Нахождение массовой доли растворённого вещества в растворе. Вычисление массы растворённого вещества и воды для приготовления раствора определённой</w:t>
      </w:r>
      <w:r>
        <w:rPr>
          <w:sz w:val="28"/>
          <w:szCs w:val="28"/>
        </w:rPr>
        <w:t xml:space="preserve"> концентрации.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Тема 5. «Количественные отношения в химии» (5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Расчетные задачи. Объёмные отношения газов при химических реакциях.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 Тема 6. «Важнейшие классы неорганических соединений» (12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BB01BB">
        <w:rPr>
          <w:sz w:val="28"/>
          <w:szCs w:val="28"/>
        </w:rPr>
        <w:t>Вытеснительный</w:t>
      </w:r>
      <w:proofErr w:type="spellEnd"/>
      <w:r w:rsidRPr="00BB01BB">
        <w:rPr>
          <w:sz w:val="28"/>
          <w:szCs w:val="28"/>
        </w:rPr>
        <w:t xml:space="preserve"> ряд металлов.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Генетическая связь между основными классами неорганических соединений.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№5 «Решение экспериментальных задач по теме «Основные классы неорганических соединений».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Образцы оксидов, кислот, оснований </w:t>
      </w:r>
      <w:proofErr w:type="gramStart"/>
      <w:r w:rsidRPr="00BB01BB">
        <w:rPr>
          <w:sz w:val="28"/>
          <w:szCs w:val="28"/>
        </w:rPr>
        <w:t>и  солей</w:t>
      </w:r>
      <w:proofErr w:type="gramEnd"/>
      <w:r w:rsidRPr="00BB01BB">
        <w:rPr>
          <w:sz w:val="28"/>
          <w:szCs w:val="28"/>
        </w:rPr>
        <w:t>. Нейтрализация щелочи кислотой в присутствии индикатора.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Опыты, подтверждающие химические свойства оксидов, кислот, оснований и солей.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Раздел 2</w:t>
      </w:r>
      <w:proofErr w:type="gramStart"/>
      <w:r w:rsidRPr="00BB01BB">
        <w:rPr>
          <w:sz w:val="28"/>
          <w:szCs w:val="28"/>
        </w:rPr>
        <w:t>. .</w:t>
      </w:r>
      <w:proofErr w:type="gramEnd"/>
      <w:r w:rsidRPr="00BB01BB">
        <w:rPr>
          <w:sz w:val="28"/>
          <w:szCs w:val="28"/>
        </w:rPr>
        <w:t xml:space="preserve"> Периодический закон и периодическая система химических элементов Д.И. Менделеева. Строение атома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7. «Периодический закон и периодическая система химических элементов Д.И. Менделеева. Строение атома» (7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</w:t>
      </w:r>
      <w:proofErr w:type="spellStart"/>
      <w:r w:rsidRPr="00BB01BB">
        <w:rPr>
          <w:sz w:val="28"/>
          <w:szCs w:val="28"/>
        </w:rPr>
        <w:t>Д.И.Менделеева</w:t>
      </w:r>
      <w:proofErr w:type="spellEnd"/>
      <w:r w:rsidRPr="00BB01BB">
        <w:rPr>
          <w:sz w:val="28"/>
          <w:szCs w:val="28"/>
        </w:rPr>
        <w:t xml:space="preserve">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BB01BB">
        <w:rPr>
          <w:sz w:val="28"/>
          <w:szCs w:val="28"/>
        </w:rPr>
        <w:t>А- и</w:t>
      </w:r>
      <w:proofErr w:type="gramEnd"/>
      <w:r w:rsidRPr="00BB01BB">
        <w:rPr>
          <w:sz w:val="28"/>
          <w:szCs w:val="28"/>
        </w:rPr>
        <w:t xml:space="preserve"> Б- группы, периоды. Физический смысл порядкового элемента, номера периода, номера группы (для элементов А-групп).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</w:t>
      </w:r>
      <w:r w:rsidRPr="00BB01BB">
        <w:rPr>
          <w:sz w:val="28"/>
          <w:szCs w:val="28"/>
        </w:rPr>
        <w:lastRenderedPageBreak/>
        <w:t xml:space="preserve">относительная атомная масса. Современная формулировка понятия «химический элемент».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№6 «Изучение кислотно-основных свойств гидроксидов, образованных химическими   элементами 3 периода.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Вытеснение галогенами друг друга из растворов солей. Взаимодействие гидроксида цинка с растворами кислот и щелочей.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Раздел 3. Строение вещества.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9. «Строение вещества. Химическая связь» (7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proofErr w:type="spellStart"/>
      <w:r w:rsidRPr="00BB01BB">
        <w:rPr>
          <w:sz w:val="28"/>
          <w:szCs w:val="28"/>
        </w:rPr>
        <w:t>Электроотрицательность</w:t>
      </w:r>
      <w:proofErr w:type="spellEnd"/>
      <w:r w:rsidRPr="00BB01BB">
        <w:rPr>
          <w:sz w:val="28"/>
          <w:szCs w:val="28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Демонстрации. Модели кристаллических решеток ковалентных и ионных соединений. Сопоставление физико-химических свойств соединений с ковалентными и ионными связями.</w:t>
      </w:r>
    </w:p>
    <w:p w:rsidR="00444037" w:rsidRPr="00BB01BB" w:rsidRDefault="00444037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</w:p>
    <w:p w:rsidR="00340288" w:rsidRDefault="00733B23" w:rsidP="00444037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  <w:r w:rsidRPr="00444037">
        <w:rPr>
          <w:b/>
          <w:sz w:val="28"/>
          <w:szCs w:val="28"/>
        </w:rPr>
        <w:t xml:space="preserve"> 9 класс</w:t>
      </w:r>
    </w:p>
    <w:p w:rsidR="00444037" w:rsidRPr="00444037" w:rsidRDefault="00444037" w:rsidP="00444037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</w:p>
    <w:p w:rsidR="00340288" w:rsidRPr="00BB01BB" w:rsidRDefault="00340288" w:rsidP="00444037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Раздел 1. Многообразие химических реакций. (25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Тема 1. </w:t>
      </w:r>
      <w:proofErr w:type="gramStart"/>
      <w:r w:rsidRPr="00BB01BB">
        <w:rPr>
          <w:sz w:val="28"/>
          <w:szCs w:val="28"/>
        </w:rPr>
        <w:t>Классификация  химических</w:t>
      </w:r>
      <w:proofErr w:type="gramEnd"/>
      <w:r w:rsidRPr="00BB01BB">
        <w:rPr>
          <w:sz w:val="28"/>
          <w:szCs w:val="28"/>
        </w:rPr>
        <w:t xml:space="preserve">  реакций. (11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Классификация химических реакций: реакции соединения, </w:t>
      </w:r>
      <w:proofErr w:type="gramStart"/>
      <w:r w:rsidRPr="00BB01BB">
        <w:rPr>
          <w:sz w:val="28"/>
          <w:szCs w:val="28"/>
        </w:rPr>
        <w:t>разложения,  замещения</w:t>
      </w:r>
      <w:proofErr w:type="gramEnd"/>
      <w:r w:rsidRPr="00BB01BB">
        <w:rPr>
          <w:sz w:val="28"/>
          <w:szCs w:val="28"/>
        </w:rPr>
        <w:t xml:space="preserve">, обмена. </w:t>
      </w:r>
      <w:proofErr w:type="spellStart"/>
      <w:r w:rsidRPr="00BB01BB">
        <w:rPr>
          <w:sz w:val="28"/>
          <w:szCs w:val="28"/>
        </w:rPr>
        <w:t>Окислительно</w:t>
      </w:r>
      <w:proofErr w:type="spellEnd"/>
      <w:r w:rsidRPr="00BB01BB">
        <w:rPr>
          <w:sz w:val="28"/>
          <w:szCs w:val="28"/>
        </w:rPr>
        <w:t xml:space="preserve">-восстановительные реакции. Окислитель, восстановитель, процессы окисления и восстановления. Составление уравнений </w:t>
      </w:r>
      <w:proofErr w:type="spellStart"/>
      <w:r w:rsidRPr="00BB01BB">
        <w:rPr>
          <w:sz w:val="28"/>
          <w:szCs w:val="28"/>
        </w:rPr>
        <w:t>окислительно</w:t>
      </w:r>
      <w:proofErr w:type="spellEnd"/>
      <w:r w:rsidRPr="00BB01BB">
        <w:rPr>
          <w:sz w:val="28"/>
          <w:szCs w:val="28"/>
        </w:rPr>
        <w:t>-восстановительных реакций с помощью метода электронного баланса.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Тепловые эффекты химических реакций. Экзотермические и эндотермические реакции. Термохимические уравнения. Расчёты по термохимическим уравнениям.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Скорость химических реакций. Факторы, влияющие на скорость химических реакций. </w:t>
      </w:r>
      <w:proofErr w:type="gramStart"/>
      <w:r w:rsidRPr="00BB01BB">
        <w:rPr>
          <w:sz w:val="28"/>
          <w:szCs w:val="28"/>
        </w:rPr>
        <w:t>Первоначальное  представление</w:t>
      </w:r>
      <w:proofErr w:type="gramEnd"/>
      <w:r w:rsidRPr="00BB01BB">
        <w:rPr>
          <w:sz w:val="28"/>
          <w:szCs w:val="28"/>
        </w:rPr>
        <w:t xml:space="preserve"> о катализе.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proofErr w:type="gramStart"/>
      <w:r w:rsidRPr="00BB01BB">
        <w:rPr>
          <w:sz w:val="28"/>
          <w:szCs w:val="28"/>
        </w:rPr>
        <w:t>Обратимые  реакции</w:t>
      </w:r>
      <w:proofErr w:type="gramEnd"/>
      <w:r w:rsidRPr="00BB01BB">
        <w:rPr>
          <w:sz w:val="28"/>
          <w:szCs w:val="28"/>
        </w:rPr>
        <w:t xml:space="preserve">.  </w:t>
      </w:r>
      <w:proofErr w:type="gramStart"/>
      <w:r w:rsidRPr="00BB01BB">
        <w:rPr>
          <w:sz w:val="28"/>
          <w:szCs w:val="28"/>
        </w:rPr>
        <w:t>Понятие  о</w:t>
      </w:r>
      <w:proofErr w:type="gramEnd"/>
      <w:r w:rsidRPr="00BB01BB">
        <w:rPr>
          <w:sz w:val="28"/>
          <w:szCs w:val="28"/>
        </w:rPr>
        <w:t xml:space="preserve">  химическом  равновесии.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Практическая работа. </w:t>
      </w:r>
    </w:p>
    <w:p w:rsidR="00340288" w:rsidRPr="00BB01BB" w:rsidRDefault="00340288" w:rsidP="00340288">
      <w:pPr>
        <w:ind w:left="-540" w:right="-185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1.Изучение влияния условий проведения химической реакции на её скорость.</w:t>
      </w:r>
    </w:p>
    <w:p w:rsidR="00340288" w:rsidRPr="00BB01BB" w:rsidRDefault="00340288" w:rsidP="00340288">
      <w:pPr>
        <w:ind w:left="-540" w:right="-185" w:firstLine="398"/>
        <w:jc w:val="both"/>
        <w:rPr>
          <w:sz w:val="28"/>
          <w:szCs w:val="28"/>
        </w:rPr>
      </w:pPr>
      <w:r w:rsidRPr="00BB01BB">
        <w:rPr>
          <w:sz w:val="28"/>
          <w:szCs w:val="28"/>
        </w:rPr>
        <w:lastRenderedPageBreak/>
        <w:t>Демонстрации. Примеры экзо- и эндотермических реакций. Взаимодействие цинка с соляной и уксусной кислотами. Взаимодействие гранулированного цинка и цинковой пыли с соляной кислотой. Взаимодействие оксида меди(II) с серной кислотой разной концентрации при разных температурах. Горение угля в концентрированной азотной кислоте. Горение серы в расплавленной селитре. Расчётные задачи.  Вычисления по термохимическим уравнениям реакций.</w:t>
      </w:r>
    </w:p>
    <w:p w:rsidR="00340288" w:rsidRPr="00BB01BB" w:rsidRDefault="00340288" w:rsidP="00340288">
      <w:pPr>
        <w:rPr>
          <w:sz w:val="28"/>
          <w:szCs w:val="28"/>
        </w:rPr>
      </w:pPr>
      <w:r w:rsidRPr="00BB01BB">
        <w:rPr>
          <w:sz w:val="28"/>
          <w:szCs w:val="28"/>
        </w:rPr>
        <w:t>Тема 2. Электролитическая диссоциация. (15 часов)</w:t>
      </w:r>
    </w:p>
    <w:p w:rsidR="00340288" w:rsidRPr="00BB01BB" w:rsidRDefault="00340288" w:rsidP="00BB01BB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Химические реакции в </w:t>
      </w:r>
      <w:proofErr w:type="gramStart"/>
      <w:r w:rsidRPr="00BB01BB">
        <w:rPr>
          <w:sz w:val="28"/>
          <w:szCs w:val="28"/>
        </w:rPr>
        <w:t>водных  растворах</w:t>
      </w:r>
      <w:proofErr w:type="gramEnd"/>
      <w:r w:rsidRPr="00BB01BB">
        <w:rPr>
          <w:sz w:val="28"/>
          <w:szCs w:val="28"/>
        </w:rPr>
        <w:t xml:space="preserve">. Электролиты и </w:t>
      </w:r>
      <w:proofErr w:type="spellStart"/>
      <w:r w:rsidRPr="00BB01BB">
        <w:rPr>
          <w:sz w:val="28"/>
          <w:szCs w:val="28"/>
        </w:rPr>
        <w:t>неэлектролиты</w:t>
      </w:r>
      <w:proofErr w:type="spellEnd"/>
      <w:r w:rsidRPr="00BB01BB">
        <w:rPr>
          <w:sz w:val="28"/>
          <w:szCs w:val="28"/>
        </w:rPr>
        <w:t xml:space="preserve">. Ионы. Катионы и анионы. Гидратная теория растворов. </w:t>
      </w:r>
      <w:proofErr w:type="gramStart"/>
      <w:r w:rsidRPr="00BB01BB">
        <w:rPr>
          <w:sz w:val="28"/>
          <w:szCs w:val="28"/>
        </w:rPr>
        <w:t>Электролитическая  диссоциация</w:t>
      </w:r>
      <w:proofErr w:type="gramEnd"/>
      <w:r w:rsidRPr="00BB01BB">
        <w:rPr>
          <w:sz w:val="28"/>
          <w:szCs w:val="28"/>
        </w:rPr>
        <w:t xml:space="preserve">  кислот, оснований и солей. Слабые и сильные электролиты. </w:t>
      </w:r>
      <w:proofErr w:type="gramStart"/>
      <w:r w:rsidRPr="00BB01BB">
        <w:rPr>
          <w:sz w:val="28"/>
          <w:szCs w:val="28"/>
        </w:rPr>
        <w:t>Степень  диссоциации</w:t>
      </w:r>
      <w:proofErr w:type="gramEnd"/>
      <w:r w:rsidRPr="00BB01BB">
        <w:rPr>
          <w:sz w:val="28"/>
          <w:szCs w:val="28"/>
        </w:rPr>
        <w:t xml:space="preserve">. Реакции ионного обмена. </w:t>
      </w:r>
      <w:proofErr w:type="gramStart"/>
      <w:r w:rsidRPr="00BB01BB">
        <w:rPr>
          <w:sz w:val="28"/>
          <w:szCs w:val="28"/>
        </w:rPr>
        <w:t>Условия  течения</w:t>
      </w:r>
      <w:proofErr w:type="gramEnd"/>
      <w:r w:rsidRPr="00BB01BB">
        <w:rPr>
          <w:sz w:val="28"/>
          <w:szCs w:val="28"/>
        </w:rPr>
        <w:t xml:space="preserve"> реакций ионного обмена до конца. Химические свойства основных </w:t>
      </w:r>
      <w:proofErr w:type="gramStart"/>
      <w:r w:rsidRPr="00BB01BB">
        <w:rPr>
          <w:sz w:val="28"/>
          <w:szCs w:val="28"/>
        </w:rPr>
        <w:t>классов  неорганических</w:t>
      </w:r>
      <w:proofErr w:type="gramEnd"/>
      <w:r w:rsidRPr="00BB01BB">
        <w:rPr>
          <w:sz w:val="28"/>
          <w:szCs w:val="28"/>
        </w:rPr>
        <w:t xml:space="preserve"> соединений в свете представлений об электролитической диссоциации  и </w:t>
      </w:r>
      <w:proofErr w:type="spellStart"/>
      <w:r w:rsidRPr="00BB01BB">
        <w:rPr>
          <w:sz w:val="28"/>
          <w:szCs w:val="28"/>
        </w:rPr>
        <w:t>окислительно</w:t>
      </w:r>
      <w:proofErr w:type="spellEnd"/>
      <w:r w:rsidRPr="00BB01BB">
        <w:rPr>
          <w:sz w:val="28"/>
          <w:szCs w:val="28"/>
        </w:rPr>
        <w:t>-восстановительных  реакц</w:t>
      </w:r>
      <w:r w:rsidR="00BB01BB">
        <w:rPr>
          <w:sz w:val="28"/>
          <w:szCs w:val="28"/>
        </w:rPr>
        <w:t xml:space="preserve">иях. Понятие о гидролизе солей. </w:t>
      </w:r>
      <w:r w:rsidRPr="00BB01BB">
        <w:rPr>
          <w:sz w:val="28"/>
          <w:szCs w:val="28"/>
        </w:rPr>
        <w:t>Практическая работа</w:t>
      </w:r>
      <w:r w:rsidR="00BB01BB">
        <w:rPr>
          <w:sz w:val="28"/>
          <w:szCs w:val="28"/>
        </w:rPr>
        <w:t xml:space="preserve"> </w:t>
      </w:r>
      <w:r w:rsidRPr="00BB01BB">
        <w:rPr>
          <w:sz w:val="28"/>
          <w:szCs w:val="28"/>
        </w:rPr>
        <w:t>2. Решение экспериментальных задач по теме «Свойства кислот, оснований и солей как электролитов».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Испытание растворов веществ на электрическую проводимость. Движение ионов в электрическом поле.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 Реакции обмена между растворами электролитов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Раздел 2. Многообразие веществ. (57 часа)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3. Неметаллы. Галогены. (6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Неметаллы. Галогены. Положение в периодической системе </w:t>
      </w:r>
      <w:proofErr w:type="gramStart"/>
      <w:r w:rsidRPr="00BB01BB">
        <w:rPr>
          <w:sz w:val="28"/>
          <w:szCs w:val="28"/>
        </w:rPr>
        <w:t>химических  элементов</w:t>
      </w:r>
      <w:proofErr w:type="gramEnd"/>
      <w:r w:rsidRPr="00BB01BB">
        <w:rPr>
          <w:sz w:val="28"/>
          <w:szCs w:val="28"/>
        </w:rPr>
        <w:t xml:space="preserve">, строение  их атомов. Нахождение в природе. Физические и химические свойства галогенов. </w:t>
      </w:r>
      <w:proofErr w:type="gramStart"/>
      <w:r w:rsidRPr="00BB01BB">
        <w:rPr>
          <w:sz w:val="28"/>
          <w:szCs w:val="28"/>
        </w:rPr>
        <w:t>Сравнительная  характеристика</w:t>
      </w:r>
      <w:proofErr w:type="gramEnd"/>
      <w:r w:rsidRPr="00BB01BB">
        <w:rPr>
          <w:sz w:val="28"/>
          <w:szCs w:val="28"/>
        </w:rPr>
        <w:t xml:space="preserve"> галогенов. Получение и применение галогенов. Хлор. Физические и химические свойства хлора. Применение хлора. </w:t>
      </w:r>
      <w:proofErr w:type="spellStart"/>
      <w:r w:rsidRPr="00BB01BB">
        <w:rPr>
          <w:sz w:val="28"/>
          <w:szCs w:val="28"/>
        </w:rPr>
        <w:t>Хлороводород</w:t>
      </w:r>
      <w:proofErr w:type="spellEnd"/>
      <w:r w:rsidRPr="00BB01BB">
        <w:rPr>
          <w:sz w:val="28"/>
          <w:szCs w:val="28"/>
        </w:rPr>
        <w:t>. Физические свойства. Получение. Соляная кислота и её соли. Качественная реакция на хлорид-ионы. Распознавание хлоридов, бромидов, иодидов.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Практическая работа 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3.Получение соляной кислоты и изучение её свойств.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 Физические свойства галогенов. Получение </w:t>
      </w:r>
      <w:proofErr w:type="spellStart"/>
      <w:r w:rsidRPr="00BB01BB">
        <w:rPr>
          <w:sz w:val="28"/>
          <w:szCs w:val="28"/>
        </w:rPr>
        <w:t>хлороводорода</w:t>
      </w:r>
      <w:proofErr w:type="spellEnd"/>
      <w:r w:rsidRPr="00BB01BB">
        <w:rPr>
          <w:sz w:val="28"/>
          <w:szCs w:val="28"/>
        </w:rPr>
        <w:t xml:space="preserve"> и растворение его в воде.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 Вытеснение галогенами друг друга из растворов их соединений.</w:t>
      </w:r>
    </w:p>
    <w:p w:rsidR="00340288" w:rsidRPr="00BB01BB" w:rsidRDefault="00340288" w:rsidP="00340288">
      <w:pPr>
        <w:ind w:right="-185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Тема 4. </w:t>
      </w:r>
      <w:proofErr w:type="gramStart"/>
      <w:r w:rsidRPr="00BB01BB">
        <w:rPr>
          <w:sz w:val="28"/>
          <w:szCs w:val="28"/>
        </w:rPr>
        <w:t>Кислород  и</w:t>
      </w:r>
      <w:proofErr w:type="gramEnd"/>
      <w:r w:rsidRPr="00BB01BB">
        <w:rPr>
          <w:sz w:val="28"/>
          <w:szCs w:val="28"/>
        </w:rPr>
        <w:t xml:space="preserve">  сера. (10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Кислород и сера. Положение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её соли. </w:t>
      </w:r>
      <w:proofErr w:type="gramStart"/>
      <w:r w:rsidRPr="00BB01BB">
        <w:rPr>
          <w:sz w:val="28"/>
          <w:szCs w:val="28"/>
        </w:rPr>
        <w:t>Качественная  реакция</w:t>
      </w:r>
      <w:proofErr w:type="gramEnd"/>
      <w:r w:rsidRPr="00BB01BB">
        <w:rPr>
          <w:sz w:val="28"/>
          <w:szCs w:val="28"/>
        </w:rPr>
        <w:t xml:space="preserve"> на сульфид-ионы. Оксид серы(IV). Физические и </w:t>
      </w:r>
      <w:proofErr w:type="gramStart"/>
      <w:r w:rsidRPr="00BB01BB">
        <w:rPr>
          <w:sz w:val="28"/>
          <w:szCs w:val="28"/>
        </w:rPr>
        <w:t>химические  свойства</w:t>
      </w:r>
      <w:proofErr w:type="gramEnd"/>
      <w:r w:rsidRPr="00BB01BB">
        <w:rPr>
          <w:sz w:val="28"/>
          <w:szCs w:val="28"/>
        </w:rPr>
        <w:t xml:space="preserve">. Применение. Сернистая кислота и её соли. Качественная реакция на сульфит-ионы. Оксид серы(VI). Серная кислота. Химические свойства разбавленной и концентрированной серной кислоты. Качественная реакция на сульфат-ионы. Химические реакции, лежащие в основе получения серной кислоты в промышленности.  </w:t>
      </w:r>
      <w:proofErr w:type="gramStart"/>
      <w:r w:rsidRPr="00BB01BB">
        <w:rPr>
          <w:sz w:val="28"/>
          <w:szCs w:val="28"/>
        </w:rPr>
        <w:t>Применение  серной</w:t>
      </w:r>
      <w:proofErr w:type="gramEnd"/>
      <w:r w:rsidRPr="00BB01BB">
        <w:rPr>
          <w:sz w:val="28"/>
          <w:szCs w:val="28"/>
        </w:rPr>
        <w:t xml:space="preserve">  кислоты.</w:t>
      </w:r>
    </w:p>
    <w:p w:rsidR="00340288" w:rsidRPr="00BB01BB" w:rsidRDefault="00BB01BB" w:rsidP="00BB01BB">
      <w:pPr>
        <w:ind w:left="-540" w:right="-185" w:firstLine="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Практическая работа </w:t>
      </w:r>
      <w:proofErr w:type="gramStart"/>
      <w:r w:rsidR="00340288" w:rsidRPr="00BB01BB">
        <w:rPr>
          <w:sz w:val="28"/>
          <w:szCs w:val="28"/>
        </w:rPr>
        <w:t>4.Решение</w:t>
      </w:r>
      <w:proofErr w:type="gramEnd"/>
      <w:r w:rsidR="00340288" w:rsidRPr="00BB01BB">
        <w:rPr>
          <w:sz w:val="28"/>
          <w:szCs w:val="28"/>
        </w:rPr>
        <w:t xml:space="preserve"> экспериментальных задач по теме «Кислород и сера».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Аллотропные модификации серы. Образцы природных сульфидов и сульфатов.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Лабораторные опыты.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Ознакомление с образцами серы и её природных соединений.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Качественные реакции на сульфид-, сульфит- и сульфат-ионы в растворе.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Расчётные задачи.  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Тема 5. </w:t>
      </w:r>
      <w:proofErr w:type="gramStart"/>
      <w:r w:rsidRPr="00BB01BB">
        <w:rPr>
          <w:sz w:val="28"/>
          <w:szCs w:val="28"/>
        </w:rPr>
        <w:t>Азот  и</w:t>
      </w:r>
      <w:proofErr w:type="gramEnd"/>
      <w:r w:rsidRPr="00BB01BB">
        <w:rPr>
          <w:sz w:val="28"/>
          <w:szCs w:val="28"/>
        </w:rPr>
        <w:t xml:space="preserve">  фосфор. (13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Азотная кислота и её свойства. Окислительные </w:t>
      </w:r>
      <w:proofErr w:type="gramStart"/>
      <w:r w:rsidRPr="00BB01BB">
        <w:rPr>
          <w:sz w:val="28"/>
          <w:szCs w:val="28"/>
        </w:rPr>
        <w:t>свойства  азотной</w:t>
      </w:r>
      <w:proofErr w:type="gramEnd"/>
      <w:r w:rsidRPr="00BB01BB">
        <w:rPr>
          <w:sz w:val="28"/>
          <w:szCs w:val="28"/>
        </w:rPr>
        <w:t xml:space="preserve">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Фосфор. Аллотропия фосфора. Физические и химические свойства фосфора. Оксид фосфора(V). Фосфорная кислота и её соли. Фосфорные удобрения.</w:t>
      </w:r>
    </w:p>
    <w:p w:rsidR="00340288" w:rsidRPr="00BB01BB" w:rsidRDefault="00340288" w:rsidP="00BB01BB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</w:t>
      </w:r>
      <w:r w:rsidR="00BB01BB">
        <w:rPr>
          <w:sz w:val="28"/>
          <w:szCs w:val="28"/>
        </w:rPr>
        <w:t xml:space="preserve"> </w:t>
      </w:r>
      <w:r w:rsidRPr="00BB01BB">
        <w:rPr>
          <w:sz w:val="28"/>
          <w:szCs w:val="28"/>
        </w:rPr>
        <w:t>5. Получение аммиака и изучение его свойств.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 Получение аммиака и его растворение в воде. Образцы природных нитратов и фосфатов.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Взаимодействие солей аммония со щелочами.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Тема 6. </w:t>
      </w:r>
      <w:proofErr w:type="gramStart"/>
      <w:r w:rsidRPr="00BB01BB">
        <w:rPr>
          <w:sz w:val="28"/>
          <w:szCs w:val="28"/>
        </w:rPr>
        <w:t>Углерод  и</w:t>
      </w:r>
      <w:proofErr w:type="gramEnd"/>
      <w:r w:rsidRPr="00BB01BB">
        <w:rPr>
          <w:sz w:val="28"/>
          <w:szCs w:val="28"/>
        </w:rPr>
        <w:t xml:space="preserve">  кремний. (10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Углерод и кремний. Положение в периодической системе химических элементов,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карбонат-ионы. Круговорот углерода в природе. Органические соединения углерода.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Кремний. Оксид кремния(IV). Кремниевая кислота и её соли. Стекло. Цемент.</w:t>
      </w:r>
    </w:p>
    <w:p w:rsidR="00340288" w:rsidRPr="00BB01BB" w:rsidRDefault="00340288" w:rsidP="00BB01BB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</w:t>
      </w:r>
      <w:r w:rsidR="00BB01BB">
        <w:rPr>
          <w:sz w:val="28"/>
          <w:szCs w:val="28"/>
        </w:rPr>
        <w:t xml:space="preserve"> </w:t>
      </w:r>
      <w:r w:rsidRPr="00BB01BB">
        <w:rPr>
          <w:sz w:val="28"/>
          <w:szCs w:val="28"/>
        </w:rPr>
        <w:t>6. Получение оксида углерода(IV) и изучение его свойств. Распознавание карбонатов.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 Модели кристаллических решёток алмаза и графита. Образцы природных карбонатов и силикатов.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Лабораторные опыты.  </w:t>
      </w:r>
      <w:proofErr w:type="gramStart"/>
      <w:r w:rsidRPr="00BB01BB">
        <w:rPr>
          <w:sz w:val="28"/>
          <w:szCs w:val="28"/>
        </w:rPr>
        <w:t>Качественная  реакция</w:t>
      </w:r>
      <w:proofErr w:type="gramEnd"/>
      <w:r w:rsidRPr="00BB01BB">
        <w:rPr>
          <w:sz w:val="28"/>
          <w:szCs w:val="28"/>
        </w:rPr>
        <w:t xml:space="preserve">  на углекислый газ.  Качественная реакция на карбонат-ион.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Расчётные задачи.  Вычисления по химическим уравнениям массы, объёма или количества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7. Металлы. (18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Металлы. Положение металлов в периодической системе химических элементов, строение их атомов. Металлическая связь. Физические свойства металлов. Ряд </w:t>
      </w:r>
      <w:r w:rsidRPr="00BB01BB">
        <w:rPr>
          <w:sz w:val="28"/>
          <w:szCs w:val="28"/>
        </w:rPr>
        <w:lastRenderedPageBreak/>
        <w:t xml:space="preserve">активности металлов (электрохимический ряд напряжений металлов). Химические </w:t>
      </w:r>
      <w:proofErr w:type="gramStart"/>
      <w:r w:rsidRPr="00BB01BB">
        <w:rPr>
          <w:sz w:val="28"/>
          <w:szCs w:val="28"/>
        </w:rPr>
        <w:t>свойства  металлов</w:t>
      </w:r>
      <w:proofErr w:type="gramEnd"/>
      <w:r w:rsidRPr="00BB01BB">
        <w:rPr>
          <w:sz w:val="28"/>
          <w:szCs w:val="28"/>
        </w:rPr>
        <w:t xml:space="preserve">. </w:t>
      </w:r>
      <w:proofErr w:type="gramStart"/>
      <w:r w:rsidRPr="00BB01BB">
        <w:rPr>
          <w:sz w:val="28"/>
          <w:szCs w:val="28"/>
        </w:rPr>
        <w:t>Общие  способы</w:t>
      </w:r>
      <w:proofErr w:type="gramEnd"/>
      <w:r w:rsidRPr="00BB01BB">
        <w:rPr>
          <w:sz w:val="28"/>
          <w:szCs w:val="28"/>
        </w:rPr>
        <w:t xml:space="preserve"> получения металлов. Сплавы металлов.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Щелочные металлы. Положение щелочных металлов в периодической системе, строение их атомов. Нахождение в природе. Физические и химические свойства щелочных металлов. </w:t>
      </w:r>
      <w:proofErr w:type="gramStart"/>
      <w:r w:rsidRPr="00BB01BB">
        <w:rPr>
          <w:sz w:val="28"/>
          <w:szCs w:val="28"/>
        </w:rPr>
        <w:t>Применение  щелочных</w:t>
      </w:r>
      <w:proofErr w:type="gramEnd"/>
      <w:r w:rsidRPr="00BB01BB">
        <w:rPr>
          <w:sz w:val="28"/>
          <w:szCs w:val="28"/>
        </w:rPr>
        <w:t xml:space="preserve">  металлов  и  их  соединений.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Щелочноземельные металлы. Положение щелочноземельных металлов в периодической системе, строение их атомов. Нахождение в природе. Магний и кальций, их важнейшие соединения. </w:t>
      </w:r>
      <w:proofErr w:type="gramStart"/>
      <w:r w:rsidRPr="00BB01BB">
        <w:rPr>
          <w:sz w:val="28"/>
          <w:szCs w:val="28"/>
        </w:rPr>
        <w:t>Жёсткость  воды</w:t>
      </w:r>
      <w:proofErr w:type="gramEnd"/>
      <w:r w:rsidRPr="00BB01BB">
        <w:rPr>
          <w:sz w:val="28"/>
          <w:szCs w:val="28"/>
        </w:rPr>
        <w:t xml:space="preserve"> и способы её устранения.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Алюминий. Положение алюминия в периодической системе, строение его атома.  Нахождение в природе. Физические и химические свойства алюминия. Применение алюминия. Амфотерность оксида и гидроксида алюминия.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  <w:vertAlign w:val="superscript"/>
        </w:rPr>
      </w:pPr>
      <w:r w:rsidRPr="00BB01BB">
        <w:rPr>
          <w:sz w:val="28"/>
          <w:szCs w:val="28"/>
        </w:rPr>
        <w:t>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гидроксиды и соли железа(II) и железа(III). Качественные реакции на ионы Fe</w:t>
      </w:r>
      <w:r w:rsidRPr="00BB01BB">
        <w:rPr>
          <w:sz w:val="28"/>
          <w:szCs w:val="28"/>
          <w:vertAlign w:val="superscript"/>
        </w:rPr>
        <w:t>2+</w:t>
      </w:r>
      <w:r w:rsidRPr="00BB01BB">
        <w:rPr>
          <w:sz w:val="28"/>
          <w:szCs w:val="28"/>
        </w:rPr>
        <w:t xml:space="preserve"> и Fe</w:t>
      </w:r>
      <w:r w:rsidRPr="00BB01BB">
        <w:rPr>
          <w:sz w:val="28"/>
          <w:szCs w:val="28"/>
          <w:vertAlign w:val="superscript"/>
        </w:rPr>
        <w:t>3+</w:t>
      </w:r>
    </w:p>
    <w:p w:rsidR="00340288" w:rsidRPr="00BB01BB" w:rsidRDefault="00BB01BB" w:rsidP="00BB01BB">
      <w:pPr>
        <w:ind w:left="-540" w:right="-185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</w:t>
      </w:r>
      <w:r w:rsidR="00340288" w:rsidRPr="00BB01BB">
        <w:rPr>
          <w:sz w:val="28"/>
          <w:szCs w:val="28"/>
        </w:rPr>
        <w:t>7. Решение экспериментальных задач по теме «Металлы и их соединения».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Образцы важнейших соединений натрия, калия, природных соединений магния, кальция, алюминия, руд железа. Взаимодействие щелочных, </w:t>
      </w:r>
      <w:proofErr w:type="spellStart"/>
      <w:proofErr w:type="gramStart"/>
      <w:r w:rsidRPr="00BB01BB">
        <w:rPr>
          <w:sz w:val="28"/>
          <w:szCs w:val="28"/>
        </w:rPr>
        <w:t>щёлочно</w:t>
      </w:r>
      <w:proofErr w:type="spellEnd"/>
      <w:r w:rsidRPr="00BB01BB">
        <w:rPr>
          <w:sz w:val="28"/>
          <w:szCs w:val="28"/>
        </w:rPr>
        <w:t>-земельных</w:t>
      </w:r>
      <w:proofErr w:type="gramEnd"/>
      <w:r w:rsidRPr="00BB01BB">
        <w:rPr>
          <w:sz w:val="28"/>
          <w:szCs w:val="28"/>
        </w:rPr>
        <w:t xml:space="preserve"> металлов и алюминия с водой. Сжигание железа в кислороде и хлоре.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 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BB01BB">
        <w:rPr>
          <w:sz w:val="28"/>
          <w:szCs w:val="28"/>
          <w:vertAlign w:val="superscript"/>
        </w:rPr>
        <w:t>2+</w:t>
      </w:r>
      <w:r w:rsidRPr="00BB01BB">
        <w:rPr>
          <w:sz w:val="28"/>
          <w:szCs w:val="28"/>
        </w:rPr>
        <w:t>и Fe</w:t>
      </w:r>
      <w:r w:rsidRPr="00BB01BB">
        <w:rPr>
          <w:sz w:val="28"/>
          <w:szCs w:val="28"/>
          <w:vertAlign w:val="superscript"/>
        </w:rPr>
        <w:t>3+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Расчётные задачи.  Вычисления по химическим уравнениям массы, объёма или количества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Раздел 3. Краткий обзор важнейших органических веществ. (19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8. Краткий обзор важнейших органических веществ. (19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Углеводороды. Предельные (насыщенные) углеводороды. Метан, этан, пропан —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</w:t>
      </w:r>
      <w:proofErr w:type="gramStart"/>
      <w:r w:rsidRPr="00BB01BB">
        <w:rPr>
          <w:sz w:val="28"/>
          <w:szCs w:val="28"/>
        </w:rPr>
        <w:t>свойства  предельных</w:t>
      </w:r>
      <w:proofErr w:type="gramEnd"/>
      <w:r w:rsidRPr="00BB01BB">
        <w:rPr>
          <w:sz w:val="28"/>
          <w:szCs w:val="28"/>
        </w:rPr>
        <w:t xml:space="preserve"> углеводородов. Реакции горения и замещения. Нахождение в природе </w:t>
      </w:r>
      <w:proofErr w:type="gramStart"/>
      <w:r w:rsidRPr="00BB01BB">
        <w:rPr>
          <w:sz w:val="28"/>
          <w:szCs w:val="28"/>
        </w:rPr>
        <w:t>предельных  углеводородов</w:t>
      </w:r>
      <w:proofErr w:type="gramEnd"/>
      <w:r w:rsidRPr="00BB01BB">
        <w:rPr>
          <w:sz w:val="28"/>
          <w:szCs w:val="28"/>
        </w:rPr>
        <w:t xml:space="preserve">. </w:t>
      </w:r>
      <w:proofErr w:type="gramStart"/>
      <w:r w:rsidRPr="00BB01BB">
        <w:rPr>
          <w:sz w:val="28"/>
          <w:szCs w:val="28"/>
        </w:rPr>
        <w:t>Применение  метана</w:t>
      </w:r>
      <w:proofErr w:type="gramEnd"/>
      <w:r w:rsidRPr="00BB01BB">
        <w:rPr>
          <w:sz w:val="28"/>
          <w:szCs w:val="28"/>
        </w:rPr>
        <w:t>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Непредельные (ненасыщенные) углеводороды. Этиленовый ряд непредельных углеводородов. Этилен. Физические и химические свойства этилена. Реакция присоединения. Качественные реакции на этилен. Реакция полимеризации. Полиэтилен. </w:t>
      </w:r>
      <w:proofErr w:type="gramStart"/>
      <w:r w:rsidRPr="00BB01BB">
        <w:rPr>
          <w:sz w:val="28"/>
          <w:szCs w:val="28"/>
        </w:rPr>
        <w:t>Применение  этилена</w:t>
      </w:r>
      <w:proofErr w:type="gramEnd"/>
      <w:r w:rsidRPr="00BB01BB">
        <w:rPr>
          <w:sz w:val="28"/>
          <w:szCs w:val="28"/>
        </w:rPr>
        <w:t>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lastRenderedPageBreak/>
        <w:t>Производные углеводородов. Краткий обзор органических соединений: одноатомные спирты (</w:t>
      </w:r>
      <w:proofErr w:type="gramStart"/>
      <w:r w:rsidRPr="00BB01BB">
        <w:rPr>
          <w:sz w:val="28"/>
          <w:szCs w:val="28"/>
        </w:rPr>
        <w:t>метанол,  этанол</w:t>
      </w:r>
      <w:proofErr w:type="gramEnd"/>
      <w:r w:rsidRPr="00BB01BB">
        <w:rPr>
          <w:sz w:val="28"/>
          <w:szCs w:val="28"/>
        </w:rPr>
        <w:t>), многоатомные спирты (этиленгликоль, глицерин), карбоновые кислоты (муравьиная, уксусная), сложные эфиры, жиры, углеводы (глюкоза, сахароза, крахмал, целлюлоза), аминокислоты, белки. Роль белков в организме.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340288" w:rsidRPr="00A03A80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Модели молекул органических соединений. Горение углеводородов и обнаружение продуктов их горения. Получение этилена. Качественные реакции на этилен. Растворение этилового спирта в воде. Растворение глицерина в воде. Получение и свойства уксусной кислоты. Исследование свойств жиров: растворимость в воде и органических растворителях. Качественная реакция на глюкозу</w:t>
      </w:r>
      <w:r w:rsidRPr="00A03A80">
        <w:rPr>
          <w:sz w:val="28"/>
          <w:szCs w:val="28"/>
        </w:rPr>
        <w:t xml:space="preserve"> и крахмал. Образцы изделий из полиэтилена, полипропилена</w:t>
      </w:r>
    </w:p>
    <w:p w:rsidR="00444037" w:rsidRDefault="00444037" w:rsidP="00444037">
      <w:pPr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</w:p>
    <w:p w:rsidR="00444037" w:rsidRPr="004B42D9" w:rsidRDefault="00444037" w:rsidP="00444037">
      <w:pPr>
        <w:autoSpaceDE w:val="0"/>
        <w:autoSpaceDN w:val="0"/>
        <w:adjustRightInd w:val="0"/>
        <w:ind w:right="14"/>
        <w:jc w:val="both"/>
        <w:rPr>
          <w:b/>
          <w:color w:val="000000"/>
          <w:sz w:val="28"/>
          <w:szCs w:val="28"/>
        </w:rPr>
      </w:pPr>
      <w:r w:rsidRPr="004B42D9">
        <w:rPr>
          <w:b/>
          <w:color w:val="000000"/>
          <w:sz w:val="28"/>
          <w:szCs w:val="28"/>
        </w:rPr>
        <w:t xml:space="preserve">Перечень контрольных </w:t>
      </w:r>
      <w:r>
        <w:rPr>
          <w:b/>
          <w:color w:val="000000"/>
          <w:sz w:val="28"/>
          <w:szCs w:val="28"/>
        </w:rPr>
        <w:t>и практических работ</w:t>
      </w:r>
      <w:r w:rsidRPr="004B42D9">
        <w:rPr>
          <w:b/>
          <w:color w:val="000000"/>
          <w:sz w:val="28"/>
          <w:szCs w:val="28"/>
        </w:rPr>
        <w:t>:</w:t>
      </w:r>
    </w:p>
    <w:p w:rsidR="00444037" w:rsidRDefault="00444037" w:rsidP="00444037">
      <w:pPr>
        <w:autoSpaceDE w:val="0"/>
        <w:autoSpaceDN w:val="0"/>
        <w:adjustRightInd w:val="0"/>
        <w:ind w:left="288" w:right="14"/>
        <w:rPr>
          <w:b/>
          <w:color w:val="000000"/>
          <w:sz w:val="28"/>
          <w:szCs w:val="28"/>
        </w:rPr>
      </w:pPr>
    </w:p>
    <w:p w:rsidR="00444037" w:rsidRDefault="00444037" w:rsidP="00444037">
      <w:pPr>
        <w:autoSpaceDE w:val="0"/>
        <w:autoSpaceDN w:val="0"/>
        <w:adjustRightInd w:val="0"/>
        <w:ind w:left="288" w:right="14"/>
        <w:rPr>
          <w:color w:val="000000"/>
          <w:sz w:val="28"/>
          <w:szCs w:val="28"/>
        </w:rPr>
      </w:pPr>
      <w:r w:rsidRPr="004B42D9">
        <w:rPr>
          <w:b/>
          <w:color w:val="000000"/>
          <w:sz w:val="28"/>
          <w:szCs w:val="28"/>
        </w:rPr>
        <w:t>Перечень контрольных работ</w:t>
      </w:r>
    </w:p>
    <w:p w:rsidR="00444037" w:rsidRPr="004B42D9" w:rsidRDefault="00444037" w:rsidP="00444037">
      <w:pPr>
        <w:autoSpaceDE w:val="0"/>
        <w:autoSpaceDN w:val="0"/>
        <w:adjustRightInd w:val="0"/>
        <w:ind w:left="288" w:right="14"/>
        <w:jc w:val="center"/>
        <w:rPr>
          <w:color w:val="000000"/>
          <w:sz w:val="28"/>
          <w:szCs w:val="28"/>
        </w:rPr>
      </w:pPr>
      <w:r w:rsidRPr="004B42D9">
        <w:rPr>
          <w:color w:val="000000"/>
          <w:sz w:val="28"/>
          <w:szCs w:val="28"/>
        </w:rPr>
        <w:t>8 класс</w:t>
      </w:r>
    </w:p>
    <w:p w:rsidR="00444037" w:rsidRPr="004B42D9" w:rsidRDefault="00444037" w:rsidP="00444037">
      <w:pPr>
        <w:numPr>
          <w:ilvl w:val="0"/>
          <w:numId w:val="1"/>
        </w:numPr>
        <w:autoSpaceDE w:val="0"/>
        <w:autoSpaceDN w:val="0"/>
        <w:adjustRightInd w:val="0"/>
        <w:ind w:right="14"/>
        <w:jc w:val="both"/>
        <w:rPr>
          <w:color w:val="000000"/>
          <w:sz w:val="28"/>
          <w:szCs w:val="28"/>
        </w:rPr>
      </w:pPr>
      <w:r w:rsidRPr="004B42D9">
        <w:rPr>
          <w:sz w:val="28"/>
          <w:szCs w:val="28"/>
        </w:rPr>
        <w:t>Контрольная работа №1 по теме «Первоначальные химические понятия»</w:t>
      </w:r>
    </w:p>
    <w:p w:rsidR="00444037" w:rsidRPr="004B42D9" w:rsidRDefault="00444037" w:rsidP="0044403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№2 по темам: «Кислород», «Водород», «Вода. Растворы».</w:t>
      </w:r>
    </w:p>
    <w:p w:rsidR="00444037" w:rsidRPr="004B42D9" w:rsidRDefault="00444037" w:rsidP="0044403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№3 по теме «Важнейшие классы неорганических соединений».</w:t>
      </w:r>
    </w:p>
    <w:p w:rsidR="00444037" w:rsidRPr="004B42D9" w:rsidRDefault="00444037" w:rsidP="0044403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№4 по темам «Периодический закон и строение атома» и «Строение вещества. Химическая связь».</w:t>
      </w:r>
    </w:p>
    <w:p w:rsidR="00444037" w:rsidRPr="004B42D9" w:rsidRDefault="00444037" w:rsidP="00444037">
      <w:pPr>
        <w:numPr>
          <w:ilvl w:val="0"/>
          <w:numId w:val="5"/>
        </w:numPr>
        <w:jc w:val="center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класс</w:t>
      </w:r>
    </w:p>
    <w:p w:rsidR="00444037" w:rsidRPr="004B42D9" w:rsidRDefault="00444037" w:rsidP="00444037">
      <w:pPr>
        <w:numPr>
          <w:ilvl w:val="0"/>
          <w:numId w:val="4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№1</w:t>
      </w:r>
      <w:r w:rsidRPr="004B42D9">
        <w:rPr>
          <w:bCs/>
          <w:color w:val="000000"/>
          <w:sz w:val="28"/>
          <w:szCs w:val="28"/>
          <w:lang w:eastAsia="ar-SA"/>
        </w:rPr>
        <w:t xml:space="preserve"> по темам «Классификация химических реакций» и «Электролитическая диссоциация».</w:t>
      </w:r>
    </w:p>
    <w:p w:rsidR="00444037" w:rsidRPr="004B42D9" w:rsidRDefault="00444037" w:rsidP="00444037">
      <w:pPr>
        <w:numPr>
          <w:ilvl w:val="0"/>
          <w:numId w:val="4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№2</w:t>
      </w:r>
      <w:r w:rsidRPr="004B42D9">
        <w:rPr>
          <w:bCs/>
          <w:color w:val="000000"/>
          <w:sz w:val="28"/>
          <w:szCs w:val="28"/>
          <w:lang w:eastAsia="ar-SA"/>
        </w:rPr>
        <w:t xml:space="preserve"> по теме «Неметаллы».</w:t>
      </w:r>
    </w:p>
    <w:p w:rsidR="00444037" w:rsidRPr="004B42D9" w:rsidRDefault="00444037" w:rsidP="00444037">
      <w:pPr>
        <w:numPr>
          <w:ilvl w:val="0"/>
          <w:numId w:val="4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№3</w:t>
      </w:r>
      <w:r w:rsidRPr="004B42D9">
        <w:rPr>
          <w:bCs/>
          <w:color w:val="000000"/>
          <w:sz w:val="28"/>
          <w:szCs w:val="28"/>
          <w:lang w:eastAsia="ar-SA"/>
        </w:rPr>
        <w:t xml:space="preserve"> по теме «Металлы и их соединения».</w:t>
      </w:r>
    </w:p>
    <w:p w:rsidR="00444037" w:rsidRPr="004B42D9" w:rsidRDefault="00444037" w:rsidP="00444037">
      <w:pPr>
        <w:numPr>
          <w:ilvl w:val="0"/>
          <w:numId w:val="4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№4</w:t>
      </w:r>
      <w:r w:rsidRPr="004B42D9">
        <w:rPr>
          <w:bCs/>
          <w:color w:val="000000"/>
          <w:sz w:val="28"/>
          <w:szCs w:val="28"/>
          <w:lang w:eastAsia="ar-SA"/>
        </w:rPr>
        <w:t xml:space="preserve"> по теме «Органические соединения».</w:t>
      </w:r>
    </w:p>
    <w:p w:rsidR="00444037" w:rsidRPr="004B42D9" w:rsidRDefault="00444037" w:rsidP="00444037">
      <w:pPr>
        <w:jc w:val="both"/>
        <w:rPr>
          <w:sz w:val="28"/>
          <w:szCs w:val="28"/>
          <w:lang w:eastAsia="ar-SA"/>
        </w:rPr>
      </w:pPr>
    </w:p>
    <w:p w:rsidR="00444037" w:rsidRPr="004B42D9" w:rsidRDefault="00444037" w:rsidP="00444037">
      <w:pPr>
        <w:ind w:left="720"/>
        <w:jc w:val="both"/>
        <w:rPr>
          <w:sz w:val="28"/>
          <w:szCs w:val="28"/>
          <w:lang w:eastAsia="ar-SA"/>
        </w:rPr>
      </w:pPr>
    </w:p>
    <w:p w:rsidR="00444037" w:rsidRPr="004B42D9" w:rsidRDefault="00444037" w:rsidP="00444037">
      <w:pPr>
        <w:autoSpaceDE w:val="0"/>
        <w:autoSpaceDN w:val="0"/>
        <w:adjustRightInd w:val="0"/>
        <w:ind w:right="14" w:firstLine="269"/>
        <w:jc w:val="both"/>
        <w:rPr>
          <w:b/>
          <w:color w:val="000000"/>
          <w:sz w:val="28"/>
          <w:szCs w:val="28"/>
        </w:rPr>
      </w:pPr>
      <w:r w:rsidRPr="004B42D9">
        <w:rPr>
          <w:b/>
          <w:color w:val="000000"/>
          <w:sz w:val="28"/>
          <w:szCs w:val="28"/>
        </w:rPr>
        <w:t>Перечень практических работ:</w:t>
      </w:r>
    </w:p>
    <w:p w:rsidR="00444037" w:rsidRPr="004B42D9" w:rsidRDefault="00444037" w:rsidP="00444037">
      <w:pPr>
        <w:autoSpaceDE w:val="0"/>
        <w:autoSpaceDN w:val="0"/>
        <w:adjustRightInd w:val="0"/>
        <w:ind w:left="648" w:right="14"/>
        <w:jc w:val="center"/>
        <w:rPr>
          <w:color w:val="000000"/>
          <w:sz w:val="28"/>
          <w:szCs w:val="28"/>
        </w:rPr>
      </w:pPr>
      <w:r w:rsidRPr="004B42D9">
        <w:rPr>
          <w:color w:val="000000"/>
          <w:sz w:val="28"/>
          <w:szCs w:val="28"/>
        </w:rPr>
        <w:t>8 класс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№1. Приемы безопасной работы с оборудованием и веществами. Строение пламени.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№2. Очистка загрязненной поваренной соли.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№3. Получение и свойства кислорода.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№4. Получение водорода и исследование его свойств.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</w:t>
      </w:r>
      <w:proofErr w:type="gramStart"/>
      <w:r w:rsidRPr="004B42D9">
        <w:rPr>
          <w:sz w:val="28"/>
          <w:szCs w:val="28"/>
          <w:lang w:eastAsia="ar-SA"/>
        </w:rPr>
        <w:t>5.Приготовление</w:t>
      </w:r>
      <w:proofErr w:type="gramEnd"/>
      <w:r w:rsidRPr="004B42D9">
        <w:rPr>
          <w:sz w:val="28"/>
          <w:szCs w:val="28"/>
          <w:lang w:eastAsia="ar-SA"/>
        </w:rPr>
        <w:t xml:space="preserve"> растворов солей с определенной массовой долей растворенного вещества.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lastRenderedPageBreak/>
        <w:t>Практическая работа №6. Решение экспериментальных задач по теме «Важнейшие классы неорганических соединений».</w:t>
      </w:r>
    </w:p>
    <w:p w:rsidR="00444037" w:rsidRPr="004B42D9" w:rsidRDefault="00444037" w:rsidP="00444037">
      <w:pPr>
        <w:ind w:left="360"/>
        <w:jc w:val="center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9 класс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№1.</w:t>
      </w:r>
      <w:r w:rsidRPr="004B42D9">
        <w:rPr>
          <w:bCs/>
          <w:color w:val="000000"/>
          <w:sz w:val="28"/>
          <w:szCs w:val="28"/>
          <w:lang w:eastAsia="ar-SA"/>
        </w:rPr>
        <w:t xml:space="preserve"> Изучение влияния условий проведения химической реакции на её скорость.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 xml:space="preserve">Практическая работа №2. </w:t>
      </w:r>
      <w:r w:rsidRPr="004B42D9">
        <w:rPr>
          <w:bCs/>
          <w:color w:val="000000"/>
          <w:sz w:val="28"/>
          <w:szCs w:val="28"/>
          <w:lang w:eastAsia="ar-SA"/>
        </w:rPr>
        <w:t>Решение экспериментальных задач по теме «Свойства кислот, оснований и солей как электролитов».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 xml:space="preserve">Практическая работа №3. </w:t>
      </w:r>
      <w:r w:rsidRPr="004B42D9">
        <w:rPr>
          <w:bCs/>
          <w:color w:val="000000"/>
          <w:sz w:val="28"/>
          <w:szCs w:val="28"/>
          <w:lang w:eastAsia="ar-SA"/>
        </w:rPr>
        <w:t>Получение соляной кислоты и изучение её свойств.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№4.</w:t>
      </w:r>
      <w:r w:rsidRPr="004B42D9">
        <w:rPr>
          <w:bCs/>
          <w:color w:val="000000"/>
          <w:sz w:val="28"/>
          <w:szCs w:val="28"/>
          <w:lang w:eastAsia="ar-SA"/>
        </w:rPr>
        <w:t xml:space="preserve"> Решение экспериментальных задач по теме «Кислород и сера».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 xml:space="preserve">Практическая работа №5. </w:t>
      </w:r>
      <w:r w:rsidRPr="004B42D9">
        <w:rPr>
          <w:bCs/>
          <w:color w:val="000000"/>
          <w:sz w:val="28"/>
          <w:szCs w:val="28"/>
          <w:lang w:eastAsia="ar-SA"/>
        </w:rPr>
        <w:t>Получение аммиака и изучение его свойств.</w:t>
      </w:r>
    </w:p>
    <w:p w:rsidR="00444037" w:rsidRDefault="00444037" w:rsidP="004440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4037" w:rsidRPr="0074511E" w:rsidRDefault="00444037" w:rsidP="0044403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проектной деятельности обучающихся</w:t>
      </w:r>
    </w:p>
    <w:p w:rsidR="00444037" w:rsidRPr="0074511E" w:rsidRDefault="00444037" w:rsidP="0044403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37" w:rsidRPr="0074511E" w:rsidRDefault="00444037" w:rsidP="00444037">
      <w:pPr>
        <w:ind w:firstLine="708"/>
        <w:jc w:val="both"/>
        <w:rPr>
          <w:sz w:val="28"/>
          <w:szCs w:val="28"/>
          <w:bdr w:val="none" w:sz="0" w:space="0" w:color="auto" w:frame="1"/>
        </w:rPr>
      </w:pP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Применительно к школьному курсу химии система проектной работы может быть представлена двумя подходами: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1.Связь проектов с учебными темами (на уроке).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2.Использование проектной деятельности во внеклассной работе (во внеурочной деятельности)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 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ab/>
        <w:t xml:space="preserve">  Целесообразно использовать оба подхода. Кроме того, в связи с предстоящей </w:t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профилизацией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обучения на старшей ступени школы предполагается комплекс базовых, профильных и элективных курсов.    Внедрение метода проектов происходит без разрушения предметной классно-урочной системы. Можно выделить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два вида урочных занятий для формирования проектной деятельности.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</w:r>
      <w:r w:rsidRPr="0074511E">
        <w:rPr>
          <w:rStyle w:val="a6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Первый вид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– проектный урок, который целиком состоит из работы над проектом.          Выбор количества часов и формы проведения таких уроков зависят от вида проекта. Предполагается высокая степень самостоятельности учащихся в выполнении проекта. Актуализируемые предметные знания по химии закрепляются, углубляются, расширяются в процессе работы над проектом и освоения нового знания учащимися.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</w:r>
      <w:r w:rsidRPr="0074511E">
        <w:rPr>
          <w:rStyle w:val="a6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Второй вид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– урок, на котором могут использоваться проекты, выполненные отдельными учащимися или группами учащихся во внеурочное время по каким-либо темам предметного (химического) содержания, или </w:t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межпредметные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проекты.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На таких уроках учащиеся презентуют свой проект. Презентация – важный навык, который развивает речь, ассоциативное мышление, рефлексию.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ab/>
        <w:t>   Таким образом, овладение проектированием происходит не только при осуществлении целостного проекта на уроках, но и при включении в канву традиционного урока элементов проектной деятельности или какой-либо части проекта.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 xml:space="preserve">    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ab/>
        <w:t>Для проектной деятельности на уроках  используются следующие виды проектов:</w:t>
      </w:r>
      <w:r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74511E">
        <w:rPr>
          <w:rStyle w:val="a6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индивидуальные и групповые, </w:t>
      </w:r>
      <w:proofErr w:type="spellStart"/>
      <w:r w:rsidRPr="0074511E">
        <w:rPr>
          <w:rStyle w:val="a6"/>
          <w:sz w:val="28"/>
          <w:szCs w:val="28"/>
          <w:bdr w:val="none" w:sz="0" w:space="0" w:color="auto" w:frame="1"/>
          <w:shd w:val="clear" w:color="auto" w:fill="FFFFFF" w:themeFill="background1"/>
        </w:rPr>
        <w:t>монопредметные</w:t>
      </w:r>
      <w:proofErr w:type="spellEnd"/>
      <w:r w:rsidRPr="0074511E">
        <w:rPr>
          <w:rStyle w:val="a6"/>
          <w:sz w:val="28"/>
          <w:szCs w:val="28"/>
          <w:bdr w:val="none" w:sz="0" w:space="0" w:color="auto" w:frame="1"/>
          <w:shd w:val="clear" w:color="auto" w:fill="FFFFFF" w:themeFill="background1"/>
        </w:rPr>
        <w:t>, краткосрочные, информационные, исследовательские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 xml:space="preserve">             Индивидуальные проекты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выбирают как правило учащиеся, хорошо ориентирующиеся в учебном материале, иногда с завышенной самооценкой или школьники, испытывающие затруднения в общении с одноклассниками. Чаще всего дети выбирают групповую форму работы.</w:t>
      </w:r>
      <w:r w:rsidRPr="0074511E">
        <w:rPr>
          <w:sz w:val="28"/>
          <w:szCs w:val="28"/>
          <w:bdr w:val="none" w:sz="0" w:space="0" w:color="auto" w:frame="1"/>
          <w:shd w:val="clear" w:color="auto" w:fill="F5F5F5"/>
        </w:rPr>
        <w:t xml:space="preserve"> 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Индивидуальные проекты в последние годы теряют свою первоначальную значимость и уступают место групповым видам проектной деятельности.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 xml:space="preserve">             Групповые проекты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наиболее удачны на уроках, это объясняется тем, что сплачивают детей, позволяют определить обязанности внутри группы. Поэтому индивидуальная работа в рамках учебных проектов выступает в роли одной из составляющих группового проекта.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Монопредметные</w:t>
      </w:r>
      <w:proofErr w:type="spellEnd"/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проекты, как правило, проводятся в рамках одного предмета, реализуются на нескольких уроках при выполнении проектов. Работа над </w:t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монопроектами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предусматривает применения знаний из других областей. Но сама проблема лежит в русле химического знания. Часто работа над </w:t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монопроектами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имеет свое продолжение в виде индивидуальных или групповых проектов во внеурочное время.</w:t>
      </w:r>
      <w:r w:rsidRPr="0074511E">
        <w:rPr>
          <w:sz w:val="28"/>
          <w:szCs w:val="28"/>
          <w:bdr w:val="none" w:sz="0" w:space="0" w:color="auto" w:frame="1"/>
          <w:shd w:val="clear" w:color="auto" w:fill="F5F5F5"/>
        </w:rPr>
        <w:br/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Монопроекты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целесообразно использовать на начальных этапах формирования у учащихся навыков учебно-исследовательской деятельности.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Краткосрочные проекты (мини-проекты) разрабатывающие на одном или нескольких уроках, занимают несколько часов учебного времени. Такие проекты используются для углубленной текущей проработки учебной химической проектной деятельности.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Информационные проекты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нацелены на сбор, обработку и анализ информации по химической проблеме и направлены на формирование у учащихся умений и навыков поиска информации, ее обобщения. Такие проекты могут выполняться как самостоятельные исследования, исследовательского проекта.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В рамках исследовательского проекта моделируется ситуация реального научного поиска, подчиненного логике и структуре подлинного исследования.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</w:rPr>
        <w:t>Такое исследование проводится как на основе определения проблемной задачи, выдвижения гипотез ее решения, аргументированного выбора поисковых методов, проведение эксперимента, глубокого осмысления полученной информации.</w:t>
      </w:r>
    </w:p>
    <w:p w:rsidR="00444037" w:rsidRPr="0074511E" w:rsidRDefault="00444037" w:rsidP="00444037">
      <w:pPr>
        <w:ind w:firstLine="708"/>
        <w:jc w:val="both"/>
        <w:rPr>
          <w:sz w:val="28"/>
          <w:szCs w:val="28"/>
        </w:rPr>
      </w:pPr>
      <w:r w:rsidRPr="0074511E">
        <w:rPr>
          <w:sz w:val="28"/>
          <w:szCs w:val="28"/>
          <w:bdr w:val="none" w:sz="0" w:space="0" w:color="auto" w:frame="1"/>
          <w:shd w:val="clear" w:color="auto" w:fill="F5F5F5"/>
        </w:rPr>
        <w:t> </w:t>
      </w:r>
      <w:r w:rsidRPr="0074511E">
        <w:rPr>
          <w:color w:val="000000"/>
          <w:sz w:val="28"/>
          <w:szCs w:val="28"/>
          <w:bdr w:val="none" w:sz="0" w:space="0" w:color="auto" w:frame="1"/>
        </w:rPr>
        <w:t>Проекты во внеурочной деятельности</w:t>
      </w:r>
    </w:p>
    <w:p w:rsidR="00DA43F5" w:rsidRDefault="00444037" w:rsidP="00DA43F5">
      <w:pPr>
        <w:shd w:val="clear" w:color="auto" w:fill="FFFFFF" w:themeFill="background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4511E">
        <w:rPr>
          <w:sz w:val="28"/>
          <w:szCs w:val="28"/>
          <w:bdr w:val="none" w:sz="0" w:space="0" w:color="auto" w:frame="1"/>
        </w:rPr>
        <w:t>        Организация проектного обучения во внеурочной деятельности возможна в рамках факультативных курсов, кружков, элективных курсов по выбору, во внеклассной работе по химии.</w:t>
      </w:r>
      <w:r w:rsidRPr="0074511E">
        <w:rPr>
          <w:sz w:val="28"/>
          <w:szCs w:val="28"/>
          <w:bdr w:val="none" w:sz="0" w:space="0" w:color="auto" w:frame="1"/>
        </w:rPr>
        <w:br/>
        <w:t>       Требования к таким проектам остаются прежними, однако расширяются познавательные возможности, увеличивается время их выполнения, может изменяться возрастной состав участников.        Во внеурочной деятельности учащиеся выполняют проекты следующих видов: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74511E">
        <w:rPr>
          <w:rStyle w:val="a6"/>
          <w:sz w:val="28"/>
          <w:szCs w:val="28"/>
          <w:bdr w:val="none" w:sz="0" w:space="0" w:color="auto" w:frame="1"/>
        </w:rPr>
        <w:t xml:space="preserve">индивидуальные и групповые, </w:t>
      </w:r>
      <w:proofErr w:type="spellStart"/>
      <w:r w:rsidRPr="0074511E">
        <w:rPr>
          <w:rStyle w:val="a6"/>
          <w:sz w:val="28"/>
          <w:szCs w:val="28"/>
          <w:bdr w:val="none" w:sz="0" w:space="0" w:color="auto" w:frame="1"/>
        </w:rPr>
        <w:t>межпредметные</w:t>
      </w:r>
      <w:proofErr w:type="spellEnd"/>
      <w:r w:rsidRPr="0074511E">
        <w:rPr>
          <w:rStyle w:val="a6"/>
          <w:sz w:val="28"/>
          <w:szCs w:val="28"/>
          <w:bdr w:val="none" w:sz="0" w:space="0" w:color="auto" w:frame="1"/>
        </w:rPr>
        <w:t>, среднесрочные и долгосрочные, информационные, исследовательские, творческие, практико-ориентированные (прикладные), ролевые.</w:t>
      </w:r>
      <w:r w:rsidRPr="0074511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74511E">
        <w:rPr>
          <w:sz w:val="28"/>
          <w:szCs w:val="28"/>
          <w:bdr w:val="none" w:sz="0" w:space="0" w:color="auto" w:frame="1"/>
        </w:rPr>
        <w:t>Об индивидуальных, групповых, информационных, исследовательских проектах было сказано выше.</w:t>
      </w:r>
      <w:r w:rsidRPr="0074511E">
        <w:rPr>
          <w:sz w:val="28"/>
          <w:szCs w:val="28"/>
          <w:bdr w:val="none" w:sz="0" w:space="0" w:color="auto" w:frame="1"/>
        </w:rPr>
        <w:br/>
        <w:t xml:space="preserve">        </w:t>
      </w:r>
      <w:proofErr w:type="spellStart"/>
      <w:r w:rsidRPr="0074511E">
        <w:rPr>
          <w:sz w:val="28"/>
          <w:szCs w:val="28"/>
          <w:bdr w:val="none" w:sz="0" w:space="0" w:color="auto" w:frame="1"/>
        </w:rPr>
        <w:t>Межпредметные</w:t>
      </w:r>
      <w:proofErr w:type="spellEnd"/>
      <w:r w:rsidRPr="0074511E">
        <w:rPr>
          <w:sz w:val="28"/>
          <w:szCs w:val="28"/>
          <w:bdr w:val="none" w:sz="0" w:space="0" w:color="auto" w:frame="1"/>
        </w:rPr>
        <w:t xml:space="preserve"> проекты</w:t>
      </w:r>
      <w:r w:rsidRPr="0074511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74511E">
        <w:rPr>
          <w:sz w:val="28"/>
          <w:szCs w:val="28"/>
          <w:bdr w:val="none" w:sz="0" w:space="0" w:color="auto" w:frame="1"/>
        </w:rPr>
        <w:t xml:space="preserve">представляют собой более сложное и </w:t>
      </w:r>
      <w:r w:rsidRPr="0074511E">
        <w:rPr>
          <w:sz w:val="28"/>
          <w:szCs w:val="28"/>
          <w:bdr w:val="none" w:sz="0" w:space="0" w:color="auto" w:frame="1"/>
        </w:rPr>
        <w:lastRenderedPageBreak/>
        <w:t xml:space="preserve">комплексное исследование с элементами содержательной интеграции различных областей знаний. Такие проекты выполняются учащимися на продвинутом этапе освоения навыков проектной деятельности. </w:t>
      </w:r>
      <w:proofErr w:type="spellStart"/>
      <w:r w:rsidRPr="0074511E">
        <w:rPr>
          <w:sz w:val="28"/>
          <w:szCs w:val="28"/>
          <w:bdr w:val="none" w:sz="0" w:space="0" w:color="auto" w:frame="1"/>
        </w:rPr>
        <w:t>Межпредметный</w:t>
      </w:r>
      <w:proofErr w:type="spellEnd"/>
      <w:r w:rsidRPr="0074511E">
        <w:rPr>
          <w:sz w:val="28"/>
          <w:szCs w:val="28"/>
          <w:bdr w:val="none" w:sz="0" w:space="0" w:color="auto" w:frame="1"/>
        </w:rPr>
        <w:t xml:space="preserve"> проект, как показывает практика, требует четкой координации усилий всех его участников, тщательной структуризации хода исследования, правильного выбора средств достижений целей. </w:t>
      </w:r>
      <w:proofErr w:type="spellStart"/>
      <w:r w:rsidRPr="0074511E">
        <w:rPr>
          <w:sz w:val="28"/>
          <w:szCs w:val="28"/>
          <w:bdr w:val="none" w:sz="0" w:space="0" w:color="auto" w:frame="1"/>
        </w:rPr>
        <w:t>Межпредметные</w:t>
      </w:r>
      <w:proofErr w:type="spellEnd"/>
      <w:r w:rsidRPr="0074511E">
        <w:rPr>
          <w:sz w:val="28"/>
          <w:szCs w:val="28"/>
          <w:bdr w:val="none" w:sz="0" w:space="0" w:color="auto" w:frame="1"/>
        </w:rPr>
        <w:t xml:space="preserve"> проекты не могут обойтись без значительных </w:t>
      </w:r>
      <w:proofErr w:type="gramStart"/>
      <w:r w:rsidRPr="0074511E">
        <w:rPr>
          <w:sz w:val="28"/>
          <w:szCs w:val="28"/>
          <w:bdr w:val="none" w:sz="0" w:space="0" w:color="auto" w:frame="1"/>
        </w:rPr>
        <w:t>временных  ресурсов</w:t>
      </w:r>
      <w:proofErr w:type="gramEnd"/>
      <w:r w:rsidRPr="0074511E">
        <w:rPr>
          <w:sz w:val="28"/>
          <w:szCs w:val="28"/>
          <w:bdr w:val="none" w:sz="0" w:space="0" w:color="auto" w:frame="1"/>
        </w:rPr>
        <w:t xml:space="preserve"> и часто выполняются во внеурочное время.</w:t>
      </w:r>
      <w:r w:rsidRPr="0074511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74511E">
        <w:rPr>
          <w:sz w:val="28"/>
          <w:szCs w:val="28"/>
          <w:bdr w:val="none" w:sz="0" w:space="0" w:color="auto" w:frame="1"/>
        </w:rPr>
        <w:br/>
        <w:t>Среднесрочные и долгосрочные</w:t>
      </w:r>
      <w:r w:rsidRPr="0074511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74511E">
        <w:rPr>
          <w:sz w:val="28"/>
          <w:szCs w:val="28"/>
          <w:bdr w:val="none" w:sz="0" w:space="0" w:color="auto" w:frame="1"/>
        </w:rPr>
        <w:t xml:space="preserve">проекты выполняются в течении длительного временного промежутка и используются для исследования значимых учебных проблем, часто </w:t>
      </w:r>
      <w:proofErr w:type="spellStart"/>
      <w:r w:rsidRPr="0074511E">
        <w:rPr>
          <w:sz w:val="28"/>
          <w:szCs w:val="28"/>
          <w:bdr w:val="none" w:sz="0" w:space="0" w:color="auto" w:frame="1"/>
        </w:rPr>
        <w:t>межпредметного</w:t>
      </w:r>
      <w:proofErr w:type="spellEnd"/>
      <w:r w:rsidRPr="0074511E">
        <w:rPr>
          <w:sz w:val="28"/>
          <w:szCs w:val="28"/>
          <w:bdr w:val="none" w:sz="0" w:space="0" w:color="auto" w:frame="1"/>
        </w:rPr>
        <w:t xml:space="preserve"> характера.</w:t>
      </w:r>
      <w:r w:rsidRPr="0074511E">
        <w:rPr>
          <w:sz w:val="28"/>
          <w:szCs w:val="28"/>
          <w:bdr w:val="none" w:sz="0" w:space="0" w:color="auto" w:frame="1"/>
        </w:rPr>
        <w:br/>
      </w:r>
    </w:p>
    <w:p w:rsidR="00444037" w:rsidRPr="00DA43F5" w:rsidRDefault="00444037" w:rsidP="00DA43F5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DA43F5">
        <w:rPr>
          <w:b/>
          <w:color w:val="000000"/>
          <w:sz w:val="28"/>
          <w:szCs w:val="28"/>
          <w:bdr w:val="none" w:sz="0" w:space="0" w:color="auto" w:frame="1"/>
        </w:rPr>
        <w:t>Формы представления проектов</w:t>
      </w:r>
    </w:p>
    <w:p w:rsidR="00444037" w:rsidRPr="00F60C98" w:rsidRDefault="00444037" w:rsidP="00444037">
      <w:pPr>
        <w:rPr>
          <w:sz w:val="28"/>
          <w:szCs w:val="28"/>
        </w:rPr>
      </w:pPr>
      <w:r w:rsidRPr="00F60C98">
        <w:rPr>
          <w:sz w:val="28"/>
          <w:szCs w:val="28"/>
        </w:rPr>
        <w:t>    Результаты выполненных проектов всегда материальны, т.е. как-либо оформлены: плакат, конспект, альбом, видеофильм, блокнот, папка, макет, модель, игра, сценарий, разработка, компьютерные слайды, планшет, диафильм, буклет, афиша, рисунки, заочная экскурсия, викторина, интервью, выставка и т.д.</w:t>
      </w:r>
    </w:p>
    <w:p w:rsidR="00444037" w:rsidRDefault="00444037" w:rsidP="00444037">
      <w:pPr>
        <w:pStyle w:val="msonormalcxspmiddle"/>
        <w:spacing w:line="23" w:lineRule="atLeast"/>
        <w:jc w:val="both"/>
        <w:rPr>
          <w:sz w:val="28"/>
          <w:szCs w:val="28"/>
        </w:rPr>
        <w:sectPr w:rsidR="00444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3B23" w:rsidRPr="00B2327E" w:rsidRDefault="00B2327E" w:rsidP="00B2327E">
      <w:pPr>
        <w:spacing w:line="23" w:lineRule="atLeast"/>
        <w:jc w:val="both"/>
        <w:rPr>
          <w:sz w:val="28"/>
          <w:szCs w:val="28"/>
          <w:u w:val="single"/>
        </w:rPr>
      </w:pPr>
      <w:r w:rsidRPr="00B2327E">
        <w:rPr>
          <w:b/>
          <w:color w:val="000000"/>
          <w:sz w:val="28"/>
          <w:szCs w:val="28"/>
          <w:u w:val="single"/>
        </w:rPr>
        <w:lastRenderedPageBreak/>
        <w:t>3</w:t>
      </w:r>
      <w:r w:rsidR="00733B23" w:rsidRPr="00B2327E">
        <w:rPr>
          <w:b/>
          <w:color w:val="000000"/>
          <w:sz w:val="28"/>
          <w:szCs w:val="28"/>
          <w:u w:val="single"/>
        </w:rPr>
        <w:t xml:space="preserve">. </w:t>
      </w:r>
      <w:r w:rsidRPr="00B2327E">
        <w:rPr>
          <w:b/>
          <w:bCs/>
          <w:sz w:val="28"/>
          <w:szCs w:val="28"/>
          <w:u w:val="single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  <w:r>
        <w:rPr>
          <w:sz w:val="28"/>
          <w:szCs w:val="28"/>
          <w:u w:val="single"/>
        </w:rPr>
        <w:t>:</w:t>
      </w:r>
      <w:bookmarkStart w:id="0" w:name="_GoBack"/>
      <w:bookmarkEnd w:id="0"/>
    </w:p>
    <w:tbl>
      <w:tblPr>
        <w:tblpPr w:leftFromText="180" w:rightFromText="180" w:vertAnchor="text" w:horzAnchor="margin" w:tblpXSpec="center" w:tblpY="153"/>
        <w:tblW w:w="15498" w:type="dxa"/>
        <w:tblLayout w:type="fixed"/>
        <w:tblLook w:val="00A0" w:firstRow="1" w:lastRow="0" w:firstColumn="1" w:lastColumn="0" w:noHBand="0" w:noVBand="0"/>
      </w:tblPr>
      <w:tblGrid>
        <w:gridCol w:w="15026"/>
        <w:gridCol w:w="236"/>
        <w:gridCol w:w="236"/>
      </w:tblGrid>
      <w:tr w:rsidR="00733B23" w:rsidTr="007B5AB8">
        <w:trPr>
          <w:trHeight w:val="2397"/>
        </w:trPr>
        <w:tc>
          <w:tcPr>
            <w:tcW w:w="15026" w:type="dxa"/>
          </w:tcPr>
          <w:tbl>
            <w:tblPr>
              <w:tblW w:w="14218" w:type="dxa"/>
              <w:tblInd w:w="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9"/>
              <w:gridCol w:w="1497"/>
              <w:gridCol w:w="2459"/>
              <w:gridCol w:w="1497"/>
              <w:gridCol w:w="4885"/>
              <w:gridCol w:w="1951"/>
            </w:tblGrid>
            <w:tr w:rsidR="00733B23" w:rsidRPr="003E26F0" w:rsidTr="007B5AB8">
              <w:tc>
                <w:tcPr>
                  <w:tcW w:w="14218" w:type="dxa"/>
                  <w:gridSpan w:val="6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Класс 8</w:t>
                  </w:r>
                </w:p>
              </w:tc>
            </w:tr>
            <w:tr w:rsidR="00733B23" w:rsidRPr="003E26F0" w:rsidTr="007B5AB8">
              <w:tc>
                <w:tcPr>
                  <w:tcW w:w="1929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Раздел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Количество часов</w:t>
                  </w:r>
                </w:p>
              </w:tc>
              <w:tc>
                <w:tcPr>
                  <w:tcW w:w="2459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Темы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Количество часов</w:t>
                  </w:r>
                </w:p>
              </w:tc>
              <w:tc>
                <w:tcPr>
                  <w:tcW w:w="4885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Основные виды деятельности обучающихся (на уровне универсальных учебных действий)</w:t>
                  </w:r>
                </w:p>
              </w:tc>
              <w:tc>
                <w:tcPr>
                  <w:tcW w:w="1951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Основные направления воспитательной деятельности</w:t>
                  </w:r>
                </w:p>
              </w:tc>
            </w:tr>
            <w:tr w:rsidR="007B5AB8" w:rsidRPr="003E26F0" w:rsidTr="007B5AB8">
              <w:tc>
                <w:tcPr>
                  <w:tcW w:w="1929" w:type="dxa"/>
                  <w:vMerge w:val="restart"/>
                </w:tcPr>
                <w:p w:rsidR="007B5AB8" w:rsidRPr="007B5AB8" w:rsidRDefault="007B5AB8" w:rsidP="00526C75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t>Основные понятия химии (уровень атомно – молекулярных представлений)</w:t>
                  </w:r>
                </w:p>
              </w:tc>
              <w:tc>
                <w:tcPr>
                  <w:tcW w:w="1497" w:type="dxa"/>
                  <w:vMerge w:val="restart"/>
                </w:tcPr>
                <w:p w:rsidR="007B5AB8" w:rsidRPr="007B5AB8" w:rsidRDefault="007B5AB8" w:rsidP="00986E97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53</w:t>
                  </w:r>
                </w:p>
              </w:tc>
              <w:tc>
                <w:tcPr>
                  <w:tcW w:w="2459" w:type="dxa"/>
                </w:tcPr>
                <w:p w:rsidR="007B5AB8" w:rsidRPr="007B5AB8" w:rsidRDefault="007B5AB8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t>Предмет химии</w:t>
                  </w:r>
                </w:p>
              </w:tc>
              <w:tc>
                <w:tcPr>
                  <w:tcW w:w="1497" w:type="dxa"/>
                </w:tcPr>
                <w:p w:rsidR="007B5AB8" w:rsidRPr="007B5AB8" w:rsidRDefault="007B5AB8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6</w:t>
                  </w:r>
                </w:p>
              </w:tc>
              <w:tc>
                <w:tcPr>
                  <w:tcW w:w="4885" w:type="dxa"/>
                  <w:vMerge w:val="restart"/>
                </w:tcPr>
                <w:p w:rsidR="007B5AB8" w:rsidRPr="007B5AB8" w:rsidRDefault="007B5AB8" w:rsidP="00491540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color w:val="000000"/>
                      <w:shd w:val="clear" w:color="auto" w:fill="FFFFFF"/>
                    </w:rPr>
                    <w:t>Определение мотивации изучения учебного материала; оценивание усваиваемого учебного материала, исходя из социальных и личностных ценностей, поиск и выделение информации; применение методов информационного поиска, в  том числе с помощью компьютерных средств,</w:t>
                  </w:r>
                  <w:r w:rsidRPr="007B5AB8">
                    <w:rPr>
                      <w:rStyle w:val="a3"/>
                      <w:color w:val="000000"/>
                      <w:shd w:val="clear" w:color="auto" w:fill="FFFFFF"/>
                    </w:rPr>
                    <w:t xml:space="preserve"> 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целеполагание, включая постановку новых целей, преобразование практической задачи в познавательную</w:t>
                  </w:r>
                  <w:r w:rsidRPr="007B5AB8">
                    <w:rPr>
                      <w:rStyle w:val="c13"/>
                      <w:rFonts w:ascii="Calibri" w:hAnsi="Calibri" w:cs="Calibri"/>
                      <w:color w:val="000000"/>
                      <w:shd w:val="clear" w:color="auto" w:fill="FFFFFF"/>
                    </w:rPr>
                    <w:t>,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 самостоятельный  анализ условий достижения цели,</w:t>
                  </w:r>
                  <w:r w:rsidRPr="007B5AB8">
                    <w:rPr>
                      <w:rStyle w:val="a3"/>
                      <w:color w:val="000000"/>
                      <w:shd w:val="clear" w:color="auto" w:fill="FFFFFF"/>
                    </w:rPr>
                    <w:t xml:space="preserve"> 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:</w:t>
                  </w:r>
                  <w:r w:rsidRPr="007B5AB8">
                    <w:rPr>
                      <w:rStyle w:val="c1"/>
                      <w:b/>
                      <w:bCs/>
                      <w:color w:val="000000"/>
                      <w:shd w:val="clear" w:color="auto" w:fill="FFFFFF"/>
                    </w:rPr>
                    <w:t> 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полное и точное выражение своих мыслей в соответствии с задачами и условиями коммуникации; 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письменной и устной форме</w:t>
                  </w:r>
                </w:p>
              </w:tc>
              <w:tc>
                <w:tcPr>
                  <w:tcW w:w="1951" w:type="dxa"/>
                  <w:vMerge w:val="restart"/>
                </w:tcPr>
                <w:p w:rsidR="007B5AB8" w:rsidRPr="007B5AB8" w:rsidRDefault="00E37675" w:rsidP="00F53D7D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Патриотическое, гражданское, трудовое, экологическое воспитание, ценности научного познания, культура здоровья</w:t>
                  </w:r>
                </w:p>
              </w:tc>
            </w:tr>
            <w:tr w:rsidR="007B5AB8" w:rsidRPr="003E26F0" w:rsidTr="007B5AB8">
              <w:tc>
                <w:tcPr>
                  <w:tcW w:w="1929" w:type="dxa"/>
                  <w:vMerge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t>Первоначальные химические понятия</w:t>
                  </w:r>
                </w:p>
              </w:tc>
              <w:tc>
                <w:tcPr>
                  <w:tcW w:w="1497" w:type="dxa"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15</w:t>
                  </w:r>
                </w:p>
              </w:tc>
              <w:tc>
                <w:tcPr>
                  <w:tcW w:w="4885" w:type="dxa"/>
                  <w:vMerge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  <w:i/>
                    </w:rPr>
                  </w:pP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proofErr w:type="spellStart"/>
                  <w:r w:rsidRPr="007B5AB8">
                    <w:t>Кислород.Горение</w:t>
                  </w:r>
                  <w:proofErr w:type="spellEnd"/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5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 w:val="restart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Патриотическое, гражданское, трудовое, экологическое воспитание, ценности научного познания, культура здоровья</w:t>
                  </w: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Водород</w:t>
                  </w:r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3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Вода. Растворы</w:t>
                  </w:r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7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Количественные отношения в химии.</w:t>
                  </w:r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5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Важнейшие классы неорганических соединений</w:t>
                  </w:r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12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733B23" w:rsidRPr="003E26F0" w:rsidTr="007B5AB8">
              <w:tc>
                <w:tcPr>
                  <w:tcW w:w="1929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proofErr w:type="gramStart"/>
                  <w:r w:rsidRPr="007B5AB8">
                    <w:t>Периодический  закон</w:t>
                  </w:r>
                  <w:proofErr w:type="gramEnd"/>
                  <w:r w:rsidRPr="007B5AB8">
                    <w:t xml:space="preserve">  и  периодическая  система  химических  </w:t>
                  </w:r>
                  <w:r w:rsidRPr="007B5AB8">
                    <w:lastRenderedPageBreak/>
                    <w:t>элементов Д.  И.  Менделеева.  Строение  атома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lastRenderedPageBreak/>
                    <w:t>7</w:t>
                  </w:r>
                </w:p>
              </w:tc>
              <w:tc>
                <w:tcPr>
                  <w:tcW w:w="2459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proofErr w:type="gramStart"/>
                  <w:r w:rsidRPr="007B5AB8">
                    <w:t>Периодический  закон</w:t>
                  </w:r>
                  <w:proofErr w:type="gramEnd"/>
                  <w:r w:rsidRPr="007B5AB8">
                    <w:t xml:space="preserve">  и  периодическая  система  химических  элементов Д.  И.  </w:t>
                  </w:r>
                  <w:r w:rsidRPr="007B5AB8">
                    <w:lastRenderedPageBreak/>
                    <w:t>Менделеева.  Строение  атома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lastRenderedPageBreak/>
                    <w:t>7</w:t>
                  </w:r>
                </w:p>
              </w:tc>
              <w:tc>
                <w:tcPr>
                  <w:tcW w:w="4885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Знание основных принципов и правил отношения к природе,  </w:t>
                  </w:r>
                  <w:r w:rsidRPr="007B5AB8">
                    <w:rPr>
                      <w:rStyle w:val="c0"/>
                      <w:i/>
                      <w:iCs/>
                      <w:color w:val="000000"/>
                      <w:shd w:val="clear" w:color="auto" w:fill="FFFFFF"/>
                    </w:rPr>
                    <w:t> 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чувство гордости за свою страну;</w:t>
                  </w:r>
                  <w:r w:rsidRPr="007B5AB8">
                    <w:rPr>
                      <w:rStyle w:val="c0"/>
                      <w:i/>
                      <w:iCs/>
                      <w:color w:val="000000"/>
                      <w:shd w:val="clear" w:color="auto" w:fill="FFFFFF"/>
                    </w:rPr>
                    <w:t> 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 xml:space="preserve">знание правил поведения в чрезвычайных ситуациях; готовность и способность к выполнению прав и 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lastRenderedPageBreak/>
                    <w:t>обязанностей ученика,</w:t>
                  </w:r>
                  <w:r w:rsidRPr="007B5AB8">
                    <w:rPr>
                      <w:color w:val="000000"/>
                      <w:shd w:val="clear" w:color="auto" w:fill="FFFFFF"/>
                    </w:rPr>
                    <w:t xml:space="preserve">  выбор наиболее эффективных способов решения задачи в зависимости от конкретных условий, выделение и формулирование познавательной цели, умение заменять термины определениями, использование знакового моделирования, выдвижение и обоснование гипотезы, устанавливание  целевых приоритетов; выделение  альтернативных способов достижения цели и выбор  наиболее эффективного  способа</w:t>
                  </w:r>
                </w:p>
              </w:tc>
              <w:tc>
                <w:tcPr>
                  <w:tcW w:w="1951" w:type="dxa"/>
                </w:tcPr>
                <w:p w:rsidR="00733B23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 xml:space="preserve">Патриотическое, гражданское, трудовое, экологическое воспитание, </w:t>
                  </w:r>
                  <w:r>
                    <w:rPr>
                      <w:bCs/>
                    </w:rPr>
                    <w:lastRenderedPageBreak/>
                    <w:t>ценности научного познания, культура здоровья</w:t>
                  </w:r>
                </w:p>
              </w:tc>
            </w:tr>
            <w:tr w:rsidR="00733B23" w:rsidRPr="003E26F0" w:rsidTr="007B5AB8">
              <w:tc>
                <w:tcPr>
                  <w:tcW w:w="1929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</w:pPr>
                  <w:proofErr w:type="gramStart"/>
                  <w:r w:rsidRPr="007B5AB8">
                    <w:lastRenderedPageBreak/>
                    <w:t>Строение  вещества</w:t>
                  </w:r>
                  <w:proofErr w:type="gramEnd"/>
                  <w:r w:rsidRPr="007B5AB8">
                    <w:t>. Химическая</w:t>
                  </w:r>
                </w:p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t>связь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8</w:t>
                  </w:r>
                </w:p>
              </w:tc>
              <w:tc>
                <w:tcPr>
                  <w:tcW w:w="2459" w:type="dxa"/>
                </w:tcPr>
                <w:p w:rsidR="00733B23" w:rsidRPr="007B5AB8" w:rsidRDefault="00733B23" w:rsidP="00CD38BB">
                  <w:proofErr w:type="gramStart"/>
                  <w:r w:rsidRPr="007B5AB8">
                    <w:t>Строение  вещества</w:t>
                  </w:r>
                  <w:proofErr w:type="gramEnd"/>
                  <w:r w:rsidRPr="007B5AB8">
                    <w:t>. Химическая</w:t>
                  </w:r>
                </w:p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связь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8</w:t>
                  </w:r>
                </w:p>
              </w:tc>
              <w:tc>
                <w:tcPr>
                  <w:tcW w:w="4885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color w:val="000000"/>
                      <w:shd w:val="clear" w:color="auto" w:fill="FFFFFF"/>
                    </w:rPr>
                    <w:t> 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письменной и устной форме, определение  способов взаимодействия, сотрудничество в поиске и сборе информации,  оформление своих мыслей в устной и письменной форме с учетом своих учебных и жизненных речевых ситуаций</w:t>
                  </w:r>
                </w:p>
              </w:tc>
              <w:tc>
                <w:tcPr>
                  <w:tcW w:w="1951" w:type="dxa"/>
                </w:tcPr>
                <w:p w:rsidR="00733B23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Патриотическое, гражданское, трудовое, экологическое воспитание, ценности научного познания, культура здоровья</w:t>
                  </w:r>
                </w:p>
              </w:tc>
            </w:tr>
          </w:tbl>
          <w:p w:rsidR="00733B23" w:rsidRDefault="00733B23" w:rsidP="004156EF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236" w:type="dxa"/>
          </w:tcPr>
          <w:p w:rsidR="00733B23" w:rsidRDefault="00733B23" w:rsidP="004156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733B23" w:rsidRDefault="00733B23" w:rsidP="004156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5AB8" w:rsidTr="007B5AB8">
        <w:trPr>
          <w:trHeight w:val="2397"/>
        </w:trPr>
        <w:tc>
          <w:tcPr>
            <w:tcW w:w="15026" w:type="dxa"/>
          </w:tcPr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P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7B5AB8" w:rsidRDefault="007B5AB8" w:rsidP="004156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7B5AB8" w:rsidRDefault="007B5AB8" w:rsidP="004156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W w:w="14218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497"/>
        <w:gridCol w:w="2459"/>
        <w:gridCol w:w="1497"/>
        <w:gridCol w:w="4885"/>
        <w:gridCol w:w="1951"/>
      </w:tblGrid>
      <w:tr w:rsidR="004D5E89" w:rsidRPr="003E26F0" w:rsidTr="004D5E89">
        <w:tc>
          <w:tcPr>
            <w:tcW w:w="14218" w:type="dxa"/>
            <w:gridSpan w:val="6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5188">
              <w:rPr>
                <w:bCs/>
              </w:rPr>
              <w:lastRenderedPageBreak/>
              <w:t>Класс 9</w:t>
            </w:r>
          </w:p>
        </w:tc>
      </w:tr>
      <w:tr w:rsidR="004D5E89" w:rsidRPr="003E26F0" w:rsidTr="004D5E89">
        <w:tc>
          <w:tcPr>
            <w:tcW w:w="1929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Раздел</w:t>
            </w:r>
          </w:p>
        </w:tc>
        <w:tc>
          <w:tcPr>
            <w:tcW w:w="1497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Количество часов</w:t>
            </w:r>
          </w:p>
        </w:tc>
        <w:tc>
          <w:tcPr>
            <w:tcW w:w="2459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Темы</w:t>
            </w:r>
          </w:p>
        </w:tc>
        <w:tc>
          <w:tcPr>
            <w:tcW w:w="1497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Количество часов</w:t>
            </w:r>
          </w:p>
        </w:tc>
        <w:tc>
          <w:tcPr>
            <w:tcW w:w="4885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1951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Основные направления воспитательной деятельности</w:t>
            </w:r>
          </w:p>
        </w:tc>
      </w:tr>
      <w:tr w:rsidR="00693177" w:rsidRPr="004D5E89" w:rsidTr="004D5E89">
        <w:tc>
          <w:tcPr>
            <w:tcW w:w="1929" w:type="dxa"/>
            <w:vMerge w:val="restart"/>
          </w:tcPr>
          <w:p w:rsidR="00693177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93177">
              <w:rPr>
                <w:color w:val="000000"/>
              </w:rPr>
              <w:t>Многообразие химических реакций</w:t>
            </w:r>
          </w:p>
        </w:tc>
        <w:tc>
          <w:tcPr>
            <w:tcW w:w="1497" w:type="dxa"/>
            <w:vMerge w:val="restart"/>
          </w:tcPr>
          <w:p w:rsidR="00693177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459" w:type="dxa"/>
          </w:tcPr>
          <w:p w:rsidR="00693177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93177">
              <w:t>Классификация химических реакций</w:t>
            </w:r>
          </w:p>
        </w:tc>
        <w:tc>
          <w:tcPr>
            <w:tcW w:w="1497" w:type="dxa"/>
          </w:tcPr>
          <w:p w:rsidR="00693177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885" w:type="dxa"/>
            <w:vMerge w:val="restart"/>
          </w:tcPr>
          <w:p w:rsidR="00693177" w:rsidRPr="004D5E89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Классифицировать химические реакции. Приводить примеры реакций каж</w:t>
            </w:r>
            <w:r w:rsidR="00827523">
              <w:t xml:space="preserve">дого типа. Распознавать </w:t>
            </w:r>
            <w:proofErr w:type="spellStart"/>
            <w:r w:rsidR="00D35188">
              <w:t>окислительно</w:t>
            </w:r>
            <w:proofErr w:type="spellEnd"/>
            <w:r w:rsidR="00D35188">
              <w:t>-вос</w:t>
            </w:r>
            <w:r>
              <w:t>становительные реакции. О</w:t>
            </w:r>
            <w:r w:rsidR="00827523">
              <w:t>пределять окислитель, восстановитель, процесс окисления, вос</w:t>
            </w:r>
            <w:r>
              <w:t>становления</w:t>
            </w:r>
            <w:r w:rsidR="00827523">
              <w:t>. Наблюдать и описывать химиче</w:t>
            </w:r>
            <w:r>
              <w:t>ские реакции с</w:t>
            </w:r>
            <w:r w:rsidR="00827523">
              <w:t xml:space="preserve"> помощью есте</w:t>
            </w:r>
            <w:r>
              <w:t>ственного языка и языка химии. Исследовать условия, влияющие на скорость химической реакции. Описывать условия, влияющие на скорость химической реакции. Проводить групповые наблюдения</w:t>
            </w:r>
            <w:r w:rsidR="00827523">
              <w:t xml:space="preserve"> во время проведения демонстра</w:t>
            </w:r>
            <w:r>
              <w:t>ционных опытов.</w:t>
            </w:r>
          </w:p>
        </w:tc>
        <w:tc>
          <w:tcPr>
            <w:tcW w:w="1951" w:type="dxa"/>
            <w:vMerge w:val="restart"/>
          </w:tcPr>
          <w:p w:rsidR="00693177" w:rsidRPr="004D5E89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  <w:tr w:rsidR="00693177" w:rsidRPr="004D5E89" w:rsidTr="004D5E89">
        <w:tc>
          <w:tcPr>
            <w:tcW w:w="1929" w:type="dxa"/>
            <w:vMerge/>
          </w:tcPr>
          <w:p w:rsidR="00693177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:rsidR="00693177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693177" w:rsidRPr="00693177" w:rsidRDefault="00693177" w:rsidP="00095D44">
            <w:r w:rsidRPr="00693177">
              <w:t xml:space="preserve">Электролитическая </w:t>
            </w:r>
          </w:p>
          <w:p w:rsidR="00693177" w:rsidRPr="00693177" w:rsidRDefault="00693177" w:rsidP="00095D44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диссоциация</w:t>
            </w:r>
          </w:p>
        </w:tc>
        <w:tc>
          <w:tcPr>
            <w:tcW w:w="1497" w:type="dxa"/>
          </w:tcPr>
          <w:p w:rsidR="00693177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885" w:type="dxa"/>
            <w:vMerge/>
          </w:tcPr>
          <w:p w:rsid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51" w:type="dxa"/>
            <w:vMerge/>
          </w:tcPr>
          <w:p w:rsid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7523" w:rsidRPr="004D5E89" w:rsidTr="004D5E89">
        <w:tc>
          <w:tcPr>
            <w:tcW w:w="1929" w:type="dxa"/>
            <w:vMerge w:val="restart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3177">
              <w:t>Многообразие веществ</w:t>
            </w:r>
          </w:p>
        </w:tc>
        <w:tc>
          <w:tcPr>
            <w:tcW w:w="1497" w:type="dxa"/>
            <w:vMerge w:val="restart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2459" w:type="dxa"/>
          </w:tcPr>
          <w:p w:rsidR="00827523" w:rsidRPr="00693177" w:rsidRDefault="00827523" w:rsidP="00095D44">
            <w:r w:rsidRPr="00693177">
              <w:t>Неметаллы. Галогены.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85" w:type="dxa"/>
            <w:vMerge w:val="restart"/>
          </w:tcPr>
          <w:p w:rsidR="00827523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t xml:space="preserve">Объяснять закономерности изменения свойств неметаллов в периодах и А-группах. Характеризовать галогены на основе их положения в периодической системе Д. И. Менделеева и особенностей строения их атомов. Объяснять закономерности изменения свойств галогенов по периоду и в А-группах. Описывать свойства веществ в ходе демонстрационного и лабораторного эксперимента. Соблюдать технику безопасности. Распознавать опытным </w:t>
            </w:r>
            <w:proofErr w:type="gramStart"/>
            <w:r>
              <w:t>путём соляную кислоту</w:t>
            </w:r>
            <w:proofErr w:type="gramEnd"/>
            <w:r>
              <w:t xml:space="preserve"> и её соли, бромиды, иодиды. Использовать приобретённые знания и умения в практической деятельности и повседневной жизни с целью безопасного </w:t>
            </w:r>
            <w:r>
              <w:lastRenderedPageBreak/>
              <w:t>обращения с веществами и материалами и экологически грамотного поведения в окружающей среде.</w:t>
            </w:r>
          </w:p>
        </w:tc>
        <w:tc>
          <w:tcPr>
            <w:tcW w:w="1951" w:type="dxa"/>
            <w:vMerge/>
          </w:tcPr>
          <w:p w:rsidR="00827523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7523" w:rsidRPr="004D5E89" w:rsidTr="004D5E89">
        <w:tc>
          <w:tcPr>
            <w:tcW w:w="1929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97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Кислород и сера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85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1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7523" w:rsidRPr="004D5E89" w:rsidTr="00693177">
        <w:trPr>
          <w:trHeight w:val="1641"/>
        </w:trPr>
        <w:tc>
          <w:tcPr>
            <w:tcW w:w="1929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97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Азот и фосфор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885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1" w:type="dxa"/>
            <w:vMerge w:val="restart"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  <w:tr w:rsidR="00827523" w:rsidRPr="004D5E89" w:rsidTr="004D5E89">
        <w:tc>
          <w:tcPr>
            <w:tcW w:w="1929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97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Углерод и кремний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85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1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7523" w:rsidRPr="004D5E89" w:rsidTr="004D5E89">
        <w:tc>
          <w:tcPr>
            <w:tcW w:w="1929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97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Металлы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885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1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E37675" w:rsidRPr="004D5E89" w:rsidTr="004D5E89">
        <w:tc>
          <w:tcPr>
            <w:tcW w:w="1929" w:type="dxa"/>
          </w:tcPr>
          <w:p w:rsidR="00E37675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lastRenderedPageBreak/>
              <w:t>Краткий обзор важнейших органических веществ</w:t>
            </w:r>
          </w:p>
        </w:tc>
        <w:tc>
          <w:tcPr>
            <w:tcW w:w="1497" w:type="dxa"/>
          </w:tcPr>
          <w:p w:rsidR="00E37675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693177" w:rsidRPr="00693177">
              <w:rPr>
                <w:bCs/>
              </w:rPr>
              <w:t>9</w:t>
            </w:r>
          </w:p>
        </w:tc>
        <w:tc>
          <w:tcPr>
            <w:tcW w:w="2459" w:type="dxa"/>
          </w:tcPr>
          <w:p w:rsidR="00E37675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Краткий обзор важнейших органических веществ</w:t>
            </w:r>
          </w:p>
        </w:tc>
        <w:tc>
          <w:tcPr>
            <w:tcW w:w="1497" w:type="dxa"/>
          </w:tcPr>
          <w:p w:rsidR="00E37675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693177" w:rsidRPr="00693177">
              <w:rPr>
                <w:bCs/>
              </w:rPr>
              <w:t>9</w:t>
            </w:r>
          </w:p>
        </w:tc>
        <w:tc>
          <w:tcPr>
            <w:tcW w:w="4885" w:type="dxa"/>
          </w:tcPr>
          <w:p w:rsidR="00E37675" w:rsidRPr="004D5E89" w:rsidRDefault="00D35188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Использовать внутри- и </w:t>
            </w:r>
            <w:proofErr w:type="spellStart"/>
            <w:r>
              <w:t>межпредметные</w:t>
            </w:r>
            <w:proofErr w:type="spellEnd"/>
            <w:r>
              <w:t xml:space="preserve"> связи. Составлять молекулярные и структурные формулы углеводородов. Определять принадлежность вещества к определённому классу органических соединений. Записывать уравнения реакций замещения и присоединения с участием органических веществ. Наблюдать демонстрируемые опыты. Описывать свойства изучаемых веществ на основе наблюдений за их превращениями</w:t>
            </w:r>
          </w:p>
        </w:tc>
        <w:tc>
          <w:tcPr>
            <w:tcW w:w="1951" w:type="dxa"/>
          </w:tcPr>
          <w:p w:rsidR="00E37675" w:rsidRPr="004D5E89" w:rsidRDefault="00E37675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</w:tbl>
    <w:p w:rsidR="00733B23" w:rsidRDefault="00733B23" w:rsidP="00733B23">
      <w:pPr>
        <w:pStyle w:val="msonormalcxspmiddle"/>
        <w:spacing w:line="23" w:lineRule="atLeast"/>
        <w:ind w:firstLine="709"/>
        <w:jc w:val="both"/>
        <w:rPr>
          <w:sz w:val="28"/>
          <w:szCs w:val="28"/>
        </w:rPr>
      </w:pPr>
    </w:p>
    <w:p w:rsidR="00CD38BB" w:rsidRDefault="00CD38BB" w:rsidP="00733B23">
      <w:pPr>
        <w:pStyle w:val="msonormalcxspmiddle"/>
        <w:spacing w:line="23" w:lineRule="atLeast"/>
        <w:ind w:firstLine="709"/>
        <w:jc w:val="both"/>
        <w:rPr>
          <w:sz w:val="28"/>
          <w:szCs w:val="28"/>
        </w:rPr>
      </w:pPr>
    </w:p>
    <w:p w:rsidR="00CD38BB" w:rsidRDefault="00CD38BB" w:rsidP="00733B23">
      <w:pPr>
        <w:pStyle w:val="msonormalcxspmiddle"/>
        <w:spacing w:line="23" w:lineRule="atLeast"/>
        <w:ind w:firstLine="709"/>
        <w:jc w:val="both"/>
        <w:rPr>
          <w:sz w:val="28"/>
          <w:szCs w:val="28"/>
        </w:rPr>
      </w:pPr>
    </w:p>
    <w:p w:rsidR="00CD38BB" w:rsidRDefault="00CD38BB" w:rsidP="00D35188">
      <w:pPr>
        <w:pStyle w:val="msonormalcxspmiddle"/>
        <w:spacing w:line="23" w:lineRule="atLeast"/>
        <w:jc w:val="both"/>
        <w:rPr>
          <w:sz w:val="28"/>
          <w:szCs w:val="28"/>
        </w:rPr>
      </w:pPr>
    </w:p>
    <w:tbl>
      <w:tblPr>
        <w:tblW w:w="14895" w:type="dxa"/>
        <w:tblInd w:w="113" w:type="dxa"/>
        <w:tblLook w:val="00A0" w:firstRow="1" w:lastRow="0" w:firstColumn="1" w:lastColumn="0" w:noHBand="0" w:noVBand="0"/>
      </w:tblPr>
      <w:tblGrid>
        <w:gridCol w:w="7462"/>
        <w:gridCol w:w="7433"/>
      </w:tblGrid>
      <w:tr w:rsidR="00CD38BB" w:rsidTr="00CD38BB">
        <w:trPr>
          <w:trHeight w:val="2401"/>
        </w:trPr>
        <w:tc>
          <w:tcPr>
            <w:tcW w:w="7462" w:type="dxa"/>
            <w:hideMark/>
          </w:tcPr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заседания 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методического объединения 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учителей естественно-научного цикла МБОУ СОШ 3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«31» августа 2021 года №1 __________________ </w:t>
            </w:r>
            <w:proofErr w:type="spellStart"/>
            <w:r>
              <w:rPr>
                <w:sz w:val="28"/>
                <w:szCs w:val="28"/>
              </w:rPr>
              <w:t>О.В.Юрова</w:t>
            </w:r>
            <w:proofErr w:type="spellEnd"/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CD38BB" w:rsidRDefault="00CD38BB" w:rsidP="004156EF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proofErr w:type="gramStart"/>
            <w:r>
              <w:rPr>
                <w:sz w:val="28"/>
                <w:szCs w:val="28"/>
              </w:rPr>
              <w:t>_  Е.В.</w:t>
            </w:r>
            <w:proofErr w:type="gramEnd"/>
            <w:r>
              <w:rPr>
                <w:sz w:val="28"/>
                <w:szCs w:val="28"/>
              </w:rPr>
              <w:t xml:space="preserve"> Козменко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«31» августа 2021 года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D38BB" w:rsidRPr="00733B23" w:rsidRDefault="00CD38BB" w:rsidP="00733B23">
      <w:pPr>
        <w:pStyle w:val="msonormalcxspmiddle"/>
        <w:spacing w:line="23" w:lineRule="atLeast"/>
        <w:ind w:firstLine="709"/>
        <w:jc w:val="both"/>
        <w:rPr>
          <w:sz w:val="28"/>
          <w:szCs w:val="28"/>
        </w:rPr>
      </w:pPr>
    </w:p>
    <w:p w:rsidR="00CA7768" w:rsidRPr="00690524" w:rsidRDefault="00CA7768" w:rsidP="00690524">
      <w:pPr>
        <w:jc w:val="both"/>
        <w:rPr>
          <w:sz w:val="28"/>
          <w:szCs w:val="28"/>
        </w:rPr>
      </w:pPr>
    </w:p>
    <w:sectPr w:rsidR="00CA7768" w:rsidRPr="00690524" w:rsidSect="00CD38BB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0621D"/>
    <w:multiLevelType w:val="hybridMultilevel"/>
    <w:tmpl w:val="91E2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63F17"/>
    <w:multiLevelType w:val="hybridMultilevel"/>
    <w:tmpl w:val="C3DA2B26"/>
    <w:lvl w:ilvl="0" w:tplc="43DA6A9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ACF2EEA"/>
    <w:multiLevelType w:val="hybridMultilevel"/>
    <w:tmpl w:val="CFE880EE"/>
    <w:lvl w:ilvl="0" w:tplc="FECC6E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E101F"/>
    <w:multiLevelType w:val="hybridMultilevel"/>
    <w:tmpl w:val="D0DC460A"/>
    <w:lvl w:ilvl="0" w:tplc="DBDE64C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811C6"/>
    <w:multiLevelType w:val="hybridMultilevel"/>
    <w:tmpl w:val="40D6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62"/>
    <w:rsid w:val="00035562"/>
    <w:rsid w:val="00095D44"/>
    <w:rsid w:val="00297F56"/>
    <w:rsid w:val="00340288"/>
    <w:rsid w:val="003D27A9"/>
    <w:rsid w:val="00444037"/>
    <w:rsid w:val="004A11B4"/>
    <w:rsid w:val="004D5E89"/>
    <w:rsid w:val="004E20D4"/>
    <w:rsid w:val="00547514"/>
    <w:rsid w:val="00690524"/>
    <w:rsid w:val="00693177"/>
    <w:rsid w:val="00733B23"/>
    <w:rsid w:val="007B5AB8"/>
    <w:rsid w:val="00827523"/>
    <w:rsid w:val="009033EC"/>
    <w:rsid w:val="00A20E0E"/>
    <w:rsid w:val="00AA08D8"/>
    <w:rsid w:val="00B2327E"/>
    <w:rsid w:val="00BB01BB"/>
    <w:rsid w:val="00C252B6"/>
    <w:rsid w:val="00C35058"/>
    <w:rsid w:val="00CA7768"/>
    <w:rsid w:val="00CC6DE9"/>
    <w:rsid w:val="00CD38BB"/>
    <w:rsid w:val="00D35188"/>
    <w:rsid w:val="00DA43F5"/>
    <w:rsid w:val="00E37675"/>
    <w:rsid w:val="00E67CB9"/>
    <w:rsid w:val="00EC78BA"/>
    <w:rsid w:val="00FA67AC"/>
    <w:rsid w:val="00FC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B759B7"/>
  <w15:chartTrackingRefBased/>
  <w15:docId w15:val="{D44EEA61-9507-4616-BF53-ACBFA26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4037"/>
    <w:pPr>
      <w:keepNext/>
      <w:spacing w:before="240" w:after="60"/>
      <w:ind w:left="927" w:hanging="360"/>
      <w:outlineLvl w:val="0"/>
    </w:pPr>
    <w:rPr>
      <w:rFonts w:ascii="Cambria" w:hAnsi="Cambria" w:cs="Calibri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unhideWhenUsed/>
    <w:qFormat/>
    <w:rsid w:val="009033EC"/>
    <w:pPr>
      <w:tabs>
        <w:tab w:val="right" w:leader="dot" w:pos="9628"/>
      </w:tabs>
      <w:suppressAutoHyphens/>
      <w:spacing w:line="360" w:lineRule="auto"/>
      <w:jc w:val="both"/>
    </w:pPr>
    <w:rPr>
      <w:rFonts w:eastAsia="Calibri"/>
      <w:sz w:val="28"/>
      <w:szCs w:val="22"/>
      <w:lang w:eastAsia="en-US"/>
    </w:rPr>
  </w:style>
  <w:style w:type="paragraph" w:customStyle="1" w:styleId="11">
    <w:name w:val="Без интервала1"/>
    <w:rsid w:val="00C350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cxspmiddle">
    <w:name w:val="nospacingcxspmiddle"/>
    <w:basedOn w:val="a"/>
    <w:rsid w:val="00CA7768"/>
    <w:pPr>
      <w:spacing w:before="100" w:beforeAutospacing="1" w:after="100" w:afterAutospacing="1"/>
    </w:pPr>
  </w:style>
  <w:style w:type="paragraph" w:customStyle="1" w:styleId="nospacingcxsplast">
    <w:name w:val="nospacingcxsplast"/>
    <w:basedOn w:val="a"/>
    <w:rsid w:val="00733B23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733B23"/>
    <w:pPr>
      <w:spacing w:before="100" w:beforeAutospacing="1" w:after="100" w:afterAutospacing="1"/>
    </w:pPr>
  </w:style>
  <w:style w:type="character" w:styleId="a3">
    <w:name w:val="Strong"/>
    <w:qFormat/>
    <w:rsid w:val="00733B23"/>
    <w:rPr>
      <w:b/>
      <w:bCs w:val="0"/>
    </w:rPr>
  </w:style>
  <w:style w:type="character" w:customStyle="1" w:styleId="c1">
    <w:name w:val="c1"/>
    <w:rsid w:val="00733B23"/>
  </w:style>
  <w:style w:type="character" w:customStyle="1" w:styleId="c13">
    <w:name w:val="c13"/>
    <w:rsid w:val="00733B23"/>
  </w:style>
  <w:style w:type="character" w:customStyle="1" w:styleId="c0">
    <w:name w:val="c0"/>
    <w:rsid w:val="00733B23"/>
  </w:style>
  <w:style w:type="character" w:customStyle="1" w:styleId="10">
    <w:name w:val="Заголовок 1 Знак"/>
    <w:basedOn w:val="a0"/>
    <w:link w:val="1"/>
    <w:uiPriority w:val="9"/>
    <w:rsid w:val="00444037"/>
    <w:rPr>
      <w:rFonts w:ascii="Cambria" w:eastAsia="Times New Roman" w:hAnsi="Cambria" w:cs="Calibri"/>
      <w:b/>
      <w:bCs/>
      <w:kern w:val="1"/>
      <w:sz w:val="32"/>
      <w:szCs w:val="32"/>
      <w:lang w:eastAsia="ar-SA"/>
    </w:rPr>
  </w:style>
  <w:style w:type="paragraph" w:styleId="a4">
    <w:name w:val="No Spacing"/>
    <w:link w:val="a5"/>
    <w:uiPriority w:val="1"/>
    <w:qFormat/>
    <w:rsid w:val="00444037"/>
    <w:pPr>
      <w:spacing w:after="0" w:line="240" w:lineRule="auto"/>
    </w:pPr>
    <w:rPr>
      <w:rFonts w:ascii="Calibri" w:eastAsia="Times New Roman" w:hAnsi="Calibri" w:cs="Calibr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444037"/>
    <w:rPr>
      <w:rFonts w:ascii="Calibri" w:eastAsia="Times New Roman" w:hAnsi="Calibri" w:cs="Calibri"/>
      <w:sz w:val="18"/>
      <w:szCs w:val="18"/>
    </w:rPr>
  </w:style>
  <w:style w:type="character" w:customStyle="1" w:styleId="apple-converted-space">
    <w:name w:val="apple-converted-space"/>
    <w:basedOn w:val="a0"/>
    <w:rsid w:val="00444037"/>
    <w:rPr>
      <w:rFonts w:cs="Times New Roman"/>
    </w:rPr>
  </w:style>
  <w:style w:type="character" w:styleId="a6">
    <w:name w:val="Emphasis"/>
    <w:basedOn w:val="a0"/>
    <w:uiPriority w:val="20"/>
    <w:qFormat/>
    <w:rsid w:val="0044403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A43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3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ABE1-363F-4625-86E8-26251C65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24</Pages>
  <Words>7526</Words>
  <Characters>42904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2021-09-14T10:35:00Z</cp:lastPrinted>
  <dcterms:created xsi:type="dcterms:W3CDTF">2021-08-27T08:53:00Z</dcterms:created>
  <dcterms:modified xsi:type="dcterms:W3CDTF">2021-09-14T10:37:00Z</dcterms:modified>
</cp:coreProperties>
</file>