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eastAsia="Times New Roman" w:cs="Times New Roman"/>
          <w:b/>
          <w:b/>
          <w:sz w:val="28"/>
        </w:rPr>
      </w:pPr>
      <w:r>
        <w:rPr>
          <w:rFonts w:eastAsia="Times New Roman" w:cs="Times New Roman" w:ascii="Times New Roman" w:hAnsi="Times New Roman"/>
          <w:b/>
          <w:sz w:val="28"/>
        </w:rPr>
        <w:t>Муниципальное бюджетное общеобразовательное учреждение</w:t>
      </w:r>
    </w:p>
    <w:p>
      <w:pPr>
        <w:pStyle w:val="Normal"/>
        <w:spacing w:lineRule="auto" w:line="276" w:before="0" w:after="0"/>
        <w:jc w:val="center"/>
        <w:rPr>
          <w:rFonts w:ascii="Times New Roman" w:hAnsi="Times New Roman" w:eastAsia="Times New Roman" w:cs="Times New Roman"/>
          <w:b/>
          <w:b/>
          <w:sz w:val="28"/>
        </w:rPr>
      </w:pPr>
      <w:r>
        <w:rPr>
          <w:rFonts w:eastAsia="Times New Roman" w:cs="Times New Roman" w:ascii="Times New Roman" w:hAnsi="Times New Roman"/>
          <w:b/>
          <w:sz w:val="28"/>
        </w:rPr>
        <w:t>средняя общеобразовательная школа № 11</w:t>
      </w:r>
    </w:p>
    <w:p>
      <w:pPr>
        <w:pStyle w:val="Normal"/>
        <w:spacing w:lineRule="auto" w:line="276" w:before="0" w:after="0"/>
        <w:jc w:val="center"/>
        <w:rPr>
          <w:rFonts w:ascii="Times New Roman" w:hAnsi="Times New Roman" w:eastAsia="Times New Roman" w:cs="Times New Roman"/>
          <w:b/>
          <w:b/>
          <w:sz w:val="24"/>
        </w:rPr>
      </w:pPr>
      <w:r>
        <w:rPr>
          <w:rFonts w:eastAsia="Times New Roman" w:cs="Times New Roman" w:ascii="Times New Roman" w:hAnsi="Times New Roman"/>
          <w:b/>
          <w:sz w:val="28"/>
        </w:rPr>
        <w:t>муниципального образования город Новороссийск</w:t>
      </w:r>
    </w:p>
    <w:p>
      <w:pPr>
        <w:pStyle w:val="Normal"/>
        <w:spacing w:lineRule="auto" w:line="276"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before="0" w:after="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before="0" w:after="0"/>
        <w:jc w:val="center"/>
        <w:rPr>
          <w:rFonts w:ascii="Times New Roman" w:hAnsi="Times New Roman" w:eastAsia="Times New Roman" w:cs="Times New Roman"/>
          <w:sz w:val="24"/>
        </w:rPr>
      </w:pPr>
      <w:r>
        <w:rPr>
          <w:rFonts w:eastAsia="Times New Roman" w:cs="Times New Roman" w:ascii="Times New Roman" w:hAnsi="Times New Roman"/>
          <w:sz w:val="24"/>
        </w:rPr>
        <w:t>ПРИКАЗ</w:t>
      </w:r>
    </w:p>
    <w:p>
      <w:pPr>
        <w:pStyle w:val="Normal"/>
        <w:spacing w:lineRule="auto" w:line="276" w:before="0" w:after="0"/>
        <w:rPr>
          <w:rFonts w:ascii="Times New Roman" w:hAnsi="Times New Roman" w:eastAsia="Times New Roman" w:cs="Times New Roman"/>
          <w:sz w:val="28"/>
          <w:u w:val="single"/>
        </w:rPr>
      </w:pPr>
      <w:r>
        <w:rPr>
          <w:rFonts w:eastAsia="Times New Roman" w:cs="Times New Roman" w:ascii="Times New Roman" w:hAnsi="Times New Roman"/>
          <w:sz w:val="28"/>
          <w:u w:val="single"/>
        </w:rPr>
        <w:t>«21» марта</w:t>
      </w:r>
      <w:r>
        <w:rPr>
          <w:rFonts w:eastAsia="Times New Roman" w:cs="Times New Roman" w:ascii="Times New Roman" w:hAnsi="Times New Roman"/>
          <w:sz w:val="28"/>
        </w:rPr>
        <w:t xml:space="preserve"> 2025 г.</w:t>
        <w:tab/>
        <w:tab/>
        <w:tab/>
        <w:tab/>
        <w:tab/>
        <w:tab/>
        <w:t xml:space="preserve">    № </w:t>
      </w:r>
      <w:r>
        <w:rPr>
          <w:rFonts w:eastAsia="Times New Roman" w:cs="Times New Roman" w:ascii="Times New Roman" w:hAnsi="Times New Roman"/>
          <w:sz w:val="28"/>
          <w:u w:val="single"/>
        </w:rPr>
        <w:t>477/1</w:t>
      </w:r>
    </w:p>
    <w:p>
      <w:pPr>
        <w:pStyle w:val="Normal"/>
        <w:spacing w:lineRule="auto" w:line="276" w:before="0" w:after="0"/>
        <w:rPr>
          <w:rFonts w:ascii="Times New Roman" w:hAnsi="Times New Roman" w:eastAsia="Times New Roman" w:cs="Times New Roman"/>
          <w:b/>
          <w:b/>
          <w:sz w:val="28"/>
        </w:rPr>
      </w:pPr>
      <w:r>
        <w:rPr>
          <w:rFonts w:eastAsia="Times New Roman" w:cs="Times New Roman" w:ascii="Times New Roman" w:hAnsi="Times New Roman"/>
          <w:b/>
          <w:sz w:val="28"/>
        </w:rPr>
      </w:r>
    </w:p>
    <w:p>
      <w:pPr>
        <w:pStyle w:val="Normal"/>
        <w:spacing w:lineRule="auto" w:line="276" w:before="0" w:after="0"/>
        <w:jc w:val="center"/>
        <w:rPr>
          <w:rFonts w:ascii="Times New Roman" w:hAnsi="Times New Roman" w:eastAsia="Times New Roman" w:cs="Times New Roman"/>
          <w:b/>
          <w:b/>
          <w:sz w:val="28"/>
        </w:rPr>
      </w:pPr>
      <w:r>
        <w:rPr>
          <w:rFonts w:eastAsia="Times New Roman" w:cs="Times New Roman" w:ascii="Times New Roman" w:hAnsi="Times New Roman"/>
          <w:b/>
          <w:sz w:val="28"/>
        </w:rPr>
      </w:r>
    </w:p>
    <w:p>
      <w:pPr>
        <w:pStyle w:val="Normal"/>
        <w:spacing w:lineRule="auto" w:line="276" w:before="0" w:after="0"/>
        <w:jc w:val="center"/>
        <w:rPr>
          <w:rFonts w:ascii="Times New Roman" w:hAnsi="Times New Roman" w:eastAsia="Times New Roman" w:cs="Times New Roman"/>
          <w:b/>
          <w:b/>
          <w:sz w:val="28"/>
        </w:rPr>
      </w:pPr>
      <w:r>
        <w:rPr>
          <w:rFonts w:eastAsia="Times New Roman" w:cs="Times New Roman" w:ascii="Times New Roman" w:hAnsi="Times New Roman"/>
          <w:b/>
          <w:sz w:val="28"/>
        </w:rPr>
        <w:t xml:space="preserve">Об организации лагеря дневного пребывания при МБОУ СОШ № 11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ab/>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В целях организованного проведения отдыха, оздоровления и занятости детей на период летних каникул в 2025 году, во исполнение приказа управления образования муниципального образования город Новороссийск от 10 марта 2025 г. № 322 «Об организации проведения летней оздоровительной кампании «ЛЕТО – 2025», п р и к а з ы в а ю:</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1.Организовать работу лагеря дневного пребывания патриотического направления под девизом «С любовью к Родине» с 2  июня по 24 июня 2025 года   с двухразовым питанием.</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 xml:space="preserve">2.  Организовать приём в лагерь дневного пребывания в первую очередь детей из малообеспеченных семей, семей, попавших в трудную жизненную ситуацию, детей группы риска. </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3. Определить режим работы лагеря с 8.30 до 14.30.</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4. Составить и утвердить списки детей в количестве 250 человек.</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5. Назначить начальником лагеря дневного пребывания Белоусову Марину Александровну, учителя иностранного языка.</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 xml:space="preserve">5.1. Начальнику лагеря Белоусовой Марине Александровне разработать положение и программу работы лагеря дневного пребывания. </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5.2. Предусмотреть страхование детей.</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5.3. Не допускать нарушений требований к организации питания детей.</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5.4. Не допускать перевозку организованных групп детей автотранспортом, не соответствующим требованиям ГОСТ Р 51160-98 «Автобусы для перевозки детей. Технические требования». Обеспечить выполнение правил организованной перевозки группы детей автобусами, утвержденными постановлением Правительства Российской Федерации от 17 декабря 2013 года №117.</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5.5 Провести с педагогами, учащимися и родителями инструктажи по технике безопасности, охране труда, антитеррористической безопасности при    проведении    мероприятий   в   рамках летней оздоровительной кампании 2025 года.</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5.6. Возложить на начальника лагеря ответственность за: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создание безопасных условий пребывания в лагере;</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жизнь и здоровье детей;</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организацию двухразового питания;</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организацию спортивных и культурно - массовых мероприятий;</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организованный выезд детей на общественном транспорте по городу и за его пределы;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проведение вводного инструктажа о правилах поведения в лагере, пожарной безопасности.</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6. Купание детей, посещающих лагерь дневного пребывания, осуществлять на пляже «Коса» строго по графику с обязательным сопровождением медицинского работника и матроса-спасателя.</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7. Назначить воспитателями в лагере:</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Арефьеву Евгению Вячеславовну,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Баеву Юлию Евгеньевну,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Билых Ольгу Валерьевну,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Петрову Лилию Игоревну,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Баценко Екатерину Борисовну,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Соловьеву Татьяну Анатольевну,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Ульбашеву Лейлу Алиевну, учителя начальных классов,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Бурухину Елену Германовну,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Саркисян Нателлу Григорьевну,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Евсюкову Татьяну Николаевну,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Зимоглядову Марию Александровну,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Павленко Светлану Александровну,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Варданян Маргариту Михайловну,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Лещеок Анастасию Олеговну,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Гринько Викторию Владимировну,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Брегеду Веронику Павловну,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Пластунову Викторию Аркадьевну,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Пирскую Зинаиду Александровну,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Коннову Юлию Дмитриевну,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Нерех Елену Андреевну,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Гурову Ирину Юрьевну, учителя музыки,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Голубеву Евгению Игоревну,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Мухачеву Наталью Юрьевну, учителя начальных классов,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Мальцеву Елену Витальевну,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Линник Ульяну Андреевну, учителя начальных классов,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Кожан Юлию Константиновну, учителя начальных классов,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Широченко Ольгу Сергеевну,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Сабанаеву Татьяну Тимофеевну,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Денисенко Алину Владимировну, учителя информатики и математики,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Щербак Оксану Александровну, учителя технологии и информатики,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Гервальд Анастасию Алексеевну, учителя английского языка,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Господарик Валерию Геннадьевну, учителя истории,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Щеколдину Анастасию Андреевну, учителя английского языка,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Калашникову Татьяну Николаевну, учителя математики,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Кудрявцеву Светлану Сергеевну, учителя черчения,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Шалак Николая Денисовича, учителя информатики и физики,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Карапетян Маринэ Рафиковну, учителя математики,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Ретинскую Ирину Сергеевну, учителя математики,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Панову Елену Владимировну, учителя математики,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Руденко Ирину Вадимовну, учителя музыки,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Гриценко Кристину Валерьевну,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Ларионову Ларису Евгеньевну, учителя русского языка и литературы,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Везо Александра Викторовича, учителя физкультуры,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Валикова Вадима Викторовича,  учителя физкультуры,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Царь Маргариту Александровну, учителя русского языка и литературы,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Никонову Екатерину Александровну, учителя географии,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Андонян Евгению Александровну, учителя английского языка,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Тишкову Марреирос Наталию Николаевну, учителя истории,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Семёнову Анну Владимировну, учителя истории и обществознания,</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Миненко Елену Владимировну, учителя русского языка и литературы,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Медведицкову Ирину Фёдоровну, учителя математики,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Шевцову Наталью Владимировну, учителя физкультуры,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Медникову Ольгу Николаевну, педагога психолога,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Шудину Ольгу Владимировну, учителя технологии,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Рымарь Веру Алексеевну, педагога организатора,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Попову Викторию Робертовну, учителя английского языка,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Левда Маргариту Васильевну, учителя английского языка,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Лебедеву Кристину Эдуардовну,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Безуглого Сергея Павловича, учителя физкультуры,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Смагину Юлию Михайловну, учителя физкультуры,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Тен Елену Михайловну, учителя физкультуры,</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Лебедеву Елену Игоревну, учителя биологии и химии,</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Очереднюю Екатерину Игоревну, учителя начальных классов,</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Ямщикову Надежду Васильевну, учителя начальных классов.</w:t>
      </w:r>
    </w:p>
    <w:p>
      <w:pPr>
        <w:pStyle w:val="Normal"/>
        <w:spacing w:lineRule="auto" w:line="276" w:before="0" w:after="0"/>
        <w:jc w:val="both"/>
        <w:rPr>
          <w:rFonts w:ascii="Times New Roman" w:hAnsi="Times New Roman" w:eastAsia="Times New Roman" w:cs="Times New Roman"/>
          <w:color w:val="FF0000"/>
          <w:sz w:val="28"/>
        </w:rPr>
      </w:pPr>
      <w:r>
        <w:rPr>
          <w:rFonts w:eastAsia="Times New Roman" w:cs="Times New Roman" w:ascii="Times New Roman" w:hAnsi="Times New Roman"/>
          <w:color w:val="FF0000"/>
          <w:sz w:val="28"/>
        </w:rPr>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7.1. Рабочее время воспитателей регламентировать учебной нагрузкой этих учителей по состоянию на 30.05.2025г. Выход на работу осуществлять по графику. Учет рабочего времени суммарный за месяц. Переработка рабочего времени компенсируется оплачиваемыми отгулами по заявлению работника в каникулярное время.</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7.2. Возложить на воспитателей:</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 юридическую ответственность за жизнь и здоровье детей,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проведение инструктажей по технике безопасности с записью в журнале:</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а) перед началом любых мероприятий;</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б) по правилам поведения на дорогах, в транспорте, на воде, в общественных местах;</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в) пожарной безопасности;</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8. В целях воспитания патриотизма и гражданственности среди детей организовать ежедневную церемонию подъёма и спуска Государственного флага РФ и флага Кубани.</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9. Назначить учителя физической культуры Смагину Юлию Михайловну ответственным за проведение спортивных мероприятий в лагере дневного пребывания.</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10. Назначить учителя физической культуры Безуглого Сергея Павловича матросом-спасателем лагеря дневного пребывания.</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 xml:space="preserve">11. Возложить на матроса-спасателя Безуглого Сергея Павловича ответственность за безопасность жизни здоровья детей на водных объектах. </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12. Медработнику Троян Ирине Валерьевне осуществлять контроль за состоянием здоровья детей, санитарно-эпидемиологических условий в лагере и столовой, режимом питания.</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13. Назначить ответственным лицом за противопожарное, санитарное состояние и антитеррористическую безопасность в период работы лагеря   зам. директора по АХЧ Просвирнову Евгению Сергеевну.</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14. Не допускать выполнение ремонтных работ на территории учреждения в период работы лагеря дневного пребывания.</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15. Обеспечить безопасные условия пребывания детей в образовательном учреждении в период летних каникул, предусмотреть охранные мероприятия силами лицензированной охранной фирмы ООО «Эверест».</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 xml:space="preserve">16. Закрепить за лагерем кабинеты </w:t>
      </w:r>
      <w:r>
        <w:rPr>
          <w:rFonts w:eastAsia="Times New Roman" w:cs="Times New Roman" w:ascii="Times New Roman" w:hAnsi="Times New Roman"/>
          <w:sz w:val="28"/>
        </w:rPr>
        <w:t xml:space="preserve">№ </w:t>
      </w:r>
      <w:r>
        <w:rPr>
          <w:rFonts w:eastAsia="Times New Roman" w:cs="Times New Roman" w:ascii="Times New Roman" w:hAnsi="Times New Roman"/>
          <w:sz w:val="28"/>
          <w:szCs w:val="28"/>
        </w:rPr>
        <w:t xml:space="preserve">104д, </w:t>
      </w:r>
      <w:r>
        <w:rPr>
          <w:rFonts w:eastAsia="Times New Roman" w:cs="Times New Roman" w:ascii="Times New Roman" w:hAnsi="Times New Roman"/>
          <w:sz w:val="28"/>
          <w:szCs w:val="28"/>
        </w:rPr>
        <w:t>111д, 112д, 113д, 114д, 115д, 123д,</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217д, 218д, 203д.</w:t>
      </w:r>
      <w:r>
        <w:rPr>
          <w:rFonts w:eastAsia="Times New Roman" w:cs="Times New Roman" w:ascii="Times New Roman" w:hAnsi="Times New Roman"/>
          <w:sz w:val="28"/>
        </w:rPr>
        <w:t xml:space="preserve"> Кабинет для сушки белья № 124д. </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17. Обеспечить кабинеты аудио и видео техникой, настольными играми, спортивным инвентарем. Ответственный: замдиректора по АХЧ Просвирнова Евгения Сергеевна.</w:t>
      </w:r>
    </w:p>
    <w:p>
      <w:pPr>
        <w:pStyle w:val="Normal"/>
        <w:spacing w:lineRule="auto" w:line="276" w:before="0" w:after="0"/>
        <w:ind w:firstLine="708"/>
        <w:jc w:val="both"/>
        <w:rPr>
          <w:rFonts w:ascii="Times New Roman" w:hAnsi="Times New Roman" w:eastAsia="Times New Roman" w:cs="Times New Roman"/>
          <w:sz w:val="28"/>
        </w:rPr>
      </w:pPr>
      <w:r>
        <w:rPr>
          <w:rFonts w:eastAsia="Times New Roman" w:cs="Times New Roman" w:ascii="Times New Roman" w:hAnsi="Times New Roman"/>
          <w:sz w:val="28"/>
        </w:rPr>
        <w:t>18. Контроль за исполнением приказа оставляю за собой.</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t xml:space="preserve">Директор МБОУ СОШ №11 </w:t>
        <w:tab/>
        <w:tab/>
        <w:tab/>
        <w:tab/>
        <w:t xml:space="preserve">С.А. Тэйц </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08"/>
          <w:tab w:val="left" w:pos="3119" w:leader="none"/>
        </w:tabs>
        <w:spacing w:lineRule="auto" w:line="276" w:before="0" w:after="0"/>
        <w:rPr>
          <w:rFonts w:ascii="Times New Roman" w:hAnsi="Times New Roman" w:eastAsia="Times New Roman" w:cs="Times New Roman"/>
          <w:sz w:val="28"/>
        </w:rPr>
      </w:pPr>
      <w:r>
        <w:rPr>
          <w:rFonts w:eastAsia="Times New Roman" w:cs="Times New Roman" w:ascii="Times New Roman" w:hAnsi="Times New Roman"/>
          <w:sz w:val="28"/>
        </w:rPr>
        <w:t>С приказом ознакомлены:</w:t>
      </w:r>
    </w:p>
    <w:p>
      <w:pPr>
        <w:pStyle w:val="Normal"/>
        <w:tabs>
          <w:tab w:val="clear" w:pos="708"/>
          <w:tab w:val="left" w:pos="3119" w:leader="none"/>
        </w:tabs>
        <w:spacing w:lineRule="auto" w:line="276" w:before="0" w:after="0"/>
        <w:rPr>
          <w:rFonts w:ascii="Times New Roman" w:hAnsi="Times New Roman" w:eastAsia="Times New Roman" w:cs="Times New Roman"/>
          <w:sz w:val="28"/>
        </w:rPr>
      </w:pPr>
      <w:r>
        <w:rPr>
          <w:rFonts w:eastAsia="Times New Roman" w:cs="Times New Roman" w:ascii="Times New Roman" w:hAnsi="Times New Roman"/>
          <w:sz w:val="28"/>
        </w:rPr>
      </w:r>
      <w:bookmarkStart w:id="0" w:name="_GoBack"/>
      <w:bookmarkStart w:id="1" w:name="_GoBack"/>
      <w:bookmarkEnd w:id="1"/>
    </w:p>
    <w:tbl>
      <w:tblPr>
        <w:tblStyle w:val="a9"/>
        <w:tblW w:w="10770" w:type="dxa"/>
        <w:jc w:val="left"/>
        <w:tblInd w:w="-851" w:type="dxa"/>
        <w:tblLayout w:type="fixed"/>
        <w:tblCellMar>
          <w:top w:w="0" w:type="dxa"/>
          <w:left w:w="108" w:type="dxa"/>
          <w:bottom w:w="0" w:type="dxa"/>
          <w:right w:w="108" w:type="dxa"/>
        </w:tblCellMar>
        <w:tblLook w:lastRow="0" w:firstRow="1" w:lastColumn="0" w:firstColumn="1" w:val="04a0" w:noHBand="0" w:noVBand="1"/>
      </w:tblPr>
      <w:tblGrid>
        <w:gridCol w:w="5318"/>
        <w:gridCol w:w="5451"/>
      </w:tblGrid>
      <w:tr>
        <w:trPr/>
        <w:tc>
          <w:tcPr>
            <w:tcW w:w="5318" w:type="dxa"/>
            <w:tcBorders>
              <w:top w:val="nil"/>
              <w:left w:val="nil"/>
              <w:bottom w:val="nil"/>
              <w:right w:val="nil"/>
            </w:tcBorders>
          </w:tcPr>
          <w:p>
            <w:pPr>
              <w:pStyle w:val="Normal"/>
              <w:widowControl w:val="false"/>
              <w:tabs>
                <w:tab w:val="clear" w:pos="708"/>
                <w:tab w:val="left" w:pos="3119" w:leader="none"/>
              </w:tabs>
              <w:suppressAutoHyphens w:val="true"/>
              <w:spacing w:lineRule="auto" w:line="276" w:before="0" w:after="0"/>
              <w:jc w:val="left"/>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________  __________Белоусова М.А.</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________  ________Просвирнова Е.С.</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________  ______________Троян И.В.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______________Лещеок А.О.</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_____________ Бурухина Е.Г.</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 ____  ___________Мухачева Н.Ю.</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____________Гринько В.В.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____________Арефьева Е.В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____________Пирская З.А.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___________Варданян М.М.</w:t>
            </w:r>
          </w:p>
          <w:p>
            <w:pPr>
              <w:pStyle w:val="Normal"/>
              <w:widowControl w:val="false"/>
              <w:tabs>
                <w:tab w:val="clear" w:pos="708"/>
                <w:tab w:val="left" w:pos="3119"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____________Гурова И.Ю.</w:t>
            </w:r>
          </w:p>
          <w:p>
            <w:pPr>
              <w:pStyle w:val="Normal"/>
              <w:widowControl w:val="false"/>
              <w:tabs>
                <w:tab w:val="clear" w:pos="708"/>
                <w:tab w:val="left" w:pos="3119"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___________Ульбашева Л.А.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 xml:space="preserve">«____» ______  </w:t>
            </w:r>
            <w:r>
              <w:rPr>
                <w:rFonts w:eastAsia="Times New Roman" w:cs="Times New Roman" w:ascii="Times New Roman" w:hAnsi="Times New Roman"/>
                <w:b/>
                <w:kern w:val="0"/>
                <w:sz w:val="26"/>
                <w:szCs w:val="26"/>
                <w:lang w:val="ru-RU" w:eastAsia="ru-RU" w:bidi="ar-SA"/>
              </w:rPr>
              <w:t>___________</w:t>
            </w:r>
            <w:r>
              <w:rPr>
                <w:rFonts w:eastAsia="Times New Roman" w:cs="Times New Roman" w:ascii="Times New Roman" w:hAnsi="Times New Roman"/>
                <w:kern w:val="0"/>
                <w:sz w:val="26"/>
                <w:szCs w:val="26"/>
                <w:lang w:val="ru-RU" w:eastAsia="ru-RU" w:bidi="ar-SA"/>
              </w:rPr>
              <w:t>Мальцева Е.В.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  Щербак О.А.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sz w:val="22"/>
                <w:szCs w:val="26"/>
              </w:rPr>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sz w:val="22"/>
                <w:szCs w:val="26"/>
              </w:rPr>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sz w:val="22"/>
                <w:szCs w:val="26"/>
              </w:rPr>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 ______  __________ Безуглый С.П.</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__________Голубева Е.И.</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 Карапетян М.Р.</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 Евсюкова Т.Н.</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 Царь М.А.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 Никонова Е.А.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_________Сабанаева Т.Т.</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 Левда М.В.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_________Валиков В.В.</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kern w:val="0"/>
                <w:sz w:val="26"/>
                <w:lang w:val="ru-RU" w:eastAsia="ru-RU" w:bidi="ar-SA"/>
              </w:rPr>
              <w:t xml:space="preserve"> </w:t>
            </w:r>
            <w:r>
              <w:rPr>
                <w:rFonts w:ascii="XO Thames" w:hAnsi="XO Thames"/>
                <w:kern w:val="0"/>
                <w:sz w:val="26"/>
                <w:lang w:val="ru-RU" w:eastAsia="ru-RU" w:bidi="ar-SA"/>
              </w:rPr>
              <w:t>Шалак Н.Д.</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Гервальд А.А.</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Господарик В.Г.</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Кудрявцева С.С.</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Ларионова Л.Е.</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Миненко Е.В</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w:t>
            </w:r>
            <w:r>
              <w:rPr>
                <w:rFonts w:ascii="XO Thames" w:hAnsi="XO Thames"/>
                <w:kern w:val="0"/>
                <w:sz w:val="26"/>
                <w:lang w:val="ru-RU" w:eastAsia="ru-RU" w:bidi="ar-SA"/>
              </w:rPr>
              <w:t>Медведицкова И.Ф.</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Ретинская И.С.</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Смагина Ю.М.</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ascii="XO Thames" w:hAnsi="XO Thames"/>
                <w:kern w:val="0"/>
                <w:sz w:val="26"/>
                <w:lang w:val="ru-RU" w:eastAsia="ru-RU" w:bidi="ar-SA"/>
              </w:rPr>
              <w:t xml:space="preserve"> </w:t>
            </w: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Шудина О.В.</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Медникова О.Н.</w:t>
            </w:r>
          </w:p>
        </w:tc>
        <w:tc>
          <w:tcPr>
            <w:tcW w:w="5451" w:type="dxa"/>
            <w:tcBorders>
              <w:top w:val="nil"/>
              <w:left w:val="nil"/>
              <w:bottom w:val="nil"/>
              <w:right w:val="nil"/>
            </w:tcBorders>
          </w:tcPr>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 xml:space="preserve">«_____» ______  </w:t>
            </w:r>
            <w:r>
              <w:rPr>
                <w:rFonts w:eastAsia="Times New Roman" w:cs="Times New Roman" w:ascii="Times New Roman" w:hAnsi="Times New Roman"/>
                <w:b/>
                <w:kern w:val="0"/>
                <w:sz w:val="26"/>
                <w:szCs w:val="26"/>
                <w:lang w:val="ru-RU" w:eastAsia="ru-RU" w:bidi="ar-SA"/>
              </w:rPr>
              <w:t>____________</w:t>
            </w:r>
            <w:r>
              <w:rPr>
                <w:rFonts w:eastAsia="Times New Roman" w:cs="Times New Roman" w:ascii="Times New Roman" w:hAnsi="Times New Roman"/>
                <w:kern w:val="0"/>
                <w:sz w:val="26"/>
                <w:szCs w:val="26"/>
                <w:lang w:val="ru-RU" w:eastAsia="ru-RU" w:bidi="ar-SA"/>
              </w:rPr>
              <w:t>Баценко Е.Б.</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_____________Билых О.В.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___________Соловьёва Т.А.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____________Павленко С.А.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____________Линник У.А.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____________Саркисян Н.Г.</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____________Баева Ю.Е.</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____________Валиков В.В.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Кожан Ю.К.</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Брегеда В.П.</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________________ Широченко О.С.</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 Ямщикова Н.В.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 Пластунова В.А.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Петрова Л.И.</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sz w:val="22"/>
                <w:szCs w:val="26"/>
              </w:rPr>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sz w:val="22"/>
                <w:szCs w:val="26"/>
              </w:rPr>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sz w:val="22"/>
                <w:szCs w:val="26"/>
              </w:rPr>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Смагина Ю.М.</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 Очередняя Е.И.</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_________Зимоглядова М.А.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Гриценко К.В.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Везо А.В.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Коннова Ю.Д.</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Андонян Е.А.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___________Нерех Е.А.</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Лебедева К.Э.</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Денисенко А.В.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 Лебедева Е.И.</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kern w:val="0"/>
                <w:sz w:val="26"/>
                <w:lang w:val="ru-RU" w:eastAsia="ru-RU" w:bidi="ar-SA"/>
              </w:rPr>
              <w:t xml:space="preserve">«_____» ______  _________ </w:t>
            </w:r>
            <w:r>
              <w:rPr>
                <w:rFonts w:ascii="XO Thames" w:hAnsi="XO Thames"/>
                <w:kern w:val="0"/>
                <w:sz w:val="26"/>
                <w:lang w:val="ru-RU" w:eastAsia="ru-RU" w:bidi="ar-SA"/>
              </w:rPr>
              <w:t>Щеколдина А.А.</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w:t>
            </w:r>
            <w:r>
              <w:rPr>
                <w:rFonts w:ascii="XO Thames" w:hAnsi="XO Thames"/>
                <w:kern w:val="0"/>
                <w:sz w:val="26"/>
                <w:lang w:val="ru-RU" w:eastAsia="ru-RU" w:bidi="ar-SA"/>
              </w:rPr>
              <w:t xml:space="preserve"> Калашникова Т.Н.</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kern w:val="0"/>
                <w:sz w:val="26"/>
                <w:lang w:val="ru-RU" w:eastAsia="ru-RU" w:bidi="ar-SA"/>
              </w:rPr>
              <w:t>«_____» ______ ____</w:t>
            </w:r>
            <w:r>
              <w:rPr>
                <w:rFonts w:ascii="XO Thames" w:hAnsi="XO Thames"/>
                <w:kern w:val="0"/>
                <w:sz w:val="26"/>
                <w:lang w:val="ru-RU" w:eastAsia="ru-RU" w:bidi="ar-SA"/>
              </w:rPr>
              <w:t>Тишкова Марреирос Н.Н.</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w:t>
            </w:r>
            <w:r>
              <w:rPr>
                <w:rFonts w:ascii="XO Thames" w:hAnsi="XO Thames"/>
                <w:kern w:val="0"/>
                <w:sz w:val="26"/>
                <w:lang w:val="ru-RU" w:eastAsia="ru-RU" w:bidi="ar-SA"/>
              </w:rPr>
              <w:t>Семёнова А.В.</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______________</w:t>
            </w:r>
            <w:r>
              <w:rPr>
                <w:rFonts w:ascii="XO Thames" w:hAnsi="XO Thames"/>
                <w:kern w:val="0"/>
                <w:sz w:val="26"/>
                <w:lang w:val="ru-RU" w:eastAsia="ru-RU" w:bidi="ar-SA"/>
              </w:rPr>
              <w:t xml:space="preserve"> Панова Е.В</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______________</w:t>
            </w:r>
            <w:r>
              <w:rPr>
                <w:rFonts w:ascii="XO Thames" w:hAnsi="XO Thames"/>
                <w:kern w:val="0"/>
                <w:sz w:val="26"/>
                <w:lang w:val="ru-RU" w:eastAsia="ru-RU" w:bidi="ar-SA"/>
              </w:rPr>
              <w:t>Руденко И.В.</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_________________</w:t>
            </w:r>
            <w:r>
              <w:rPr>
                <w:rFonts w:ascii="XO Thames" w:hAnsi="XO Thames"/>
                <w:kern w:val="0"/>
                <w:sz w:val="26"/>
                <w:lang w:val="ru-RU" w:eastAsia="ru-RU" w:bidi="ar-SA"/>
              </w:rPr>
              <w:t xml:space="preserve"> Тен Е.М.</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______________</w:t>
            </w:r>
            <w:r>
              <w:rPr>
                <w:rFonts w:ascii="XO Thames" w:hAnsi="XO Thames"/>
                <w:kern w:val="0"/>
                <w:sz w:val="26"/>
                <w:lang w:val="ru-RU" w:eastAsia="ru-RU" w:bidi="ar-SA"/>
              </w:rPr>
              <w:t xml:space="preserve"> Рымарь В.А.</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rFonts w:ascii="Times New Roman" w:hAnsi="Times New Roman" w:eastAsia="Times New Roman" w:cs="Times New Roman"/>
                <w:sz w:val="26"/>
                <w:szCs w:val="26"/>
              </w:rPr>
            </w:pPr>
            <w:r>
              <w:rPr>
                <w:rFonts w:eastAsia="Times New Roman" w:cs="Times New Roman" w:ascii="Times New Roman" w:hAnsi="Times New Roman"/>
                <w:kern w:val="0"/>
                <w:sz w:val="26"/>
                <w:szCs w:val="26"/>
                <w:lang w:val="ru-RU" w:eastAsia="ru-RU" w:bidi="ar-SA"/>
              </w:rPr>
              <w:t>«_____» ______  _____________</w:t>
            </w:r>
            <w:r>
              <w:rPr>
                <w:rFonts w:ascii="XO Thames" w:hAnsi="XO Thames"/>
                <w:kern w:val="0"/>
                <w:sz w:val="26"/>
                <w:lang w:val="ru-RU" w:eastAsia="ru-RU" w:bidi="ar-SA"/>
              </w:rPr>
              <w:t xml:space="preserve"> Шевцова Н.В.</w:t>
            </w:r>
          </w:p>
        </w:tc>
      </w:tr>
    </w:tbl>
    <w:p>
      <w:pPr>
        <w:pStyle w:val="Normal"/>
        <w:tabs>
          <w:tab w:val="clear" w:pos="708"/>
          <w:tab w:val="left" w:pos="3119" w:leader="none"/>
        </w:tabs>
        <w:spacing w:lineRule="auto" w:line="276" w:before="0" w:after="0"/>
        <w:ind w:firstLine="3119"/>
        <w:jc w:val="both"/>
        <w:rPr>
          <w:rFonts w:ascii="Times New Roman" w:hAnsi="Times New Roman" w:eastAsia="Times New Roman" w:cs="Times New Roman"/>
          <w:sz w:val="28"/>
        </w:rPr>
      </w:pPr>
      <w:r>
        <w:rPr/>
      </w:r>
    </w:p>
    <w:sectPr>
      <w:type w:val="nextPage"/>
      <w:pgSz w:w="11906" w:h="16838"/>
      <w:pgMar w:left="1843" w:right="1133" w:gutter="0" w:header="0" w:top="709" w:footer="0" w:bottom="709"/>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Segoe UI">
    <w:charset w:val="01"/>
    <w:family w:val="roman"/>
    <w:pitch w:val="variable"/>
  </w:font>
  <w:font w:name="Open Sans">
    <w:charset w:val="01"/>
    <w:family w:val="roman"/>
    <w:pitch w:val="variable"/>
  </w:font>
  <w:font w:name="Times New Roman">
    <w:charset w:val="01"/>
    <w:family w:val="roman"/>
    <w:pitch w:val="variable"/>
  </w:font>
  <w:font w:name="XO Thames">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33e78"/>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f72e78"/>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Open Sans" w:hAnsi="Open Sans" w:eastAsia="WenQuanYi Micro Hei" w:cs="Lohit Devanagari"/>
      <w:sz w:val="28"/>
      <w:szCs w:val="28"/>
    </w:rPr>
  </w:style>
  <w:style w:type="paragraph" w:styleId="Style16">
    <w:name w:val="Body Text"/>
    <w:basedOn w:val="Normal"/>
    <w:rsid w:val="00141928"/>
    <w:pPr>
      <w:spacing w:lineRule="auto" w:line="276" w:before="0" w:after="140"/>
    </w:pPr>
    <w:rPr/>
  </w:style>
  <w:style w:type="paragraph" w:styleId="Style17">
    <w:name w:val="List"/>
    <w:basedOn w:val="Style16"/>
    <w:rsid w:val="00141928"/>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lang w:val="zxx" w:eastAsia="zxx" w:bidi="zxx"/>
    </w:rPr>
  </w:style>
  <w:style w:type="paragraph" w:styleId="1" w:customStyle="1">
    <w:name w:val="Заголовок1"/>
    <w:basedOn w:val="Normal"/>
    <w:next w:val="Style16"/>
    <w:qFormat/>
    <w:rsid w:val="00141928"/>
    <w:pPr>
      <w:keepNext w:val="true"/>
      <w:spacing w:before="240" w:after="120"/>
    </w:pPr>
    <w:rPr>
      <w:rFonts w:ascii="Open Sans" w:hAnsi="Open Sans" w:eastAsia="WenQuanYi Micro Hei" w:cs="Lohit Devanagari"/>
      <w:sz w:val="28"/>
      <w:szCs w:val="28"/>
    </w:rPr>
  </w:style>
  <w:style w:type="paragraph" w:styleId="11" w:customStyle="1">
    <w:name w:val="Название объекта1"/>
    <w:basedOn w:val="Normal"/>
    <w:qFormat/>
    <w:rsid w:val="00141928"/>
    <w:pPr>
      <w:suppressLineNumbers/>
      <w:spacing w:before="120" w:after="120"/>
    </w:pPr>
    <w:rPr>
      <w:rFonts w:cs="Lohit Devanagari"/>
      <w:i/>
      <w:iCs/>
      <w:sz w:val="24"/>
      <w:szCs w:val="24"/>
    </w:rPr>
  </w:style>
  <w:style w:type="paragraph" w:styleId="Indexheading">
    <w:name w:val="index heading"/>
    <w:basedOn w:val="Normal"/>
    <w:qFormat/>
    <w:rsid w:val="00141928"/>
    <w:pPr>
      <w:suppressLineNumbers/>
    </w:pPr>
    <w:rPr>
      <w:rFonts w:cs="Lohit Devanagari"/>
    </w:rPr>
  </w:style>
  <w:style w:type="paragraph" w:styleId="BalloonText">
    <w:name w:val="Balloon Text"/>
    <w:basedOn w:val="Normal"/>
    <w:link w:val="Style14"/>
    <w:uiPriority w:val="99"/>
    <w:semiHidden/>
    <w:unhideWhenUsed/>
    <w:qFormat/>
    <w:rsid w:val="00f72e7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b43beb"/>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894c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6AA3E-4706-40F0-ABBC-C62B8AFE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Application>LibreOffice/7.4.2.3$Linux_X86_64 LibreOffice_project/40$Build-3</Application>
  <AppVersion>15.0000</AppVersion>
  <Pages>5</Pages>
  <Words>1299</Words>
  <Characters>9598</Characters>
  <CharactersWithSpaces>10834</CharactersWithSpaces>
  <Paragraphs>179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2024-04-05T13:17:00Z</dcterms:created>
  <dc:creator>Секретарь</dc:creator>
  <dc:description/>
  <dc:language>ru-RU</dc:language>
  <cp:lastModifiedBy/>
  <cp:lastPrinted>2024-05-18T09:38:00Z</cp:lastPrinted>
  <dcterms:modified xsi:type="dcterms:W3CDTF">2025-04-04T08:14:46Z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