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1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199043"/>
          <w:sz w:val="56"/>
          <w:u w:val="none"/>
          <w:vertAlign w:val="baseline"/>
          <w:rtl w:val="0"/>
        </w:rPr>
        <w:t xml:space="preserve">Развитие индивидуальности дошкольников на музыкальных занятиях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• Леготина Элина Владимировна, музыкальный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руководитель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 современной жизни происходит стремительная переоценка ценностей, изменяются взгляды на десятилетиями существовавшее положение вещей. Особое звучание приобретают проблемы, связанные с человеком, его внутренним миром, гармоничным и счастливым существованием. К ним, без сомнения, относится начальное музыкальное воспитание и обучение, призванное сыграть в жизни человека очень важную роль.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 нашем телевизионно-компьютеризированном рациональном мире потребность людей в творческом выражении огромная, но условий и возможностей для этого практически нет.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Дети, которые каждый день нажимают на кнопку компьютера, нуждаются также и в ежедневных творческих упражнениях для чувств, воображения, образного мышления и творческого действования. Взрослые обязаны дать ему понять и осознать, что основой любого творчества является идея, и она может быть выражена не только с помощью слов. ―Обучение творчеству, или вернее обучение через творчество может быть чрезвычайно полезно не столько для подготовки людей к творческим профессиям или производству продуктов искусства, сколько для создания хорошего человека‖ (Маслоу 1997, с. 69).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Время информационных технологий требует всесторонне развитых, творческих, нестандартно мыслящих людей, которые будут направлять свою энергию на благо общества. Эти интегральные качества обеспечивают возможность успешной адаптации личности к меняющимся реалиям жизни, придания творческого характера будущей работе, активному отдыху, образованию и, в конечном счете — самореализации человека.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Я, как и многие педагоги, на протяжении многих лет своей деятельности занималась поиском интересных и нетрадиционных путей в творческом взаимодействии с детьми. Меня волновали вопросы, как сделать так, чтобы каждое музыкальное занятие было интересно для детей, как ненавязчиво, легко и просто рассказать им о музыке, научить их слышать, видеть, понимать, фантазировать, придумывать. Сейчас уже многим педагогам понятно, что для детей игровой подход представляет единственно возможную форму участия в любой деятельности, в том числе и в музыкальной. Современное понимание проблемы музыкального обучения детей предполагает вовлечение их в процесс общения с музыкой на основе деятельности и музыкально-творческой игры: ребенок во всем принимает участие, вовлекается педагогом в процесс активных творческих действий.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Грамотное построение музыкально-творческого процесса в дошкольном учреждении способствует оптимизации эмоционального состояния и характера самооценки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2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дошкольника, эффективному развитию его личностных качеств, гармонизации межличностных взаимоотношений ребенка со сверстниками и взрослыми.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Специальные исследования и практический опыт убедительно показали, что наиболее оптимальным (сензитивным) периодом развития творческой и разносторонней личности выступает старший дошкольный возраст. Мои наблюдения показывают, что у современного ребѐнка, который живѐт в непростых условиях музыкального социума, исчез интерес к классической музыке, к фольклору, к играм, ослабло стремление к творческому проявлению.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Именно музыкальные игры представляются мне эффективным средством развития творческой и разносторонней личности дошкольника, так как включают в себя слово, образ, музыку, танец, фантазию и сочинительство.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Основной вид деятельности дошкольника - это игра, в процессе которой развиваются духовные и физические силы ребенка: его внимание, память, воображение, дисциплинированность, ловкость. Творческая деятельность дошкольников отличается эмоциональной включѐнностью, стремлением искать и много раз опробовать различные решения, получая от этого особое удовольствие.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Музыкально-игровая деятельность – это феномен творческой активности детей, реализующий многие психические функции, важные для целостного развития личности ребенка.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Чтобы подойти к понятию творческой индивидуальности, следует разобраться в понятиях:индивидуальность, креативность, творчество.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Индивидуамльность (от лат. individuum — неделимое, особь) — совокупность характерных особенностей и свойств, отличающих одного индивида от другого, его неповторимость и уникальность.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"Существует мнение, что индивидом рождаются, личностью становятся, а индивидуальность отстаивают" (А.Г. Асмолов).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 последнее время часто говорят о развитии креативной личности, о нестандартных подходах, о творческом потенциале человека. Проблема креативности выдвигается на передний план исследования самим процессом обновления современного общества. Понятие “креативность” более ориентировано на личность, в отличие от понятия “творчество”, которое ориентированного больше на деятельность и на ее результат. Креативность рассматривается как общая творческая способность, процесс преобразования знаний, связанных с развитием воображения и фантазии (внимание, впечатлительность, интуиция, выдумка, уклонение от шаблона, оригинальность, инициативность).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Следовательно, критериями творчества будут являться: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- оригинальность, которая проявляется в способности предложить новый замысел для игры, танца, песни.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- быстрота – способность быстро адаптироваться в сложной ситуации,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- гибкость – способность предложить новое использование для известного объекта,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- вариативность – умение предложить различные идеи в той или иной ситуации.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3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Изучив и проанализировав современные государственные и авторские образовательные программы по музыкальному воспитанию и обучению, новые педагогические технологии, проекты, я убедилась в необходимости разработки системы, ее этапов по формированию и развитию творческих возможностей ребенка, ведь предпосылки взрослых творческих проявлений восходят именно к годам детства, когда творческие усилия еще во многом непроизвольны и жизненно необходимы, а основные этапы становления личности ребенка неотделимы от развития его творческих возможностей. Исходя из анализа проблемы, дошкольный возраст приобретает особое значение как сензитивный период развития креативности.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Программа воспитания в детском саду предусматривает развитие творческой инициативы, связанной, прежде всего с игровой, и в частности музыкально-игровой, деятельностью, так как: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1. Музыкальная игра является одним из средств, которым можно пользоваться при обучении программным умениям, одной из форм игровой деятельности, которая радует, интересует детей, наконец, одним из условий, способствующих развитию художественно- творческих и музыкальных способностей.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2. Музыкальная игра представляет собой активную творческую деятельность детей, направленную на выражение характера музыки посредством движения.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3. Музыкальные игры разнообразны по своему содержанию, видам, формам.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Условиями для реализации данной цели будут являться: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- Предоставление шанса каждому ребенку для поиска и выявления индивидуальных для него способов общения с музыкой.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- Творческое развитие природной музыкальности ребенка.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- Высвобождение первичной креативности, создание условий для спонтанных творческих проявлений.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- Создание ситуаций, в которых ребенок будет способен спонтанно выражать себя, проявлять свои собственные импульсы, в которых он будет импровизировать.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Поэтому подходить к вопросу развития творческих способностей детей нужно индивидуально, учитывая способности каждого ребенка.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Детское творчество — одна из форм самостоятельной деятельности ребѐнка,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 творческой деятельности ребѐнка выделяют три основных этапа: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Формирование замысла. На этом этапе у ребѐнка возникает идея (самостоятельная или предложенная взрослым) создания чего-то нового. Чем младше ребѐнок, тем больше значение имеет влияние взрослого на процесс его творчества. Чем старше становится ребѐнок, тем больший опыт творческой деятельности он приобретает и учится воплощать изначальную задумку в реальность.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Реализация замысла. Используя воображение, опыт и различные инструменты, ребѐнок приступает к осуществлению идеи. Этот этап требует от ребѐнка умения владеть выразительными средствами и различными способами творчества.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4" name="image09.png"/>
            <a:graphic>
              <a:graphicData uri="http://schemas.openxmlformats.org/drawingml/2006/picture">
                <pic:pic>
                  <pic:nvPicPr>
                    <pic:cNvPr id="0" name="image09.png"/>
                    <pic:cNvPicPr preferRelativeResize="0"/>
                  </pic:nvPicPr>
                  <pic:blipFill>
                    <a:blip r:embed="rId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Анализ творческой работы. Является логическим завершением первых этапов. После окончания работы, ребѐнок анализирует получившийся результат, привлекая к этому взрослых и сверстников.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Детям необходимо творить и переживать, чтобы понимать. Чтобы сделать музыку своим личным опытом, надо ―пребывать в ней‖ - петь, играть на инструментах, танцевать, самому придумывать и изменять, сочинять, переживая при этом чувство восторга и удовольствия.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Моя задача состоит в том, чтобы вовлечь ребѐнка в процесс общения с музыкой на основе различных видов музыкальной деятельности: восприятия, исполнительства, творчества. Решению этой задачи – пробудить творческую активность детей, стимулировать воображение, желание включиться в творческую деятельность – способствуют музыкальные игры, в ходе которых ребѐнок приобретает опыт переживания музыки как бескорыстного удовольствия и эмоционального наслаждения, развивает музыкальные способности, реализует потребность в действенном художественно – образном освоении впечатлений окружающей жизни, приобретает способность эстетического мировосприятия.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 основе игр лежат задачи развития у детей музыкального восприятия, игровое действие помогает ребенку в интересной для него форме услышать, различить, сравнить свойства музыки, а затем и действовать с ними, они должны быть просты и доступны, интересны и привлекательны. Только в этом случае игра становится своеобразным возбудителем желания у детей петь, слушать, играть, танцевать.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Музыкальную игру можно определить как духовно-практическое действие, направленное на удовлетворение потребности ребѐнка в познании окружающего мира и собственного “Я” на языке художественных образов.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Музыкальные игры старших дошкольников, сохраняя преемственность с играми детей младшего возраста, имеют ряд особенностей, проявляющихся в следующих показателях: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* Усложнение задач и способов познавательной музыкальной деятельности.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* Обогащение содержания представлений о свойствах и качествах чувственно воспринимаемых явлений.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* Изменение характера игрового общения детей и педагога (появление направленности на сверстника как на партнѐра по игровой деятельности; более активное использование таких моделей взаимодействия педагога и ребѐнка, как взрослый – ведомый, взрослый – консультант, взрослый – наблюдатель).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Чтобы помочь детям активно войти в мир музыки, стимулировать развитие творческой личности дошкольника через музыкальные игры необходимо: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* Развивать творческое воображение (образные высказывания о музыке, проявления творческой активности);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* Побуждать детей выражать свои музыкальные впечатления в исполнительской и творческой деятельности;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* Развивать природную музыкальность детей, способность к спонтанному творческому поведению.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* Побуждать дошкольников к различным проявлениям творчества: певческие импровизации, музыкально-ритмические движения, ритмопластика, игра на детских музыкальных инструментах.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* Создать предпосылки к формированию творческого мышления.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* Систематизировать музыкально-дидактический материал и использовать его в учебно-педагогическом процессе.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 музыкальной педагогике музыкальное творчество детей старшего дошкольного возраста понимается широко: это сочинение песен, музыкальных пьес, произведений для инструментов детского оркестра, танцевальной музыки, а применительно к ритмике – составление вариантов музыкально-ритмических упражнений и игр, инсценирование песен, комбинирование танцевальных элементов, и наконец, участие в сочинениях ритмических рисунков и танцев. Дети охотно откликаются на задания творческого характера. Им хочется выразить себя, показать свои творческие и артистические способности.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Одним из наиболее доступных средств познания музыки, как вида искусства, отвечающих возможностям, особенностям, интересам и потребностям ребѐнка, выступают музыкальные игры.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Особое значение в развитии творчества имеют сюжетные и несюжетные игры. Играя, ребенок активно слушает музыку и непосредственно на нее реагирует. Музыка определяет развитие игры, раскрывает образы, создает интерес к игре, а эмоциональный рассказ перед игрой, выразительное исполнение музыки позволяют детям видеть свои индивидуальные оттенки при исполнении ролей. Совпадение образного слова, музыки и движения развивают детское воображение, ребенок точнее передает характер игрового персонажа, движения становятся свободными, исчезает скованность, появляется уверенность – показатель правильности системы в работе с дошкольниками.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Применение музыкальных игр на занятии дает мне возможность провести его наиболее содержательно и интересно, даѐт возможность детям творчески проявлять себя в песенных, танцевальных, инструментальных импровизациях.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Какие же виды импровизаций можно рекомендовать для использования на занятиях музыки в ДОУ? Практика показывает, что их несколько. Это импровизации речевые, инструментальные (чаще всего ритмические) и вокальные. Все они помогают развитию музыкально-творческих способностей.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Речевые игры-импровизации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Подготовительный этап к участию детей старшего дошкольного возраста к речевым импровизациям – поиск эмоционально-образных определений характера и настроения музыки и передача их смыслового значения в соответствующем выразительном тоне: радостно, светло, тревожно, сумрачно и т.п., а также интонационно-осмысленное чтение текста песен при их исполнении и разучивании.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Следующий этап речевых импровизаций – сочинение окончаний к стихотворным строкам. Эту работу можно проводить с детьми на музыкальных занятиях.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Само по себе песенное творчество детей скромно по своим результатам. Но педагогическая эффективность применения его в воспитании детей значительна. Жизнь ребенка обогащается переживаниями, которыми сопровождается процесс творчества. Деятельность эта требует от ребенка волевых усилий при осуществлении преднамеренных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действий, активности, инициативы. Она доставляет ему эстетическое удовольствие, будит творческое воображение.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Песенное творчество – путь формирования музыкальности детей. Его значение, однако, намного шире и глубже. В наивном детском творчестве кроются возможности развития не только специально-музыкальных способностей, но и общеэстетических представлений и общих качеств личности ребенка.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 подготовительной группе возможно создание коллективных танцев, наиболее сложный этап. Таким образом, детей очень обогащает творческая деятельность. Они целенаправленнее, внимательнее слушают музыку, разбираются в средствах выразительности. И самое главное – у них необычайно повышается интерес к самостоятельной, музыкальной, творческой деятельности.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Известно, что коллективный танец сложен в композиционном отношении, требуется участникам определить место, найти форму танца, добиваться одновременно симметричных, ―зеркальных‖ движений всех ее участников.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Учитывая специфику дошкольного возраста детей, тематические занятия можно проводить по типу путешествий, пребывания в гостях у сказки, героя, гостя, что помогает увлечь детей участием в теме, достичь цели – раскрыть сложные понятия о музыке.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Чтобы поддержать интерес к музыкально-двигательной активности детей, применяются пластические этюды, как эмоционально-образное средство, что позволяет ребенку перевоплотиться в какой-либо образ с эмоционально-окрашенными движениями. Это вызывает у детей радость и удовлетворение.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Предлагаемые детям этюды – это фактически очень маленькие и легкие музыкальные спектакли, великолепно развивающие не только музыкальность и двигательную сферу, но и воображение ребят.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Этюду предшествует предварительная работа по всем направлениям: от ориентировки в пространстве до обучения танцевальным движениям.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Рекомендации по развитию музыкально-художественного творчества дошкольников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Для того чтобы в ДОУ проводилась систематическая работа по развитию музыкально- художественного творчества у детей старшего дошкольного возраста, определяются следующие этапы: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1. Накопление впечатлений.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2. Спонтанное (самопроизвольное) выражение творческого начала в зрительных, сенсорно-моторных, речевых направлениях.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3. Импровизации двигательные, речевые, музыкальные, иллюстративность в рисовании.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4. Сочинение собственных композиций, являющихся отражением какого-нибудь художественного впечатления: литературного, музыкального, изобразительного, пластического.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Применение детьми усвоенных способов творчества в новых ситуациях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Третий этап, в известной степени, является контрольным. Предполагается, что дальнейшая работа может быть направлена на побуждение детей к самостоятельному применению достигнутых творческих умений. Для этого можно отказаться от применения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указаний и образцов песен, дети действуют совершенно самостоятельно. Чтобы осуществить контроль за их действиями, можно создать совершенно новую ситуацию.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Такие ситуации могут возникнуть при следующих обстоятельствах: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1) меняется характер деятельности, и дети побуждаются к песенному творчеству в процессе их игры;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2) импровизирование попевок осуществляется не в пении, а при музицировании – игре на детских музыкальных инструментах.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Детские импровизации на инструменте свидетельствуют о значении определенного уровня усвоения знаний и навыков детей для их творческой деятельности. Их действия можно оценить как самую первую попытку ориентировки в новой области. Дети прислушиваются к звукам, к их высотным и ритмическим соотношениям, но они совсем не стремятся создать что-нибудь. Не имея никакой предварительной подготовки, ребенок способен лишь выполнить первоначальные ориентировочные действия.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Итак, можно заключить, что приобретенные способы действий, новый уровень музыкально-творческого развития помогают детям проявить себя самостоятельно и оригинально в новом виде музыкальной практики, только когда детей обучают соответствующим навыкам и умениям.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media/image12.png" Type="http://schemas.openxmlformats.org/officeDocument/2006/relationships/image" Id="rId10"/><Relationship Target="styles.xml" Type="http://schemas.openxmlformats.org/officeDocument/2006/relationships/styles" Id="rId4"/><Relationship Target="media/image13.png" Type="http://schemas.openxmlformats.org/officeDocument/2006/relationships/image" Id="rId11"/><Relationship Target="numbering.xml" Type="http://schemas.openxmlformats.org/officeDocument/2006/relationships/numbering" Id="rId3"/><Relationship Target="media/image11.png" Type="http://schemas.openxmlformats.org/officeDocument/2006/relationships/image" Id="rId9"/><Relationship Target="media/image04.png" Type="http://schemas.openxmlformats.org/officeDocument/2006/relationships/image" Id="rId6"/><Relationship Target="media/image03.png" Type="http://schemas.openxmlformats.org/officeDocument/2006/relationships/image" Id="rId5"/><Relationship Target="media/image09.png" Type="http://schemas.openxmlformats.org/officeDocument/2006/relationships/image" Id="rId8"/><Relationship Target="media/image07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индивидуальности дошкольников на музыкальных занятиях.pdf.docx</dc:title>
</cp:coreProperties>
</file>