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EA07A" w14:textId="77777777" w:rsidR="00C6346F" w:rsidRPr="003D0EEE" w:rsidRDefault="006C4D6D" w:rsidP="003D0EEE">
      <w:pPr>
        <w:pStyle w:val="20"/>
        <w:framePr w:w="7762" w:h="1584" w:hRule="exact" w:wrap="none" w:vAnchor="page" w:hAnchor="page" w:x="2925" w:y="1738"/>
        <w:shd w:val="clear" w:color="auto" w:fill="auto"/>
        <w:ind w:right="1320"/>
        <w:jc w:val="left"/>
        <w:rPr>
          <w:b/>
        </w:rPr>
      </w:pPr>
      <w:r w:rsidRPr="003D0EEE">
        <w:rPr>
          <w:b/>
        </w:rPr>
        <w:t>УТВЕРЖДАЮ</w:t>
      </w:r>
    </w:p>
    <w:p w14:paraId="201F0E29" w14:textId="77777777" w:rsidR="00C6346F" w:rsidRPr="003D0EEE" w:rsidRDefault="006C4D6D" w:rsidP="003D0EEE">
      <w:pPr>
        <w:pStyle w:val="20"/>
        <w:framePr w:w="7762" w:h="1584" w:hRule="exact" w:wrap="none" w:vAnchor="page" w:hAnchor="page" w:x="2925" w:y="1738"/>
        <w:shd w:val="clear" w:color="auto" w:fill="auto"/>
        <w:ind w:right="1320"/>
        <w:jc w:val="left"/>
        <w:rPr>
          <w:b/>
        </w:rPr>
      </w:pPr>
      <w:r w:rsidRPr="003D0EEE">
        <w:rPr>
          <w:b/>
        </w:rPr>
        <w:t>Директор</w:t>
      </w:r>
    </w:p>
    <w:p w14:paraId="626F0A51" w14:textId="77777777" w:rsidR="00C6346F" w:rsidRPr="003D0EEE" w:rsidRDefault="006C4D6D" w:rsidP="003D0EEE">
      <w:pPr>
        <w:pStyle w:val="20"/>
        <w:framePr w:w="7762" w:h="1584" w:hRule="exact" w:wrap="none" w:vAnchor="page" w:hAnchor="page" w:x="2925" w:y="1738"/>
        <w:shd w:val="clear" w:color="auto" w:fill="auto"/>
        <w:ind w:right="1320"/>
        <w:jc w:val="left"/>
        <w:rPr>
          <w:b/>
        </w:rPr>
      </w:pPr>
      <w:r w:rsidRPr="003D0EEE">
        <w:rPr>
          <w:b/>
        </w:rPr>
        <w:t xml:space="preserve">АНОО </w:t>
      </w:r>
      <w:r w:rsidR="003D0EEE" w:rsidRPr="003D0EEE">
        <w:rPr>
          <w:b/>
        </w:rPr>
        <w:t>«</w:t>
      </w:r>
      <w:proofErr w:type="spellStart"/>
      <w:r w:rsidR="003D0EEE" w:rsidRPr="003D0EEE">
        <w:rPr>
          <w:b/>
        </w:rPr>
        <w:t>Иоаннобогословская</w:t>
      </w:r>
      <w:proofErr w:type="spellEnd"/>
      <w:r w:rsidR="003D0EEE" w:rsidRPr="003D0EEE">
        <w:rPr>
          <w:b/>
        </w:rPr>
        <w:t xml:space="preserve"> Гимназия»</w:t>
      </w:r>
    </w:p>
    <w:p w14:paraId="58EBB3F2" w14:textId="77777777" w:rsidR="003D0EEE" w:rsidRPr="003D0EEE" w:rsidRDefault="003D0EEE" w:rsidP="003D0EEE">
      <w:pPr>
        <w:pStyle w:val="20"/>
        <w:framePr w:w="7762" w:h="1584" w:hRule="exact" w:wrap="none" w:vAnchor="page" w:hAnchor="page" w:x="2925" w:y="1738"/>
        <w:shd w:val="clear" w:color="auto" w:fill="auto"/>
        <w:ind w:right="1320"/>
        <w:jc w:val="left"/>
        <w:rPr>
          <w:b/>
        </w:rPr>
      </w:pPr>
    </w:p>
    <w:p w14:paraId="656321AE" w14:textId="77777777" w:rsidR="003D0EEE" w:rsidRPr="003D0EEE" w:rsidRDefault="003D0EEE" w:rsidP="003D0EEE">
      <w:pPr>
        <w:pStyle w:val="20"/>
        <w:framePr w:w="7762" w:h="1584" w:hRule="exact" w:wrap="none" w:vAnchor="page" w:hAnchor="page" w:x="2925" w:y="1738"/>
        <w:shd w:val="clear" w:color="auto" w:fill="auto"/>
        <w:ind w:right="1320"/>
        <w:jc w:val="left"/>
        <w:rPr>
          <w:b/>
        </w:rPr>
      </w:pPr>
      <w:r w:rsidRPr="003D0EEE">
        <w:rPr>
          <w:b/>
        </w:rPr>
        <w:t>__________________Казаков И.С.</w:t>
      </w:r>
    </w:p>
    <w:p w14:paraId="270FF717" w14:textId="77777777" w:rsidR="00C6346F" w:rsidRDefault="003D0EEE" w:rsidP="003D0EEE">
      <w:pPr>
        <w:pStyle w:val="20"/>
        <w:framePr w:w="7762" w:h="1584" w:hRule="exact" w:wrap="none" w:vAnchor="page" w:hAnchor="page" w:x="2925" w:y="1738"/>
        <w:shd w:val="clear" w:color="auto" w:fill="auto"/>
        <w:ind w:right="1320"/>
        <w:jc w:val="left"/>
      </w:pPr>
      <w:r>
        <w:t>«О1» сентября 2021</w:t>
      </w:r>
      <w:r w:rsidR="006C4D6D">
        <w:t xml:space="preserve"> г.</w:t>
      </w:r>
    </w:p>
    <w:p w14:paraId="2A86EFE5" w14:textId="77777777" w:rsidR="003D0EEE" w:rsidRDefault="006C4D6D" w:rsidP="003D0EEE">
      <w:pPr>
        <w:pStyle w:val="30"/>
        <w:framePr w:w="7762" w:h="9709" w:hRule="exact" w:wrap="none" w:vAnchor="page" w:hAnchor="page" w:x="2925" w:y="4188"/>
        <w:shd w:val="clear" w:color="auto" w:fill="auto"/>
        <w:spacing w:before="0"/>
        <w:ind w:left="3400"/>
      </w:pPr>
      <w:r>
        <w:t>ПОЛОЖЕНИЕ</w:t>
      </w:r>
    </w:p>
    <w:p w14:paraId="15ADE30F" w14:textId="77777777" w:rsidR="003D0EEE" w:rsidRDefault="003D0EEE" w:rsidP="003D0EEE">
      <w:pPr>
        <w:pStyle w:val="30"/>
        <w:framePr w:w="7762" w:h="9709" w:hRule="exact" w:wrap="none" w:vAnchor="page" w:hAnchor="page" w:x="2925" w:y="4188"/>
        <w:shd w:val="clear" w:color="auto" w:fill="auto"/>
        <w:spacing w:before="0"/>
      </w:pPr>
      <w:r>
        <w:t xml:space="preserve">            </w:t>
      </w:r>
      <w:r w:rsidR="006C4D6D">
        <w:t xml:space="preserve">об углублённом обучении по отдельным предметам в Автономной </w:t>
      </w:r>
      <w:r>
        <w:t xml:space="preserve">          </w:t>
      </w:r>
    </w:p>
    <w:p w14:paraId="4AEC7923" w14:textId="77777777" w:rsidR="00C6346F" w:rsidRDefault="003D0EEE" w:rsidP="003D0EEE">
      <w:pPr>
        <w:pStyle w:val="30"/>
        <w:framePr w:w="7762" w:h="9709" w:hRule="exact" w:wrap="none" w:vAnchor="page" w:hAnchor="page" w:x="2925" w:y="4188"/>
        <w:shd w:val="clear" w:color="auto" w:fill="auto"/>
        <w:spacing w:before="0"/>
      </w:pPr>
      <w:r>
        <w:t xml:space="preserve">          некоммер</w:t>
      </w:r>
      <w:r w:rsidR="006C4D6D">
        <w:t xml:space="preserve">ческой общеобразовательной организации «Православная </w:t>
      </w:r>
      <w:r>
        <w:t xml:space="preserve">   </w:t>
      </w:r>
    </w:p>
    <w:p w14:paraId="6CF00084" w14:textId="77777777" w:rsidR="003D0EEE" w:rsidRDefault="003D0EEE" w:rsidP="003D0EEE">
      <w:pPr>
        <w:pStyle w:val="30"/>
        <w:framePr w:w="7762" w:h="9709" w:hRule="exact" w:wrap="none" w:vAnchor="page" w:hAnchor="page" w:x="2925" w:y="4188"/>
        <w:shd w:val="clear" w:color="auto" w:fill="auto"/>
        <w:spacing w:before="0"/>
      </w:pPr>
      <w:r>
        <w:t xml:space="preserve">    Классическая Гимназия имени Апостола и Евангелиста Иоанна Богослова»</w:t>
      </w:r>
    </w:p>
    <w:p w14:paraId="4E50A8C3" w14:textId="77777777" w:rsidR="00C6346F" w:rsidRDefault="006C4D6D">
      <w:pPr>
        <w:pStyle w:val="30"/>
        <w:framePr w:w="7762" w:h="9709" w:hRule="exact" w:wrap="none" w:vAnchor="page" w:hAnchor="page" w:x="2925" w:y="4188"/>
        <w:shd w:val="clear" w:color="auto" w:fill="auto"/>
        <w:spacing w:before="0" w:line="250" w:lineRule="exact"/>
        <w:jc w:val="center"/>
      </w:pPr>
      <w:r>
        <w:t>1. Общие положения</w:t>
      </w:r>
    </w:p>
    <w:p w14:paraId="07670E65" w14:textId="77777777" w:rsidR="00C6346F" w:rsidRDefault="006C4D6D">
      <w:pPr>
        <w:pStyle w:val="20"/>
        <w:framePr w:w="7762" w:h="9709" w:hRule="exact" w:wrap="none" w:vAnchor="page" w:hAnchor="page" w:x="2925" w:y="4188"/>
        <w:numPr>
          <w:ilvl w:val="0"/>
          <w:numId w:val="1"/>
        </w:numPr>
        <w:shd w:val="clear" w:color="auto" w:fill="auto"/>
        <w:tabs>
          <w:tab w:val="left" w:pos="710"/>
        </w:tabs>
        <w:jc w:val="both"/>
      </w:pPr>
      <w:r>
        <w:t xml:space="preserve">Настоящее Положение разработано в соответствии с Федеральным законом «Об образовании в РФ» от 29 декабря 2012 года </w:t>
      </w:r>
      <w:r>
        <w:rPr>
          <w:lang w:val="en-US" w:eastAsia="en-US" w:bidi="en-US"/>
        </w:rPr>
        <w:t>N</w:t>
      </w:r>
      <w:r w:rsidRPr="003D0EEE">
        <w:rPr>
          <w:lang w:eastAsia="en-US" w:bidi="en-US"/>
        </w:rPr>
        <w:t xml:space="preserve"> </w:t>
      </w:r>
      <w:r>
        <w:t>273-ФЗ,</w:t>
      </w:r>
      <w:r w:rsidR="003D0EEE">
        <w:t xml:space="preserve"> Уставом АНОО «</w:t>
      </w:r>
      <w:proofErr w:type="spellStart"/>
      <w:r w:rsidR="003D0EEE">
        <w:t>Иоаннабогословская</w:t>
      </w:r>
      <w:proofErr w:type="spellEnd"/>
      <w:r w:rsidR="003D0EEE">
        <w:t xml:space="preserve"> Гимназия»</w:t>
      </w:r>
      <w:r>
        <w:t xml:space="preserve"> (далее - Гимназии) и регулирует деятельность классов с углубленным изучением отдельных предметов Гимназии, осуществляющей образовательную деятельность по реализуемым ею образовательным программам в соответствии с законодательством Российской Федерации.</w:t>
      </w:r>
    </w:p>
    <w:p w14:paraId="179FEC18" w14:textId="77777777" w:rsidR="00C6346F" w:rsidRDefault="006C4D6D">
      <w:pPr>
        <w:pStyle w:val="20"/>
        <w:framePr w:w="7762" w:h="9709" w:hRule="exact" w:wrap="none" w:vAnchor="page" w:hAnchor="page" w:x="2925" w:y="4188"/>
        <w:numPr>
          <w:ilvl w:val="0"/>
          <w:numId w:val="1"/>
        </w:numPr>
        <w:shd w:val="clear" w:color="auto" w:fill="auto"/>
        <w:tabs>
          <w:tab w:val="left" w:pos="458"/>
        </w:tabs>
        <w:jc w:val="both"/>
      </w:pPr>
      <w:r>
        <w:t>В классах с углубленным изучением отдельных предметов Гимназия реализует образовательные программы основного общего образования, обеспечивает углубленную подготовку учащихся 1-11 классов.</w:t>
      </w:r>
    </w:p>
    <w:p w14:paraId="6D311F6B" w14:textId="77777777" w:rsidR="00C6346F" w:rsidRDefault="006C4D6D">
      <w:pPr>
        <w:pStyle w:val="20"/>
        <w:framePr w:w="7762" w:h="9709" w:hRule="exact" w:wrap="none" w:vAnchor="page" w:hAnchor="page" w:x="2925" w:y="4188"/>
        <w:numPr>
          <w:ilvl w:val="0"/>
          <w:numId w:val="1"/>
        </w:numPr>
        <w:shd w:val="clear" w:color="auto" w:fill="auto"/>
        <w:tabs>
          <w:tab w:val="left" w:pos="458"/>
        </w:tabs>
        <w:jc w:val="both"/>
      </w:pPr>
      <w:r>
        <w:t>Образовательный процесс Гимназии направлен на выполнение социального заказа родителей (законных представителей) и обучающихся, на организацию в Гимназии образовательной среды, оптимальной для развития творческого потенциала личности обучающегося, а также условий для овладения навыками исследовательской деятельности.</w:t>
      </w:r>
    </w:p>
    <w:p w14:paraId="108F4FC0" w14:textId="77777777" w:rsidR="00C6346F" w:rsidRDefault="006C4D6D">
      <w:pPr>
        <w:pStyle w:val="30"/>
        <w:framePr w:w="7762" w:h="9709" w:hRule="exact" w:wrap="none" w:vAnchor="page" w:hAnchor="page" w:x="2925" w:y="4188"/>
        <w:shd w:val="clear" w:color="auto" w:fill="auto"/>
        <w:spacing w:before="0" w:line="250" w:lineRule="exact"/>
        <w:jc w:val="both"/>
      </w:pPr>
      <w:r w:rsidRPr="003D0EEE">
        <w:rPr>
          <w:rStyle w:val="311pt"/>
          <w:b/>
          <w:bCs/>
          <w:i w:val="0"/>
        </w:rPr>
        <w:t>2</w:t>
      </w:r>
      <w:r>
        <w:rPr>
          <w:rStyle w:val="3ArialNarrow95pt"/>
        </w:rPr>
        <w:t>.</w:t>
      </w:r>
      <w:r>
        <w:t xml:space="preserve"> Цели и задачи углубленного изучения отдельных предметов.</w:t>
      </w:r>
    </w:p>
    <w:p w14:paraId="64F3203C" w14:textId="77777777" w:rsidR="00C6346F" w:rsidRDefault="006C4D6D">
      <w:pPr>
        <w:pStyle w:val="20"/>
        <w:framePr w:w="7762" w:h="9709" w:hRule="exact" w:wrap="none" w:vAnchor="page" w:hAnchor="page" w:x="2925" w:y="4188"/>
        <w:numPr>
          <w:ilvl w:val="0"/>
          <w:numId w:val="2"/>
        </w:numPr>
        <w:shd w:val="clear" w:color="auto" w:fill="auto"/>
        <w:tabs>
          <w:tab w:val="left" w:pos="458"/>
        </w:tabs>
        <w:jc w:val="both"/>
      </w:pPr>
      <w:r>
        <w:t>Углублённое изучение отдельных предметов осуществляется в целях создания вариативной образовательной среды (инфраструктуры), обеспечивающей благоприятные условия для обучения и развития обучающихся в соответствии с их интересами и способностями.</w:t>
      </w:r>
    </w:p>
    <w:p w14:paraId="5E28936F" w14:textId="77777777" w:rsidR="00C6346F" w:rsidRDefault="006C4D6D">
      <w:pPr>
        <w:pStyle w:val="20"/>
        <w:framePr w:w="7762" w:h="9709" w:hRule="exact" w:wrap="none" w:vAnchor="page" w:hAnchor="page" w:x="2925" w:y="4188"/>
        <w:numPr>
          <w:ilvl w:val="0"/>
          <w:numId w:val="2"/>
        </w:numPr>
        <w:shd w:val="clear" w:color="auto" w:fill="auto"/>
        <w:tabs>
          <w:tab w:val="left" w:pos="466"/>
        </w:tabs>
        <w:jc w:val="both"/>
      </w:pPr>
      <w:r>
        <w:t>Основная цель углубленного изучения гуманитарных предметов заключается в обеспечении прочного и сознательного овладения обучающимися системой предметных знаний и умений, необходимых в повседневной жизни и трудовой деятельности, достаточных для изучения смежных дисциплин и продолжения образования.</w:t>
      </w:r>
    </w:p>
    <w:p w14:paraId="55ACE9E8" w14:textId="77777777" w:rsidR="00C6346F" w:rsidRDefault="006C4D6D">
      <w:pPr>
        <w:pStyle w:val="20"/>
        <w:framePr w:w="7762" w:h="9709" w:hRule="exact" w:wrap="none" w:vAnchor="page" w:hAnchor="page" w:x="2925" w:y="4188"/>
        <w:numPr>
          <w:ilvl w:val="0"/>
          <w:numId w:val="2"/>
        </w:numPr>
        <w:shd w:val="clear" w:color="auto" w:fill="auto"/>
        <w:tabs>
          <w:tab w:val="left" w:pos="458"/>
        </w:tabs>
        <w:jc w:val="both"/>
      </w:pPr>
      <w:r>
        <w:t>Углубленное изучение отдельных предметов предусматривает формирование у обучающихся Гимназии устойчивого интереса к предмету, выявление и развитие их способностей, ориентацию на выбор профессии.</w:t>
      </w:r>
    </w:p>
    <w:p w14:paraId="6596484A" w14:textId="77777777" w:rsidR="00C6346F" w:rsidRDefault="006C4D6D">
      <w:pPr>
        <w:pStyle w:val="20"/>
        <w:framePr w:w="7762" w:h="9709" w:hRule="exact" w:wrap="none" w:vAnchor="page" w:hAnchor="page" w:x="2925" w:y="4188"/>
        <w:numPr>
          <w:ilvl w:val="0"/>
          <w:numId w:val="2"/>
        </w:numPr>
        <w:shd w:val="clear" w:color="auto" w:fill="auto"/>
        <w:tabs>
          <w:tab w:val="left" w:pos="458"/>
        </w:tabs>
        <w:jc w:val="both"/>
      </w:pPr>
      <w:r>
        <w:t>Основными задачами образовательного учреждения с углубленным изучением предметов являются:</w:t>
      </w:r>
    </w:p>
    <w:p w14:paraId="51602502" w14:textId="77777777" w:rsidR="00C6346F" w:rsidRDefault="006C4D6D">
      <w:pPr>
        <w:pStyle w:val="20"/>
        <w:framePr w:w="7762" w:h="9709" w:hRule="exact" w:wrap="none" w:vAnchor="page" w:hAnchor="page" w:x="2925" w:y="4188"/>
        <w:shd w:val="clear" w:color="auto" w:fill="auto"/>
        <w:ind w:firstLine="360"/>
        <w:jc w:val="left"/>
      </w:pPr>
      <w:r>
        <w:t>создание условий, гарантирующих охрану и укрепление здоровья обучающихся;</w:t>
      </w:r>
    </w:p>
    <w:p w14:paraId="7078ADAB" w14:textId="77777777" w:rsidR="00C6346F" w:rsidRDefault="00C6346F">
      <w:pPr>
        <w:rPr>
          <w:sz w:val="2"/>
          <w:szCs w:val="2"/>
        </w:rPr>
        <w:sectPr w:rsidR="00C6346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0AB6132" w14:textId="77777777" w:rsidR="00C6346F" w:rsidRDefault="006C4D6D">
      <w:pPr>
        <w:pStyle w:val="20"/>
        <w:framePr w:w="7762" w:h="11992" w:hRule="exact" w:wrap="none" w:vAnchor="page" w:hAnchor="page" w:x="2838" w:y="2076"/>
        <w:numPr>
          <w:ilvl w:val="0"/>
          <w:numId w:val="3"/>
        </w:numPr>
        <w:shd w:val="clear" w:color="auto" w:fill="auto"/>
        <w:tabs>
          <w:tab w:val="left" w:pos="218"/>
        </w:tabs>
        <w:spacing w:line="254" w:lineRule="exact"/>
        <w:jc w:val="both"/>
      </w:pPr>
      <w:r>
        <w:lastRenderedPageBreak/>
        <w:t>создание благоприятных условий для разностороннего развития личности, в том числе путём удовлетворения потребностей обучающихся в самообразовании и получении дополнительного образования;</w:t>
      </w:r>
    </w:p>
    <w:p w14:paraId="29BCA08B" w14:textId="77777777" w:rsidR="00C6346F" w:rsidRDefault="006C4D6D">
      <w:pPr>
        <w:pStyle w:val="20"/>
        <w:framePr w:w="7762" w:h="11992" w:hRule="exact" w:wrap="none" w:vAnchor="page" w:hAnchor="page" w:x="2838" w:y="2076"/>
        <w:numPr>
          <w:ilvl w:val="0"/>
          <w:numId w:val="3"/>
        </w:numPr>
        <w:shd w:val="clear" w:color="auto" w:fill="auto"/>
        <w:tabs>
          <w:tab w:val="left" w:pos="213"/>
        </w:tabs>
        <w:spacing w:line="254" w:lineRule="exact"/>
        <w:jc w:val="both"/>
      </w:pPr>
      <w:r>
        <w:t>формирование общей культуры личности обучающихся на основе усвоения обязательного минимума содержания общеобразовательных программ, в том числе и программ, обеспечивающих дополнительную (углубленную) подготовку, их адаптация к жизни в обществе;</w:t>
      </w:r>
    </w:p>
    <w:p w14:paraId="4467C51E" w14:textId="77777777" w:rsidR="00C6346F" w:rsidRDefault="006C4D6D">
      <w:pPr>
        <w:pStyle w:val="20"/>
        <w:framePr w:w="7762" w:h="11992" w:hRule="exact" w:wrap="none" w:vAnchor="page" w:hAnchor="page" w:x="2838" w:y="2076"/>
        <w:numPr>
          <w:ilvl w:val="0"/>
          <w:numId w:val="3"/>
        </w:numPr>
        <w:shd w:val="clear" w:color="auto" w:fill="auto"/>
        <w:tabs>
          <w:tab w:val="left" w:pos="213"/>
        </w:tabs>
        <w:spacing w:line="254" w:lineRule="exact"/>
        <w:jc w:val="both"/>
      </w:pPr>
      <w:r>
        <w:t>умение работать с различной информацией;</w:t>
      </w:r>
    </w:p>
    <w:p w14:paraId="5C01FAD2" w14:textId="77777777" w:rsidR="00C6346F" w:rsidRDefault="006C4D6D">
      <w:pPr>
        <w:pStyle w:val="20"/>
        <w:framePr w:w="7762" w:h="11992" w:hRule="exact" w:wrap="none" w:vAnchor="page" w:hAnchor="page" w:x="2838" w:y="2076"/>
        <w:numPr>
          <w:ilvl w:val="0"/>
          <w:numId w:val="3"/>
        </w:numPr>
        <w:shd w:val="clear" w:color="auto" w:fill="auto"/>
        <w:tabs>
          <w:tab w:val="left" w:pos="213"/>
        </w:tabs>
        <w:spacing w:line="254" w:lineRule="exact"/>
        <w:jc w:val="both"/>
      </w:pPr>
      <w:r>
        <w:t>умение работать в группах;</w:t>
      </w:r>
    </w:p>
    <w:p w14:paraId="53002BD8" w14:textId="77777777" w:rsidR="00C6346F" w:rsidRDefault="006C4D6D">
      <w:pPr>
        <w:pStyle w:val="20"/>
        <w:framePr w:w="7762" w:h="11992" w:hRule="exact" w:wrap="none" w:vAnchor="page" w:hAnchor="page" w:x="2838" w:y="2076"/>
        <w:numPr>
          <w:ilvl w:val="0"/>
          <w:numId w:val="3"/>
        </w:numPr>
        <w:shd w:val="clear" w:color="auto" w:fill="auto"/>
        <w:tabs>
          <w:tab w:val="left" w:pos="213"/>
        </w:tabs>
        <w:spacing w:line="254" w:lineRule="exact"/>
        <w:jc w:val="both"/>
      </w:pPr>
      <w:r>
        <w:t>владение навыками исследовательской и проектной деятельности;</w:t>
      </w:r>
    </w:p>
    <w:p w14:paraId="489EEA57" w14:textId="77777777" w:rsidR="00C6346F" w:rsidRDefault="006C4D6D">
      <w:pPr>
        <w:pStyle w:val="20"/>
        <w:framePr w:w="7762" w:h="11992" w:hRule="exact" w:wrap="none" w:vAnchor="page" w:hAnchor="page" w:x="2838" w:y="2076"/>
        <w:numPr>
          <w:ilvl w:val="0"/>
          <w:numId w:val="3"/>
        </w:numPr>
        <w:shd w:val="clear" w:color="auto" w:fill="auto"/>
        <w:tabs>
          <w:tab w:val="left" w:pos="213"/>
        </w:tabs>
        <w:spacing w:line="254" w:lineRule="exact"/>
        <w:jc w:val="both"/>
      </w:pPr>
      <w:r>
        <w:t>создание основы для осознанного выбора и последующего освоения профессиональных образовательных программ;</w:t>
      </w:r>
    </w:p>
    <w:p w14:paraId="1390E286" w14:textId="77777777" w:rsidR="00C6346F" w:rsidRDefault="006C4D6D">
      <w:pPr>
        <w:pStyle w:val="20"/>
        <w:framePr w:w="7762" w:h="11992" w:hRule="exact" w:wrap="none" w:vAnchor="page" w:hAnchor="page" w:x="2838" w:y="2076"/>
        <w:numPr>
          <w:ilvl w:val="0"/>
          <w:numId w:val="3"/>
        </w:numPr>
        <w:shd w:val="clear" w:color="auto" w:fill="auto"/>
        <w:tabs>
          <w:tab w:val="left" w:pos="218"/>
        </w:tabs>
        <w:spacing w:line="254" w:lineRule="exact"/>
        <w:jc w:val="both"/>
      </w:pPr>
      <w:r>
        <w:t>воспитание гражданственности и любви к Родине;</w:t>
      </w:r>
    </w:p>
    <w:p w14:paraId="384EFD21" w14:textId="77777777" w:rsidR="00C6346F" w:rsidRDefault="006C4D6D">
      <w:pPr>
        <w:pStyle w:val="20"/>
        <w:framePr w:w="7762" w:h="11992" w:hRule="exact" w:wrap="none" w:vAnchor="page" w:hAnchor="page" w:x="2838" w:y="2076"/>
        <w:numPr>
          <w:ilvl w:val="0"/>
          <w:numId w:val="3"/>
        </w:numPr>
        <w:shd w:val="clear" w:color="auto" w:fill="auto"/>
        <w:tabs>
          <w:tab w:val="left" w:pos="218"/>
        </w:tabs>
        <w:spacing w:after="180" w:line="254" w:lineRule="exact"/>
        <w:jc w:val="both"/>
      </w:pPr>
      <w:r>
        <w:t>подготовка выпускников гимназии к поступлению в ВУЗы страны.</w:t>
      </w:r>
    </w:p>
    <w:p w14:paraId="4951BBA5" w14:textId="77777777" w:rsidR="00C6346F" w:rsidRDefault="006C4D6D">
      <w:pPr>
        <w:pStyle w:val="30"/>
        <w:framePr w:w="7762" w:h="11992" w:hRule="exact" w:wrap="none" w:vAnchor="page" w:hAnchor="page" w:x="2838" w:y="2076"/>
        <w:numPr>
          <w:ilvl w:val="0"/>
          <w:numId w:val="4"/>
        </w:numPr>
        <w:shd w:val="clear" w:color="auto" w:fill="auto"/>
        <w:tabs>
          <w:tab w:val="left" w:pos="434"/>
        </w:tabs>
        <w:spacing w:before="0" w:after="184"/>
        <w:jc w:val="both"/>
      </w:pPr>
      <w:r>
        <w:t>Порядок комплектования классов образовательного учреждения с углубленным изучением отдельных предметов.</w:t>
      </w:r>
    </w:p>
    <w:p w14:paraId="5F988EEB" w14:textId="77777777" w:rsidR="00C6346F" w:rsidRDefault="006C4D6D">
      <w:pPr>
        <w:pStyle w:val="20"/>
        <w:framePr w:w="7762" w:h="11992" w:hRule="exact" w:wrap="none" w:vAnchor="page" w:hAnchor="page" w:x="2838" w:y="2076"/>
        <w:numPr>
          <w:ilvl w:val="1"/>
          <w:numId w:val="4"/>
        </w:numPr>
        <w:shd w:val="clear" w:color="auto" w:fill="auto"/>
        <w:tabs>
          <w:tab w:val="left" w:pos="467"/>
        </w:tabs>
        <w:jc w:val="both"/>
      </w:pPr>
      <w:r>
        <w:t>Прием детей в гимназические классы осуществляется независимо от места их проживания, на основании письменного заявления родителей (законных представителей).</w:t>
      </w:r>
    </w:p>
    <w:p w14:paraId="7AAFAF60" w14:textId="77777777" w:rsidR="00C6346F" w:rsidRDefault="006C4D6D">
      <w:pPr>
        <w:pStyle w:val="20"/>
        <w:framePr w:w="7762" w:h="11992" w:hRule="exact" w:wrap="none" w:vAnchor="page" w:hAnchor="page" w:x="2838" w:y="2076"/>
        <w:numPr>
          <w:ilvl w:val="1"/>
          <w:numId w:val="4"/>
        </w:numPr>
        <w:shd w:val="clear" w:color="auto" w:fill="auto"/>
        <w:tabs>
          <w:tab w:val="left" w:pos="467"/>
        </w:tabs>
        <w:spacing w:after="173"/>
        <w:jc w:val="both"/>
      </w:pPr>
      <w:r>
        <w:t>Зачисление обучающихся в гимназические классы с углубленным изучением отдельных предметов оформляется приказом директора Гимназии.</w:t>
      </w:r>
    </w:p>
    <w:p w14:paraId="40E7E631" w14:textId="77777777" w:rsidR="00C6346F" w:rsidRDefault="006C4D6D">
      <w:pPr>
        <w:pStyle w:val="30"/>
        <w:framePr w:w="7762" w:h="11992" w:hRule="exact" w:wrap="none" w:vAnchor="page" w:hAnchor="page" w:x="2838" w:y="2076"/>
        <w:numPr>
          <w:ilvl w:val="0"/>
          <w:numId w:val="4"/>
        </w:numPr>
        <w:shd w:val="clear" w:color="auto" w:fill="auto"/>
        <w:tabs>
          <w:tab w:val="left" w:pos="309"/>
        </w:tabs>
        <w:spacing w:before="0" w:after="188" w:line="259" w:lineRule="exact"/>
        <w:jc w:val="both"/>
      </w:pPr>
      <w:r>
        <w:t>Содержание и организация учебного процесса в гимназии с углубленным изучением предметов гуманитарного цикла.</w:t>
      </w:r>
    </w:p>
    <w:p w14:paraId="1B76CA6F" w14:textId="77777777" w:rsidR="00C6346F" w:rsidRDefault="006C4D6D">
      <w:pPr>
        <w:pStyle w:val="20"/>
        <w:framePr w:w="7762" w:h="11992" w:hRule="exact" w:wrap="none" w:vAnchor="page" w:hAnchor="page" w:x="2838" w:y="2076"/>
        <w:numPr>
          <w:ilvl w:val="1"/>
          <w:numId w:val="4"/>
        </w:numPr>
        <w:shd w:val="clear" w:color="auto" w:fill="auto"/>
        <w:tabs>
          <w:tab w:val="left" w:pos="467"/>
        </w:tabs>
        <w:jc w:val="both"/>
      </w:pPr>
      <w:r>
        <w:t>Организация образовательного процесса в Гимназии с углубленным изучением отдельных предметов регламентируется следующими документами:</w:t>
      </w:r>
    </w:p>
    <w:p w14:paraId="3740B5A1" w14:textId="77777777" w:rsidR="00C6346F" w:rsidRDefault="006C4D6D">
      <w:pPr>
        <w:pStyle w:val="20"/>
        <w:framePr w:w="7762" w:h="11992" w:hRule="exact" w:wrap="none" w:vAnchor="page" w:hAnchor="page" w:x="2838" w:y="2076"/>
        <w:numPr>
          <w:ilvl w:val="0"/>
          <w:numId w:val="3"/>
        </w:numPr>
        <w:shd w:val="clear" w:color="auto" w:fill="auto"/>
        <w:tabs>
          <w:tab w:val="left" w:pos="218"/>
        </w:tabs>
        <w:jc w:val="both"/>
      </w:pPr>
      <w:r>
        <w:t>образовательной программой Гимназии;</w:t>
      </w:r>
    </w:p>
    <w:p w14:paraId="4884A8E5" w14:textId="77777777" w:rsidR="00C6346F" w:rsidRDefault="006C4D6D">
      <w:pPr>
        <w:pStyle w:val="20"/>
        <w:framePr w:w="7762" w:h="11992" w:hRule="exact" w:wrap="none" w:vAnchor="page" w:hAnchor="page" w:x="2838" w:y="2076"/>
        <w:numPr>
          <w:ilvl w:val="0"/>
          <w:numId w:val="3"/>
        </w:numPr>
        <w:shd w:val="clear" w:color="auto" w:fill="auto"/>
        <w:tabs>
          <w:tab w:val="left" w:pos="218"/>
        </w:tabs>
        <w:jc w:val="both"/>
      </w:pPr>
      <w:r>
        <w:t>учебным планом Гимназии;</w:t>
      </w:r>
    </w:p>
    <w:p w14:paraId="24503701" w14:textId="77777777" w:rsidR="00C6346F" w:rsidRDefault="006C4D6D">
      <w:pPr>
        <w:pStyle w:val="20"/>
        <w:framePr w:w="7762" w:h="11992" w:hRule="exact" w:wrap="none" w:vAnchor="page" w:hAnchor="page" w:x="2838" w:y="2076"/>
        <w:numPr>
          <w:ilvl w:val="0"/>
          <w:numId w:val="3"/>
        </w:numPr>
        <w:shd w:val="clear" w:color="auto" w:fill="auto"/>
        <w:tabs>
          <w:tab w:val="left" w:pos="218"/>
        </w:tabs>
        <w:jc w:val="both"/>
      </w:pPr>
      <w:r>
        <w:t>рабочими учебными программами по предметам.</w:t>
      </w:r>
    </w:p>
    <w:p w14:paraId="345AE4BA" w14:textId="77777777" w:rsidR="00C6346F" w:rsidRDefault="006C4D6D">
      <w:pPr>
        <w:pStyle w:val="20"/>
        <w:framePr w:w="7762" w:h="11992" w:hRule="exact" w:wrap="none" w:vAnchor="page" w:hAnchor="page" w:x="2838" w:y="2076"/>
        <w:numPr>
          <w:ilvl w:val="1"/>
          <w:numId w:val="4"/>
        </w:numPr>
        <w:shd w:val="clear" w:color="auto" w:fill="auto"/>
        <w:tabs>
          <w:tab w:val="left" w:pos="472"/>
        </w:tabs>
        <w:jc w:val="both"/>
      </w:pPr>
      <w:r>
        <w:t>Углубленное изучение отдельных предметов осуществляется с 1 по 11 класс.</w:t>
      </w:r>
    </w:p>
    <w:p w14:paraId="1E05725D" w14:textId="77777777" w:rsidR="00C6346F" w:rsidRDefault="006C4D6D">
      <w:pPr>
        <w:pStyle w:val="20"/>
        <w:framePr w:w="7762" w:h="11992" w:hRule="exact" w:wrap="none" w:vAnchor="page" w:hAnchor="page" w:x="2838" w:y="2076"/>
        <w:numPr>
          <w:ilvl w:val="1"/>
          <w:numId w:val="4"/>
        </w:numPr>
        <w:shd w:val="clear" w:color="auto" w:fill="auto"/>
        <w:tabs>
          <w:tab w:val="left" w:pos="472"/>
        </w:tabs>
        <w:jc w:val="both"/>
      </w:pPr>
      <w:r>
        <w:t>Организация углубленного изучения предметов строится на основе:</w:t>
      </w:r>
    </w:p>
    <w:p w14:paraId="52011581" w14:textId="77777777" w:rsidR="00C6346F" w:rsidRDefault="006C4D6D">
      <w:pPr>
        <w:pStyle w:val="20"/>
        <w:framePr w:w="7762" w:h="11992" w:hRule="exact" w:wrap="none" w:vAnchor="page" w:hAnchor="page" w:x="2838" w:y="2076"/>
        <w:numPr>
          <w:ilvl w:val="0"/>
          <w:numId w:val="3"/>
        </w:numPr>
        <w:shd w:val="clear" w:color="auto" w:fill="auto"/>
        <w:tabs>
          <w:tab w:val="left" w:pos="223"/>
        </w:tabs>
        <w:jc w:val="both"/>
      </w:pPr>
      <w:r>
        <w:t>программ углубленного изучения предметов и учебников для углубленного изучения предметов, утвержденных в Федеральном перечне учебников на каждый учебный год. Перечень учебников утверждается приказом директора Гимназии.</w:t>
      </w:r>
    </w:p>
    <w:p w14:paraId="0EA2C6CA" w14:textId="77777777" w:rsidR="00C6346F" w:rsidRDefault="006C4D6D">
      <w:pPr>
        <w:pStyle w:val="20"/>
        <w:framePr w:w="7762" w:h="11992" w:hRule="exact" w:wrap="none" w:vAnchor="page" w:hAnchor="page" w:x="2838" w:y="2076"/>
        <w:numPr>
          <w:ilvl w:val="0"/>
          <w:numId w:val="3"/>
        </w:numPr>
        <w:shd w:val="clear" w:color="auto" w:fill="auto"/>
        <w:tabs>
          <w:tab w:val="left" w:pos="223"/>
        </w:tabs>
        <w:jc w:val="both"/>
      </w:pPr>
      <w:r>
        <w:t>Рабочих программ по учебным предметам, созданных педагогами гимназии на учебный год (рассмотренных на методическом объединении, согласованных завучем отделения и утвержденных директором или заведующим отделения Гимназии).</w:t>
      </w:r>
    </w:p>
    <w:p w14:paraId="15B0ED75" w14:textId="77777777" w:rsidR="00C6346F" w:rsidRDefault="006C4D6D">
      <w:pPr>
        <w:pStyle w:val="20"/>
        <w:framePr w:w="7762" w:h="11992" w:hRule="exact" w:wrap="none" w:vAnchor="page" w:hAnchor="page" w:x="2838" w:y="2076"/>
        <w:shd w:val="clear" w:color="auto" w:fill="auto"/>
        <w:jc w:val="both"/>
      </w:pPr>
      <w:r>
        <w:t>Программы углубленного изучения учебного предмета должны гарантировать обучающимся государственный общеобразовательный стандарт по данному предмету.</w:t>
      </w:r>
    </w:p>
    <w:p w14:paraId="3F924C37" w14:textId="77777777" w:rsidR="00C6346F" w:rsidRDefault="006C4D6D">
      <w:pPr>
        <w:pStyle w:val="20"/>
        <w:framePr w:w="7762" w:h="11992" w:hRule="exact" w:wrap="none" w:vAnchor="page" w:hAnchor="page" w:x="2838" w:y="2076"/>
        <w:numPr>
          <w:ilvl w:val="1"/>
          <w:numId w:val="4"/>
        </w:numPr>
        <w:shd w:val="clear" w:color="auto" w:fill="auto"/>
        <w:tabs>
          <w:tab w:val="left" w:pos="472"/>
        </w:tabs>
        <w:jc w:val="both"/>
      </w:pPr>
      <w:r>
        <w:t>Преподавание других учебных предметов ведется по программам общеобразовательной школы. Сокращение количества часов на их изучение,</w:t>
      </w:r>
    </w:p>
    <w:p w14:paraId="6A82A1FC" w14:textId="77777777" w:rsidR="00C6346F" w:rsidRDefault="00C6346F">
      <w:pPr>
        <w:rPr>
          <w:sz w:val="2"/>
          <w:szCs w:val="2"/>
        </w:rPr>
        <w:sectPr w:rsidR="00C6346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08D2FBE" w14:textId="77777777" w:rsidR="00C6346F" w:rsidRDefault="006C4D6D">
      <w:pPr>
        <w:pStyle w:val="20"/>
        <w:framePr w:w="7747" w:h="11990" w:hRule="exact" w:wrap="none" w:vAnchor="page" w:hAnchor="page" w:x="2775" w:y="1883"/>
        <w:shd w:val="clear" w:color="auto" w:fill="auto"/>
        <w:spacing w:line="254" w:lineRule="exact"/>
        <w:jc w:val="both"/>
      </w:pPr>
      <w:r>
        <w:lastRenderedPageBreak/>
        <w:t>обозначенных в Федеральном базисном учебном плане, не допускается.</w:t>
      </w:r>
    </w:p>
    <w:p w14:paraId="336D54C8" w14:textId="77777777" w:rsidR="00C6346F" w:rsidRDefault="006C4D6D">
      <w:pPr>
        <w:pStyle w:val="20"/>
        <w:framePr w:w="7747" w:h="11990" w:hRule="exact" w:wrap="none" w:vAnchor="page" w:hAnchor="page" w:x="2775" w:y="1883"/>
        <w:numPr>
          <w:ilvl w:val="0"/>
          <w:numId w:val="5"/>
        </w:numPr>
        <w:shd w:val="clear" w:color="auto" w:fill="auto"/>
        <w:tabs>
          <w:tab w:val="left" w:pos="452"/>
        </w:tabs>
        <w:spacing w:line="254" w:lineRule="exact"/>
        <w:jc w:val="both"/>
      </w:pPr>
      <w:r>
        <w:t>Нагрузка обучающихся в классе не должна превышать максимального объема учебной нагрузки, определенного базисным учебным планом. На внеурочной деятельности организуется деятельность, направленная на развитие творческих, интеллектуальных способностей обучающихся.</w:t>
      </w:r>
    </w:p>
    <w:p w14:paraId="045A3E72" w14:textId="77777777" w:rsidR="00C6346F" w:rsidRDefault="006C4D6D">
      <w:pPr>
        <w:pStyle w:val="20"/>
        <w:framePr w:w="7747" w:h="11990" w:hRule="exact" w:wrap="none" w:vAnchor="page" w:hAnchor="page" w:x="2775" w:y="1883"/>
        <w:numPr>
          <w:ilvl w:val="0"/>
          <w:numId w:val="5"/>
        </w:numPr>
        <w:shd w:val="clear" w:color="auto" w:fill="auto"/>
        <w:tabs>
          <w:tab w:val="left" w:pos="452"/>
        </w:tabs>
        <w:spacing w:line="254" w:lineRule="exact"/>
        <w:jc w:val="both"/>
      </w:pPr>
      <w:r>
        <w:t>При составлении расписания и организации учебной деятельности обучающихся учитываются санитарно-гигиенических требования.</w:t>
      </w:r>
    </w:p>
    <w:p w14:paraId="151A6153" w14:textId="77777777" w:rsidR="00C6346F" w:rsidRDefault="006C4D6D">
      <w:pPr>
        <w:pStyle w:val="20"/>
        <w:framePr w:w="7747" w:h="11990" w:hRule="exact" w:wrap="none" w:vAnchor="page" w:hAnchor="page" w:x="2775" w:y="1883"/>
        <w:numPr>
          <w:ilvl w:val="0"/>
          <w:numId w:val="5"/>
        </w:numPr>
        <w:shd w:val="clear" w:color="auto" w:fill="auto"/>
        <w:tabs>
          <w:tab w:val="left" w:pos="452"/>
        </w:tabs>
        <w:spacing w:line="254" w:lineRule="exact"/>
        <w:jc w:val="both"/>
      </w:pPr>
      <w:r>
        <w:t>Государственная (итоговая) аттестация обучающихся гимназии по завершению основного и среднего общего образования проводится в соответствии с Положением о государственной итоговой аттестации выпускников 9, 11 классов общеобразовательных учреждений Российской Федерации.</w:t>
      </w:r>
    </w:p>
    <w:p w14:paraId="301472B0" w14:textId="77777777" w:rsidR="00C6346F" w:rsidRDefault="006C4D6D">
      <w:pPr>
        <w:pStyle w:val="20"/>
        <w:framePr w:w="7747" w:h="11990" w:hRule="exact" w:wrap="none" w:vAnchor="page" w:hAnchor="page" w:x="2775" w:y="1883"/>
        <w:numPr>
          <w:ilvl w:val="0"/>
          <w:numId w:val="5"/>
        </w:numPr>
        <w:shd w:val="clear" w:color="auto" w:fill="auto"/>
        <w:tabs>
          <w:tab w:val="left" w:pos="452"/>
        </w:tabs>
        <w:spacing w:after="216" w:line="254" w:lineRule="exact"/>
        <w:jc w:val="both"/>
      </w:pPr>
      <w:r>
        <w:t>Промежуточная аттестация проводится в различных формах.</w:t>
      </w:r>
    </w:p>
    <w:p w14:paraId="1B8092FF" w14:textId="77777777" w:rsidR="00C6346F" w:rsidRDefault="006C4D6D">
      <w:pPr>
        <w:pStyle w:val="30"/>
        <w:framePr w:w="7747" w:h="11990" w:hRule="exact" w:wrap="none" w:vAnchor="page" w:hAnchor="page" w:x="2775" w:y="1883"/>
        <w:numPr>
          <w:ilvl w:val="0"/>
          <w:numId w:val="6"/>
        </w:numPr>
        <w:shd w:val="clear" w:color="auto" w:fill="auto"/>
        <w:tabs>
          <w:tab w:val="left" w:pos="289"/>
        </w:tabs>
        <w:spacing w:before="0" w:after="212" w:line="210" w:lineRule="exact"/>
        <w:jc w:val="both"/>
      </w:pPr>
      <w:r>
        <w:t>Управление классами с углубленным изучением отдельных предметов</w:t>
      </w:r>
    </w:p>
    <w:p w14:paraId="2E93F7EF" w14:textId="77777777" w:rsidR="00C6346F" w:rsidRDefault="006C4D6D">
      <w:pPr>
        <w:pStyle w:val="20"/>
        <w:framePr w:w="7747" w:h="11990" w:hRule="exact" w:wrap="none" w:vAnchor="page" w:hAnchor="page" w:x="2775" w:y="1883"/>
        <w:numPr>
          <w:ilvl w:val="1"/>
          <w:numId w:val="6"/>
        </w:numPr>
        <w:shd w:val="clear" w:color="auto" w:fill="auto"/>
        <w:tabs>
          <w:tab w:val="left" w:pos="452"/>
        </w:tabs>
        <w:jc w:val="both"/>
      </w:pPr>
      <w:r>
        <w:t>Деятельность классов с углубленным изучением отдельных предметов осуществляется в соответствии с Уставом и нормативными локальными актами гимназии.</w:t>
      </w:r>
    </w:p>
    <w:p w14:paraId="7D9B679C" w14:textId="77777777" w:rsidR="00C6346F" w:rsidRDefault="006C4D6D">
      <w:pPr>
        <w:pStyle w:val="20"/>
        <w:framePr w:w="7747" w:h="11990" w:hRule="exact" w:wrap="none" w:vAnchor="page" w:hAnchor="page" w:x="2775" w:y="1883"/>
        <w:numPr>
          <w:ilvl w:val="1"/>
          <w:numId w:val="6"/>
        </w:numPr>
        <w:shd w:val="clear" w:color="auto" w:fill="auto"/>
        <w:tabs>
          <w:tab w:val="left" w:pos="452"/>
        </w:tabs>
        <w:jc w:val="both"/>
      </w:pPr>
      <w:r>
        <w:t>Педагогический коллектив для преподавания по программам углубленного изучения предметов формируется из высококвалифицированных педагогов</w:t>
      </w:r>
    </w:p>
    <w:p w14:paraId="4DE2B911" w14:textId="77777777" w:rsidR="00C6346F" w:rsidRDefault="006C4D6D">
      <w:pPr>
        <w:pStyle w:val="20"/>
        <w:framePr w:w="7747" w:h="11990" w:hRule="exact" w:wrap="none" w:vAnchor="page" w:hAnchor="page" w:x="2775" w:y="1883"/>
        <w:shd w:val="clear" w:color="auto" w:fill="auto"/>
        <w:jc w:val="both"/>
      </w:pPr>
      <w:r>
        <w:t>I и высшей категории, а также педагогов с большим опытом работы.</w:t>
      </w:r>
    </w:p>
    <w:p w14:paraId="0DE2A283" w14:textId="77777777" w:rsidR="00C6346F" w:rsidRDefault="006C4D6D">
      <w:pPr>
        <w:pStyle w:val="20"/>
        <w:framePr w:w="7747" w:h="11990" w:hRule="exact" w:wrap="none" w:vAnchor="page" w:hAnchor="page" w:x="2775" w:y="1883"/>
        <w:numPr>
          <w:ilvl w:val="1"/>
          <w:numId w:val="6"/>
        </w:numPr>
        <w:shd w:val="clear" w:color="auto" w:fill="auto"/>
        <w:tabs>
          <w:tab w:val="left" w:pos="452"/>
        </w:tabs>
        <w:jc w:val="left"/>
      </w:pPr>
      <w:r>
        <w:t>Учитель классов с углубленным изучением отдельных предметов должен обеспечивать:</w:t>
      </w:r>
    </w:p>
    <w:p w14:paraId="4A812D31" w14:textId="77777777" w:rsidR="00C6346F" w:rsidRDefault="006C4D6D">
      <w:pPr>
        <w:pStyle w:val="20"/>
        <w:framePr w:w="7747" w:h="11990" w:hRule="exact" w:wrap="none" w:vAnchor="page" w:hAnchor="page" w:x="2775" w:y="1883"/>
        <w:numPr>
          <w:ilvl w:val="0"/>
          <w:numId w:val="7"/>
        </w:numPr>
        <w:shd w:val="clear" w:color="auto" w:fill="auto"/>
        <w:tabs>
          <w:tab w:val="left" w:pos="202"/>
        </w:tabs>
        <w:jc w:val="both"/>
      </w:pPr>
      <w:r>
        <w:t>вариативность и личностную ориентацию образовательного процесса,</w:t>
      </w:r>
    </w:p>
    <w:p w14:paraId="58AF9414" w14:textId="77777777" w:rsidR="00C6346F" w:rsidRDefault="006C4D6D">
      <w:pPr>
        <w:pStyle w:val="20"/>
        <w:framePr w:w="7747" w:h="11990" w:hRule="exact" w:wrap="none" w:vAnchor="page" w:hAnchor="page" w:x="2775" w:y="1883"/>
        <w:numPr>
          <w:ilvl w:val="0"/>
          <w:numId w:val="7"/>
        </w:numPr>
        <w:shd w:val="clear" w:color="auto" w:fill="auto"/>
        <w:tabs>
          <w:tab w:val="left" w:pos="202"/>
        </w:tabs>
        <w:jc w:val="left"/>
      </w:pPr>
      <w:r>
        <w:t>введение в образовательный процесс интерактивных деятельностных компонентов (освоение проектно-исследовательских и коммуникативных методов),</w:t>
      </w:r>
    </w:p>
    <w:p w14:paraId="62D0B6F4" w14:textId="77777777" w:rsidR="00C6346F" w:rsidRDefault="006C4D6D">
      <w:pPr>
        <w:pStyle w:val="20"/>
        <w:framePr w:w="7747" w:h="11990" w:hRule="exact" w:wrap="none" w:vAnchor="page" w:hAnchor="page" w:x="2775" w:y="1883"/>
        <w:numPr>
          <w:ilvl w:val="0"/>
          <w:numId w:val="7"/>
        </w:numPr>
        <w:shd w:val="clear" w:color="auto" w:fill="auto"/>
        <w:tabs>
          <w:tab w:val="left" w:pos="207"/>
        </w:tabs>
        <w:jc w:val="left"/>
      </w:pPr>
      <w:r>
        <w:t>формирование способностей и компетентностей, необходимых для дальнейшего продолжения образования,</w:t>
      </w:r>
    </w:p>
    <w:p w14:paraId="7C0799DC" w14:textId="77777777" w:rsidR="00C6346F" w:rsidRDefault="006C4D6D">
      <w:pPr>
        <w:pStyle w:val="20"/>
        <w:framePr w:w="7747" w:h="11990" w:hRule="exact" w:wrap="none" w:vAnchor="page" w:hAnchor="page" w:x="2775" w:y="1883"/>
        <w:numPr>
          <w:ilvl w:val="0"/>
          <w:numId w:val="7"/>
        </w:numPr>
        <w:shd w:val="clear" w:color="auto" w:fill="auto"/>
        <w:tabs>
          <w:tab w:val="left" w:pos="207"/>
        </w:tabs>
        <w:ind w:right="1100"/>
        <w:jc w:val="left"/>
      </w:pPr>
      <w:r>
        <w:t>активизацию самостоятельной, творческой, проектной деятельности учащихся;</w:t>
      </w:r>
    </w:p>
    <w:p w14:paraId="4AA68A5A" w14:textId="77777777" w:rsidR="00C6346F" w:rsidRDefault="006C4D6D">
      <w:pPr>
        <w:pStyle w:val="20"/>
        <w:framePr w:w="7747" w:h="11990" w:hRule="exact" w:wrap="none" w:vAnchor="page" w:hAnchor="page" w:x="2775" w:y="1883"/>
        <w:numPr>
          <w:ilvl w:val="1"/>
          <w:numId w:val="6"/>
        </w:numPr>
        <w:shd w:val="clear" w:color="auto" w:fill="auto"/>
        <w:tabs>
          <w:tab w:val="left" w:pos="452"/>
        </w:tabs>
        <w:jc w:val="left"/>
      </w:pPr>
      <w:r>
        <w:t>Учитель классов с углубленным изучением отдельных предметов должен обладать:</w:t>
      </w:r>
    </w:p>
    <w:p w14:paraId="72167B3B" w14:textId="77777777" w:rsidR="00C6346F" w:rsidRDefault="006C4D6D">
      <w:pPr>
        <w:pStyle w:val="20"/>
        <w:framePr w:w="7747" w:h="11990" w:hRule="exact" w:wrap="none" w:vAnchor="page" w:hAnchor="page" w:x="2775" w:y="1883"/>
        <w:numPr>
          <w:ilvl w:val="0"/>
          <w:numId w:val="7"/>
        </w:numPr>
        <w:shd w:val="clear" w:color="auto" w:fill="auto"/>
        <w:tabs>
          <w:tab w:val="left" w:pos="207"/>
        </w:tabs>
        <w:jc w:val="left"/>
      </w:pPr>
      <w:r>
        <w:t>склонностью к творческой деятельности и стремлением к профессиональному росту;</w:t>
      </w:r>
    </w:p>
    <w:p w14:paraId="63826CC9" w14:textId="77777777" w:rsidR="00C6346F" w:rsidRDefault="006C4D6D">
      <w:pPr>
        <w:pStyle w:val="20"/>
        <w:framePr w:w="7747" w:h="11990" w:hRule="exact" w:wrap="none" w:vAnchor="page" w:hAnchor="page" w:x="2775" w:y="1883"/>
        <w:numPr>
          <w:ilvl w:val="0"/>
          <w:numId w:val="7"/>
        </w:numPr>
        <w:shd w:val="clear" w:color="auto" w:fill="auto"/>
        <w:tabs>
          <w:tab w:val="left" w:pos="207"/>
        </w:tabs>
        <w:jc w:val="left"/>
      </w:pPr>
      <w:r>
        <w:t>умением развивать у учащихся способности к самооценке и рефлексии собственной учебной деятельности;</w:t>
      </w:r>
    </w:p>
    <w:p w14:paraId="1D9439A8" w14:textId="77777777" w:rsidR="00C6346F" w:rsidRDefault="006C4D6D">
      <w:pPr>
        <w:pStyle w:val="20"/>
        <w:framePr w:w="7747" w:h="11990" w:hRule="exact" w:wrap="none" w:vAnchor="page" w:hAnchor="page" w:x="2775" w:y="1883"/>
        <w:numPr>
          <w:ilvl w:val="0"/>
          <w:numId w:val="7"/>
        </w:numPr>
        <w:shd w:val="clear" w:color="auto" w:fill="auto"/>
        <w:tabs>
          <w:tab w:val="left" w:pos="202"/>
        </w:tabs>
        <w:spacing w:after="212"/>
        <w:jc w:val="both"/>
      </w:pPr>
      <w:r>
        <w:t>умением формировать познавательные интересы учащихся.</w:t>
      </w:r>
    </w:p>
    <w:p w14:paraId="5A74A551" w14:textId="77777777" w:rsidR="00C6346F" w:rsidRDefault="006C4D6D">
      <w:pPr>
        <w:pStyle w:val="30"/>
        <w:framePr w:w="7747" w:h="11990" w:hRule="exact" w:wrap="none" w:vAnchor="page" w:hAnchor="page" w:x="2775" w:y="1883"/>
        <w:numPr>
          <w:ilvl w:val="0"/>
          <w:numId w:val="6"/>
        </w:numPr>
        <w:shd w:val="clear" w:color="auto" w:fill="auto"/>
        <w:tabs>
          <w:tab w:val="left" w:pos="289"/>
        </w:tabs>
        <w:spacing w:before="0" w:after="209" w:line="210" w:lineRule="exact"/>
        <w:jc w:val="both"/>
      </w:pPr>
      <w:r>
        <w:t>Промежуточная аттестация.</w:t>
      </w:r>
    </w:p>
    <w:p w14:paraId="47F6F29C" w14:textId="77777777" w:rsidR="00C6346F" w:rsidRDefault="006C4D6D">
      <w:pPr>
        <w:pStyle w:val="20"/>
        <w:framePr w:w="7747" w:h="11990" w:hRule="exact" w:wrap="none" w:vAnchor="page" w:hAnchor="page" w:x="2775" w:y="1883"/>
        <w:shd w:val="clear" w:color="auto" w:fill="auto"/>
        <w:spacing w:line="254" w:lineRule="exact"/>
        <w:jc w:val="both"/>
      </w:pPr>
      <w:r>
        <w:t>6.1. Обучающиеся классов с углубленным изучением отдельных предметов на основании Положения о промежуточной аттестации проходят промежуточную аттестацию для определения уровня и качества образования по предметам углубленного изучения в соответствии с федеральными государственными образовательными стандартами.</w:t>
      </w:r>
    </w:p>
    <w:p w14:paraId="67C630DF" w14:textId="77777777" w:rsidR="00C6346F" w:rsidRDefault="00C6346F">
      <w:pPr>
        <w:rPr>
          <w:sz w:val="2"/>
          <w:szCs w:val="2"/>
        </w:rPr>
        <w:sectPr w:rsidR="00C6346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94DD1EC" w14:textId="77777777" w:rsidR="00C6346F" w:rsidRDefault="006C4D6D">
      <w:pPr>
        <w:pStyle w:val="20"/>
        <w:framePr w:w="7771" w:h="9386" w:hRule="exact" w:wrap="none" w:vAnchor="page" w:hAnchor="page" w:x="2702" w:y="2026"/>
        <w:numPr>
          <w:ilvl w:val="0"/>
          <w:numId w:val="8"/>
        </w:numPr>
        <w:shd w:val="clear" w:color="auto" w:fill="auto"/>
        <w:tabs>
          <w:tab w:val="left" w:pos="477"/>
        </w:tabs>
        <w:spacing w:line="254" w:lineRule="exact"/>
        <w:jc w:val="both"/>
      </w:pPr>
      <w:r>
        <w:lastRenderedPageBreak/>
        <w:t>Сроки проведения, порядок, форма, а также система оценивания образовательного результата в ходе промежуточной аттестации определяются на основании Положения о промежуточной аттестации и доводятся до сведения обучающихся и их родителей (законных представителей).</w:t>
      </w:r>
    </w:p>
    <w:p w14:paraId="797B2EAF" w14:textId="77777777" w:rsidR="00C6346F" w:rsidRDefault="006C4D6D">
      <w:pPr>
        <w:pStyle w:val="20"/>
        <w:framePr w:w="7771" w:h="9386" w:hRule="exact" w:wrap="none" w:vAnchor="page" w:hAnchor="page" w:x="2702" w:y="2026"/>
        <w:numPr>
          <w:ilvl w:val="0"/>
          <w:numId w:val="8"/>
        </w:numPr>
        <w:shd w:val="clear" w:color="auto" w:fill="auto"/>
        <w:tabs>
          <w:tab w:val="left" w:pos="830"/>
        </w:tabs>
        <w:spacing w:line="254" w:lineRule="exact"/>
        <w:ind w:firstLine="300"/>
        <w:jc w:val="left"/>
      </w:pPr>
      <w:r>
        <w:t>Промежуточная аттестация по предметам углубления является обязательной. Периодичность проведения промежуточной аттестации обучающиеся 1-11 классов аттестуются по окончании учебного года.</w:t>
      </w:r>
    </w:p>
    <w:p w14:paraId="05BAFB9E" w14:textId="77777777" w:rsidR="00C6346F" w:rsidRDefault="006C4D6D">
      <w:pPr>
        <w:pStyle w:val="20"/>
        <w:framePr w:w="7771" w:h="9386" w:hRule="exact" w:wrap="none" w:vAnchor="page" w:hAnchor="page" w:x="2702" w:y="2026"/>
        <w:numPr>
          <w:ilvl w:val="0"/>
          <w:numId w:val="8"/>
        </w:numPr>
        <w:shd w:val="clear" w:color="auto" w:fill="auto"/>
        <w:tabs>
          <w:tab w:val="left" w:pos="534"/>
        </w:tabs>
        <w:spacing w:line="254" w:lineRule="exact"/>
        <w:jc w:val="both"/>
      </w:pPr>
      <w:r>
        <w:t>Система оценивания допускается как качественная (</w:t>
      </w:r>
      <w:proofErr w:type="spellStart"/>
      <w:r>
        <w:t>безотметочная</w:t>
      </w:r>
      <w:proofErr w:type="spellEnd"/>
      <w:r>
        <w:t>), так и по пятибалльной системе: «5»- отлично, «4» - хорошо, «3» - удовлетворительно, «2» - неудовлетворительно, «1» - не учил.</w:t>
      </w:r>
    </w:p>
    <w:p w14:paraId="7153A29B" w14:textId="77777777" w:rsidR="00C6346F" w:rsidRDefault="006C4D6D">
      <w:pPr>
        <w:pStyle w:val="20"/>
        <w:framePr w:w="7771" w:h="9386" w:hRule="exact" w:wrap="none" w:vAnchor="page" w:hAnchor="page" w:x="2702" w:y="2026"/>
        <w:numPr>
          <w:ilvl w:val="0"/>
          <w:numId w:val="8"/>
        </w:numPr>
        <w:shd w:val="clear" w:color="auto" w:fill="auto"/>
        <w:tabs>
          <w:tab w:val="left" w:pos="477"/>
        </w:tabs>
        <w:spacing w:after="216" w:line="254" w:lineRule="exact"/>
        <w:jc w:val="both"/>
      </w:pPr>
      <w:r>
        <w:t>Обучающиеся, освоившие в полном объеме образовательные программы предметов углублённого уровня, переводятся в следующий класс.</w:t>
      </w:r>
    </w:p>
    <w:p w14:paraId="3091F5B7" w14:textId="77777777" w:rsidR="00C6346F" w:rsidRDefault="006C4D6D">
      <w:pPr>
        <w:pStyle w:val="30"/>
        <w:framePr w:w="7771" w:h="9386" w:hRule="exact" w:wrap="none" w:vAnchor="page" w:hAnchor="page" w:x="2702" w:y="2026"/>
        <w:numPr>
          <w:ilvl w:val="0"/>
          <w:numId w:val="9"/>
        </w:numPr>
        <w:shd w:val="clear" w:color="auto" w:fill="auto"/>
        <w:tabs>
          <w:tab w:val="left" w:pos="309"/>
        </w:tabs>
        <w:spacing w:before="0" w:after="216" w:line="210" w:lineRule="exact"/>
        <w:jc w:val="both"/>
      </w:pPr>
      <w:r>
        <w:t>Документация</w:t>
      </w:r>
    </w:p>
    <w:p w14:paraId="6A8C4C6A" w14:textId="77777777" w:rsidR="00C6346F" w:rsidRDefault="006C4D6D">
      <w:pPr>
        <w:pStyle w:val="20"/>
        <w:framePr w:w="7771" w:h="9386" w:hRule="exact" w:wrap="none" w:vAnchor="page" w:hAnchor="page" w:x="2702" w:y="2026"/>
        <w:numPr>
          <w:ilvl w:val="1"/>
          <w:numId w:val="9"/>
        </w:numPr>
        <w:shd w:val="clear" w:color="auto" w:fill="auto"/>
        <w:tabs>
          <w:tab w:val="left" w:pos="467"/>
        </w:tabs>
        <w:jc w:val="both"/>
      </w:pPr>
      <w:r>
        <w:t>Учебный план</w:t>
      </w:r>
    </w:p>
    <w:p w14:paraId="235C5DAB" w14:textId="77777777" w:rsidR="00C6346F" w:rsidRDefault="006C4D6D">
      <w:pPr>
        <w:pStyle w:val="20"/>
        <w:framePr w:w="7771" w:h="9386" w:hRule="exact" w:wrap="none" w:vAnchor="page" w:hAnchor="page" w:x="2702" w:y="2026"/>
        <w:numPr>
          <w:ilvl w:val="1"/>
          <w:numId w:val="9"/>
        </w:numPr>
        <w:shd w:val="clear" w:color="auto" w:fill="auto"/>
        <w:tabs>
          <w:tab w:val="left" w:pos="472"/>
        </w:tabs>
        <w:jc w:val="both"/>
      </w:pPr>
      <w:r>
        <w:t>Рабочие программы по учебными предметам углублённого уровня.</w:t>
      </w:r>
    </w:p>
    <w:p w14:paraId="298236D3" w14:textId="77777777" w:rsidR="00C6346F" w:rsidRDefault="006C4D6D">
      <w:pPr>
        <w:pStyle w:val="20"/>
        <w:framePr w:w="7771" w:h="9386" w:hRule="exact" w:wrap="none" w:vAnchor="page" w:hAnchor="page" w:x="2702" w:y="2026"/>
        <w:numPr>
          <w:ilvl w:val="1"/>
          <w:numId w:val="9"/>
        </w:numPr>
        <w:shd w:val="clear" w:color="auto" w:fill="auto"/>
        <w:tabs>
          <w:tab w:val="left" w:pos="472"/>
        </w:tabs>
        <w:jc w:val="both"/>
      </w:pPr>
      <w:r>
        <w:t>График промежуточной аттестации.</w:t>
      </w:r>
    </w:p>
    <w:p w14:paraId="037DFDFE" w14:textId="77777777" w:rsidR="00C6346F" w:rsidRDefault="006C4D6D">
      <w:pPr>
        <w:pStyle w:val="20"/>
        <w:framePr w:w="7771" w:h="9386" w:hRule="exact" w:wrap="none" w:vAnchor="page" w:hAnchor="page" w:x="2702" w:y="2026"/>
        <w:numPr>
          <w:ilvl w:val="1"/>
          <w:numId w:val="9"/>
        </w:numPr>
        <w:shd w:val="clear" w:color="auto" w:fill="auto"/>
        <w:tabs>
          <w:tab w:val="left" w:pos="472"/>
        </w:tabs>
        <w:jc w:val="both"/>
      </w:pPr>
      <w:r>
        <w:t>Расписание занятий.</w:t>
      </w:r>
    </w:p>
    <w:p w14:paraId="1385BBBD" w14:textId="77777777" w:rsidR="00C6346F" w:rsidRDefault="006C4D6D">
      <w:pPr>
        <w:pStyle w:val="20"/>
        <w:framePr w:w="7771" w:h="9386" w:hRule="exact" w:wrap="none" w:vAnchor="page" w:hAnchor="page" w:x="2702" w:y="2026"/>
        <w:shd w:val="clear" w:color="auto" w:fill="auto"/>
        <w:spacing w:after="212"/>
        <w:jc w:val="both"/>
      </w:pPr>
      <w:r>
        <w:t>7.5 Классные электронные журналы</w:t>
      </w:r>
    </w:p>
    <w:p w14:paraId="0C7FF98F" w14:textId="77777777" w:rsidR="00C6346F" w:rsidRDefault="006C4D6D">
      <w:pPr>
        <w:pStyle w:val="30"/>
        <w:framePr w:w="7771" w:h="9386" w:hRule="exact" w:wrap="none" w:vAnchor="page" w:hAnchor="page" w:x="2702" w:y="2026"/>
        <w:numPr>
          <w:ilvl w:val="0"/>
          <w:numId w:val="9"/>
        </w:numPr>
        <w:shd w:val="clear" w:color="auto" w:fill="auto"/>
        <w:tabs>
          <w:tab w:val="left" w:pos="313"/>
        </w:tabs>
        <w:spacing w:before="0" w:after="213" w:line="210" w:lineRule="exact"/>
        <w:jc w:val="both"/>
      </w:pPr>
      <w:r>
        <w:t>Иные положения об углублённом обучении</w:t>
      </w:r>
    </w:p>
    <w:p w14:paraId="2495A9C2" w14:textId="77777777" w:rsidR="00C6346F" w:rsidRDefault="006C4D6D">
      <w:pPr>
        <w:pStyle w:val="20"/>
        <w:framePr w:w="7771" w:h="9386" w:hRule="exact" w:wrap="none" w:vAnchor="page" w:hAnchor="page" w:x="2702" w:y="2026"/>
        <w:numPr>
          <w:ilvl w:val="1"/>
          <w:numId w:val="9"/>
        </w:numPr>
        <w:shd w:val="clear" w:color="auto" w:fill="auto"/>
        <w:tabs>
          <w:tab w:val="left" w:pos="481"/>
        </w:tabs>
        <w:spacing w:line="254" w:lineRule="exact"/>
        <w:jc w:val="both"/>
      </w:pPr>
      <w:r>
        <w:t>Все вопросы, возникающие при осуществлении деятельности по углублённому обучению в Гимназии, не оговоренные в настоящем Положении, разрешаются в соответствии с действующем законодательством РФ.</w:t>
      </w:r>
    </w:p>
    <w:p w14:paraId="1C9E43E8" w14:textId="77777777" w:rsidR="00C6346F" w:rsidRDefault="006C4D6D">
      <w:pPr>
        <w:pStyle w:val="20"/>
        <w:framePr w:w="7771" w:h="9386" w:hRule="exact" w:wrap="none" w:vAnchor="page" w:hAnchor="page" w:x="2702" w:y="2026"/>
        <w:numPr>
          <w:ilvl w:val="1"/>
          <w:numId w:val="9"/>
        </w:numPr>
        <w:shd w:val="clear" w:color="auto" w:fill="auto"/>
        <w:tabs>
          <w:tab w:val="left" w:pos="472"/>
        </w:tabs>
        <w:spacing w:after="184" w:line="259" w:lineRule="exact"/>
        <w:jc w:val="both"/>
      </w:pPr>
      <w:r>
        <w:t>В случае изменения наименования Гимназии, ее организационно-правовой формы настоящий локальный акт действует в полном объеме.</w:t>
      </w:r>
    </w:p>
    <w:p w14:paraId="555E280B" w14:textId="60372158" w:rsidR="00C6346F" w:rsidRDefault="006C4D6D" w:rsidP="00BD3308">
      <w:pPr>
        <w:pStyle w:val="20"/>
        <w:framePr w:w="7771" w:h="9386" w:hRule="exact" w:wrap="none" w:vAnchor="page" w:hAnchor="page" w:x="2702" w:y="2026"/>
        <w:numPr>
          <w:ilvl w:val="1"/>
          <w:numId w:val="9"/>
        </w:numPr>
        <w:shd w:val="clear" w:color="auto" w:fill="auto"/>
        <w:tabs>
          <w:tab w:val="left" w:pos="477"/>
        </w:tabs>
        <w:spacing w:line="254" w:lineRule="exact"/>
        <w:ind w:right="2340"/>
        <w:jc w:val="left"/>
      </w:pPr>
      <w:r>
        <w:t>При изменении нормативно - правовых документов, регламентирующих деятельность ОООД, в</w:t>
      </w:r>
      <w:r w:rsidR="00BD3308">
        <w:t xml:space="preserve"> </w:t>
      </w:r>
      <w:r>
        <w:t>Положение вносятся изменения в соответствии с законодательством.</w:t>
      </w:r>
    </w:p>
    <w:p w14:paraId="1833060A" w14:textId="77777777" w:rsidR="00C6346F" w:rsidRDefault="006C4D6D">
      <w:pPr>
        <w:pStyle w:val="20"/>
        <w:framePr w:w="7771" w:h="9386" w:hRule="exact" w:wrap="none" w:vAnchor="page" w:hAnchor="page" w:x="2702" w:y="2026"/>
        <w:numPr>
          <w:ilvl w:val="1"/>
          <w:numId w:val="9"/>
        </w:numPr>
        <w:shd w:val="clear" w:color="auto" w:fill="auto"/>
        <w:tabs>
          <w:tab w:val="left" w:pos="481"/>
        </w:tabs>
        <w:jc w:val="both"/>
      </w:pPr>
      <w:r>
        <w:t>Признание одного или нескольких положений настоящего локального акта недействующими (в том числе в случае их несоответствия российскому законодательству) не влечет недействительность иных положений настоящего локального акта.</w:t>
      </w:r>
    </w:p>
    <w:p w14:paraId="787B7184" w14:textId="77777777" w:rsidR="00C6346F" w:rsidRDefault="006C4D6D">
      <w:pPr>
        <w:pStyle w:val="20"/>
        <w:framePr w:w="7771" w:h="9386" w:hRule="exact" w:wrap="none" w:vAnchor="page" w:hAnchor="page" w:x="2702" w:y="2026"/>
        <w:numPr>
          <w:ilvl w:val="1"/>
          <w:numId w:val="9"/>
        </w:numPr>
        <w:shd w:val="clear" w:color="auto" w:fill="auto"/>
        <w:tabs>
          <w:tab w:val="left" w:pos="467"/>
        </w:tabs>
        <w:jc w:val="both"/>
      </w:pPr>
      <w:r>
        <w:t>Срок действия данного Положения не ограничен.</w:t>
      </w:r>
    </w:p>
    <w:p w14:paraId="32BEC486" w14:textId="77777777" w:rsidR="00C6346F" w:rsidRDefault="00C6346F">
      <w:pPr>
        <w:rPr>
          <w:sz w:val="2"/>
          <w:szCs w:val="2"/>
        </w:rPr>
      </w:pPr>
    </w:p>
    <w:sectPr w:rsidR="00C6346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2A848" w14:textId="77777777" w:rsidR="00F76EA9" w:rsidRDefault="00F76EA9">
      <w:r>
        <w:separator/>
      </w:r>
    </w:p>
  </w:endnote>
  <w:endnote w:type="continuationSeparator" w:id="0">
    <w:p w14:paraId="32D69A35" w14:textId="77777777" w:rsidR="00F76EA9" w:rsidRDefault="00F76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A1A67" w14:textId="77777777" w:rsidR="00F76EA9" w:rsidRDefault="00F76EA9"/>
  </w:footnote>
  <w:footnote w:type="continuationSeparator" w:id="0">
    <w:p w14:paraId="736654C1" w14:textId="77777777" w:rsidR="00F76EA9" w:rsidRDefault="00F76E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C5814"/>
    <w:multiLevelType w:val="multilevel"/>
    <w:tmpl w:val="87C6615C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2D56A3"/>
    <w:multiLevelType w:val="multilevel"/>
    <w:tmpl w:val="DD2437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006659"/>
    <w:multiLevelType w:val="multilevel"/>
    <w:tmpl w:val="7C265D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DE37ED"/>
    <w:multiLevelType w:val="multilevel"/>
    <w:tmpl w:val="647C4FE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A57707"/>
    <w:multiLevelType w:val="multilevel"/>
    <w:tmpl w:val="10EEDBF2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864D64"/>
    <w:multiLevelType w:val="multilevel"/>
    <w:tmpl w:val="599C141A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72650E"/>
    <w:multiLevelType w:val="multilevel"/>
    <w:tmpl w:val="42087B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7DB600C"/>
    <w:multiLevelType w:val="multilevel"/>
    <w:tmpl w:val="100857C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F2C1C8C"/>
    <w:multiLevelType w:val="multilevel"/>
    <w:tmpl w:val="C950839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44878373">
    <w:abstractNumId w:val="6"/>
  </w:num>
  <w:num w:numId="2" w16cid:durableId="2083942858">
    <w:abstractNumId w:val="8"/>
  </w:num>
  <w:num w:numId="3" w16cid:durableId="359403461">
    <w:abstractNumId w:val="2"/>
  </w:num>
  <w:num w:numId="4" w16cid:durableId="649754823">
    <w:abstractNumId w:val="7"/>
  </w:num>
  <w:num w:numId="5" w16cid:durableId="927033268">
    <w:abstractNumId w:val="0"/>
  </w:num>
  <w:num w:numId="6" w16cid:durableId="2076974864">
    <w:abstractNumId w:val="3"/>
  </w:num>
  <w:num w:numId="7" w16cid:durableId="1022050479">
    <w:abstractNumId w:val="1"/>
  </w:num>
  <w:num w:numId="8" w16cid:durableId="965307792">
    <w:abstractNumId w:val="5"/>
  </w:num>
  <w:num w:numId="9" w16cid:durableId="34819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4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46F"/>
    <w:rsid w:val="003D0EEE"/>
    <w:rsid w:val="006C4D6D"/>
    <w:rsid w:val="00BD3308"/>
    <w:rsid w:val="00C6346F"/>
    <w:rsid w:val="00F7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14E93"/>
  <w15:docId w15:val="{6DA56197-E556-4997-A5C1-FDED750C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11pt">
    <w:name w:val="Основной текст (3) + 11 pt;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ArialNarrow95pt">
    <w:name w:val="Основной текст (3) + Arial Narrow;9;5 pt;Не полужирный;Курсив"/>
    <w:basedOn w:val="3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900" w:line="254" w:lineRule="exact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</dc:creator>
  <cp:lastModifiedBy>Анна Пуганова</cp:lastModifiedBy>
  <cp:revision>2</cp:revision>
  <dcterms:created xsi:type="dcterms:W3CDTF">2022-07-24T14:33:00Z</dcterms:created>
  <dcterms:modified xsi:type="dcterms:W3CDTF">2022-07-24T14:33:00Z</dcterms:modified>
</cp:coreProperties>
</file>