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4C" w:rsidRDefault="00103F4C" w:rsidP="00103F4C">
      <w:pPr>
        <w:widowControl w:val="0"/>
        <w:autoSpaceDE w:val="0"/>
        <w:autoSpaceDN w:val="0"/>
        <w:spacing w:before="64" w:after="0" w:line="240" w:lineRule="auto"/>
        <w:ind w:right="14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3F4C" w:rsidRDefault="00103F4C" w:rsidP="00103F4C">
      <w:pPr>
        <w:widowControl w:val="0"/>
        <w:autoSpaceDE w:val="0"/>
        <w:autoSpaceDN w:val="0"/>
        <w:spacing w:before="64" w:after="0" w:line="240" w:lineRule="auto"/>
        <w:ind w:right="148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3F4C" w:rsidRPr="00647F90" w:rsidRDefault="00103F4C" w:rsidP="00103F4C">
      <w:pPr>
        <w:widowControl w:val="0"/>
        <w:autoSpaceDE w:val="0"/>
        <w:autoSpaceDN w:val="0"/>
        <w:spacing w:before="64" w:after="0" w:line="240" w:lineRule="auto"/>
        <w:ind w:right="148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</w:t>
      </w:r>
      <w:r w:rsidRPr="00647F9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647F9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</w:t>
      </w:r>
      <w:r w:rsidRPr="00647F9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ФЕДЕРАЦИИ</w:t>
      </w:r>
    </w:p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Московской области</w:t>
      </w:r>
    </w:p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9"/>
        <w:gridCol w:w="3916"/>
      </w:tblGrid>
      <w:tr w:rsidR="00103F4C" w:rsidRPr="00844377" w:rsidTr="00F85362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03F4C" w:rsidRPr="008255AD" w:rsidRDefault="00103F4C" w:rsidP="00F85362">
            <w:pPr>
              <w:shd w:val="clear" w:color="auto" w:fill="FFFFFF"/>
              <w:spacing w:before="240" w:after="12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______________Ференчук О.И.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"28" августа   2022 г.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03F4C" w:rsidRPr="008255AD" w:rsidRDefault="00103F4C" w:rsidP="00F85362">
            <w:pPr>
              <w:shd w:val="clear" w:color="auto" w:fill="FFFFFF"/>
              <w:spacing w:before="240" w:after="12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УТВЕРЖДЕНО: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Директор АНОО "Иоаннобогословская    Гимназия"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  <w:t>______________ 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И.С.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1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30" 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2022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647F90" w:rsidRDefault="00103F4C" w:rsidP="00103F4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64" w:lineRule="auto"/>
        <w:ind w:right="29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1A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:rsidR="00103F4C" w:rsidRPr="00647F90" w:rsidRDefault="00103F4C" w:rsidP="00103F4C">
      <w:pPr>
        <w:widowControl w:val="0"/>
        <w:autoSpaceDE w:val="0"/>
        <w:autoSpaceDN w:val="0"/>
        <w:spacing w:after="0" w:line="264" w:lineRule="auto"/>
        <w:ind w:right="29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РАБОЧАЯ</w:t>
      </w:r>
      <w:r w:rsidRPr="00647F90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</w:t>
      </w:r>
    </w:p>
    <w:p w:rsidR="00103F4C" w:rsidRPr="00647F90" w:rsidRDefault="00103F4C" w:rsidP="00103F4C">
      <w:pPr>
        <w:widowControl w:val="0"/>
        <w:autoSpaceDE w:val="0"/>
        <w:autoSpaceDN w:val="0"/>
        <w:spacing w:before="163" w:after="0" w:line="240" w:lineRule="auto"/>
        <w:ind w:left="1669" w:right="14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647F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предмета</w:t>
      </w:r>
    </w:p>
    <w:p w:rsidR="00103F4C" w:rsidRPr="00647F90" w:rsidRDefault="00103F4C" w:rsidP="00103F4C">
      <w:pPr>
        <w:widowControl w:val="0"/>
        <w:autoSpaceDE w:val="0"/>
        <w:autoSpaceDN w:val="0"/>
        <w:spacing w:before="27" w:after="0" w:line="240" w:lineRule="auto"/>
        <w:ind w:left="1669" w:right="1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«Русский язык</w:t>
      </w:r>
      <w:r w:rsidRPr="00647F90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</w:p>
    <w:p w:rsidR="00103F4C" w:rsidRPr="00647F90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647F90" w:rsidRDefault="00103F4C" w:rsidP="00103F4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647F90" w:rsidRDefault="00103F4C" w:rsidP="00103F4C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47F9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7F90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Pr="00647F9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:rsidR="00103F4C" w:rsidRPr="00361A3C" w:rsidRDefault="00103F4C" w:rsidP="00103F4C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основного </w:t>
      </w:r>
      <w:r w:rsidRPr="00361A3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61A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61A3C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</w:p>
    <w:p w:rsidR="00103F4C" w:rsidRPr="00361A3C" w:rsidRDefault="00103F4C" w:rsidP="00103F4C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A3C">
        <w:rPr>
          <w:rFonts w:ascii="Times New Roman" w:eastAsia="Times New Roman" w:hAnsi="Times New Roman" w:cs="Times New Roman"/>
          <w:sz w:val="24"/>
          <w:szCs w:val="24"/>
        </w:rPr>
        <w:t>на 2022-2023</w:t>
      </w:r>
      <w:r w:rsidRPr="00361A3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61A3C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1A3C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Pr="00361A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61A3C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Безносова Людмила Яковлевна</w:t>
      </w:r>
      <w:r w:rsidRPr="00361A3C">
        <w:rPr>
          <w:rFonts w:ascii="Times New Roman" w:eastAsia="Times New Roman" w:hAnsi="Times New Roman" w:cs="Times New Roman"/>
          <w:sz w:val="24"/>
          <w:szCs w:val="24"/>
        </w:rPr>
        <w:br/>
      </w:r>
      <w:r w:rsidRPr="00361A3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русского языка</w:t>
      </w: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361A3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Default="00103F4C" w:rsidP="00103F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4C" w:rsidRPr="00585DFD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DFD">
        <w:rPr>
          <w:rFonts w:ascii="Times New Roman" w:eastAsia="Times New Roman" w:hAnsi="Times New Roman" w:cs="Times New Roman"/>
          <w:sz w:val="24"/>
          <w:szCs w:val="24"/>
        </w:rPr>
        <w:t>Московская область, г.о. Лосино-</w:t>
      </w:r>
      <w:r w:rsidRPr="00585DFD">
        <w:rPr>
          <w:rFonts w:ascii="Times New Roman" w:eastAsia="Times New Roman" w:hAnsi="Times New Roman" w:cs="Times New Roman"/>
          <w:sz w:val="24"/>
          <w:szCs w:val="24"/>
        </w:rPr>
        <w:tab/>
        <w:t xml:space="preserve">Петровский, </w:t>
      </w:r>
    </w:p>
    <w:p w:rsidR="00103F4C" w:rsidRPr="00585DFD" w:rsidRDefault="00103F4C" w:rsidP="00103F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DFD">
        <w:rPr>
          <w:rFonts w:ascii="Times New Roman" w:eastAsia="Times New Roman" w:hAnsi="Times New Roman" w:cs="Times New Roman"/>
          <w:sz w:val="24"/>
          <w:szCs w:val="24"/>
        </w:rPr>
        <w:t>с. Анискино</w:t>
      </w:r>
      <w:r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:rsidR="00103F4C" w:rsidRDefault="00103F4C" w:rsidP="00103F4C">
      <w:pPr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03F4C" w:rsidRDefault="00103F4C" w:rsidP="00103F4C">
      <w:pPr>
        <w:jc w:val="center"/>
        <w:rPr>
          <w:b/>
          <w:bCs/>
          <w:sz w:val="20"/>
          <w:szCs w:val="20"/>
          <w:lang w:eastAsia="ru-RU"/>
        </w:rPr>
      </w:pPr>
    </w:p>
    <w:p w:rsidR="00CA482C" w:rsidRPr="00390DF7" w:rsidRDefault="00CA482C" w:rsidP="00CA4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CA482C" w:rsidRPr="00390DF7" w:rsidRDefault="00CA482C" w:rsidP="00CA482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  и</w:t>
      </w:r>
      <w:proofErr w:type="gram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proofErr w:type="spell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результаты   представлены с учётом особенностей преподавания русского языка в основной общеобразовательной школе с учётом методических традиций построения  школьного  курса   русского   языка,   реализованных в большей части входящих в Федеральный перечень УМК по русскому языку. </w:t>
      </w:r>
    </w:p>
    <w:p w:rsidR="00CA482C" w:rsidRPr="00390DF7" w:rsidRDefault="00CA482C" w:rsidP="00CA482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ОБЩАЯ ХАРАКТЕРИСТИКА УЧЕБНОГО ПРЕДМЕТА «РУССКИЙ ЯЗЫК»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A482C" w:rsidRPr="00390DF7" w:rsidRDefault="00CA482C" w:rsidP="00CA482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ЦЕЛИ ИЗУЧЕНИЯ УЧЕБНОГО ПРЕДМЕТА «РУССКИЙ ЯЗЫК»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русского языка по программам основного общего образования являются: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  проявление сознательного отношения к языку как к общероссийской ценности, форме выражения и хранения духовного богатства русского и 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других народов России, как к средству общения и получения знаний в разных сферах 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 п. в процессе изучения русского языка;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A482C" w:rsidRPr="00390DF7" w:rsidRDefault="00CA482C" w:rsidP="00CA482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</w:t>
      </w:r>
      <w:r w:rsidR="007D35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 «Русский язык» входит в </w:t>
      </w:r>
      <w:proofErr w:type="gram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предметную  область</w:t>
      </w:r>
      <w:proofErr w:type="gram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  «Русский язык и литература» и является обязательным для  изучения.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CA482C" w:rsidRPr="00390DF7" w:rsidRDefault="00CA482C" w:rsidP="00CA482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на изучение русск</w:t>
      </w:r>
      <w:r w:rsidR="007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языка в 9 классе </w:t>
      </w:r>
      <w:proofErr w:type="gramStart"/>
      <w:r w:rsidR="007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  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proofErr w:type="gram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</w:p>
    <w:p w:rsidR="00CA482C" w:rsidRPr="00390DF7" w:rsidRDefault="00CA482C" w:rsidP="00CA482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русского языка в Российской Федерации.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современном мире.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(повторение).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деятельности: говорение, письмо, аудирование, чтение (повторение).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выборочное, ознакомительное, детальное.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Подробное, сжатое, выборочное изложение прочитанного или прослушанного текста.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языковых норм (орфоэпических, лексических, грамматических, стилистических, орфографических, пунктуа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ционных) русского литературного языка в речевой практике при создании устных и письменных высказываний.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работы с учебной книгой, лингвистическими словарями, справочной литературой.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языка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Функциональные разновидности современного русского языка: </w:t>
      </w:r>
      <w:proofErr w:type="spellStart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разговорая</w:t>
      </w:r>
      <w:proofErr w:type="spellEnd"/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Сложное предложение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сложном предложении (повторение).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сложных предложений. 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Смысловое, структурное и интонационное единство частей сложного предложения.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Сложносочинённое предложение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сложносочинённом предложении, его строении.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сложносочинённых предложений. Средства связи частей сложносочинённого предложения.  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сложносочинённого предложения; нормы постановки знаков препинания в сложных предложениях (обобщение).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сложносочинённых предложений.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Сложноподчинённое предложение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сложноподчинённом предложении. Главная и придаточная части предложения.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 и союзные слова. Различия подчинительных союзов и союзных слов.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Сложноподчинённые предложения с придаточными определительными. Сложноподчинённые предложения с придаточными изъяснительными.</w:t>
      </w:r>
      <w:r w:rsidR="00130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Сложноподчинённые предложения 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придаточными обстоятельственными. Сложноподчинённые предложения с придаточными места, времени. Сложноподчинённые 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 </w:t>
      </w:r>
      <w:r w:rsidRPr="00390D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союзными словами </w:t>
      </w:r>
      <w:r w:rsidRPr="00390D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какой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390D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который</w:t>
      </w: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Типичные грамматические ошибки при построении сложноподчинённых предложений.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постановки знаков препинания в сложноподчинённых предложениях.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сложноподчинённых предложений.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Бессоюзное сложное предложение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бессоюзном сложном предложении.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бессоюзных сложных предложений.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сложных предложений с разными видами связи.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и косвенная речь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и косвенная речь. Синонимия предложений с прямой и косвенной речью.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Цитирование. Способы включения цитат в высказывание.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предложений с прямой и косвенной речью; нормы постановки знаков препинания в предложениях с косвенной речью, с прямой речью, при цитировании.</w:t>
      </w:r>
    </w:p>
    <w:p w:rsidR="00CA482C" w:rsidRPr="00390DF7" w:rsidRDefault="00CA482C" w:rsidP="00CA482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знаний по синтаксису и пунктуации в практике правописания.</w:t>
      </w:r>
    </w:p>
    <w:p w:rsidR="00CA482C" w:rsidRPr="00390DF7" w:rsidRDefault="00CA482C" w:rsidP="00CA482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CA482C" w:rsidRPr="00390DF7" w:rsidRDefault="00CA482C" w:rsidP="00CA482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 воспитания: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 воспитания: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нормс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учётом осознания последствий поступков; активное неприятие асоциальных поступков; свобода и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ответственностьличности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условиях индивидуального и общественного пространства.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FD321C" w:rsidRDefault="00FD321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к практическому изучению профессий и труда 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личного рода, в том числе на основе применения изучае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получия.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CA482C" w:rsidRPr="00390DF7" w:rsidRDefault="00CA482C" w:rsidP="00CA482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МЕТАПРЕДМЕТНЫЕ РЕЗУЛЬТАТЫ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Овладение универсальными учебными познавательными действиями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вариант с учётом самостоятельно выделенных критериев.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лицах, схемах;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надёжность информации по критериям, пред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ложенным учителем или сформулированным самостоятельно;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Овладение универсальными учебными коммуникативными действиями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Общение: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дивидуальной работы при решении конкретной проблемы, 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обосновывать необходимость применения групповых форм 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взаимодействия при решении поставленной задачи;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работы; уметь обобщать мнения нескольких людей, проявлять готовность руководить, выполнять поручения, подчиняться;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Овладение универсальными учебными регулятивными действиями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Самоорганизация: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решение.</w:t>
      </w:r>
    </w:p>
    <w:p w:rsidR="00FD321C" w:rsidRDefault="00FD321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Самоконтроль: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владеть разными способами самоконтроля (в том числе речевого),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результата дея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Эмоциональный интеллект: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Принятие себя и других: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и чужое право на ошибку;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открытость;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CA482C" w:rsidRPr="00390DF7" w:rsidRDefault="00CA482C" w:rsidP="00CA482C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полилогическом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 пересказывать прочитанный или прослушанный текст объёмом не менее 150 слов.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140—160 слов; словарного диктанта объёмом 35—40 слов; диктанта на основе связного текста объёмом 140—160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слова с непроверяемыми написаниями).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текст: определять и комментировать тему </w:t>
      </w:r>
      <w:proofErr w:type="gramStart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главную</w:t>
      </w:r>
      <w:proofErr w:type="gramEnd"/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мысль текста; подбирать заголовок, отражающий тему или главную мысль текста.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принадлежность текста к функционально-смысловому типу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типовые фрагменты — описание, повествование, рассуждение-доказательство, оценочные высказывания.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Прогнозировать содержание текста по заголовку, ключевым словам, зачину или концовке.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отличительные признаки текстов разных жанров.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6—7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— не менее 300 слов).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тезисы, конспект, писать рецензию, реферат.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Cинтаксис</w:t>
      </w:r>
      <w:proofErr w:type="spellEnd"/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Культура речи. Пунктуация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Сложносочинённое предложение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основные средства синтаксической связи между частями сложного предложения.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употребления сложносочинённых предложений в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основные нормы построения сложносочинённого предложения.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явления грамматической синонимии сложно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синтаксический и пунктуационный анализ сложносочинённых предложений.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нормы постановки знаков препинания в сложносочинённых предложениях.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Сложноподчинённое предложение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подчинительные союзы и союзные слова.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однородное, неоднородное и последовательное подчинение придаточных частей.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основные нормы построения сложноподчинённого предложения, особенности употребления сложноподчинённых предложений в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синтаксический и пунктуационный анализ сложноподчинённых предложений.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нормы построения сложноподчинённых предложений и постановки знаков препинания в них.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Бессоюзное сложное предложение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синтаксический и пунктуационный анализ бессоюзных сложных предложений.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ниях.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типы сложных предложений с разными видами связи.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основные нормы построения сложных предложений с разными видами связи.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сложные предложения с разными видами связи в речи.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синтаксический и пунктуационный анализ сложных предложений с разными видами связи.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постановки знаков препинания в сложных предложениях с разными видами связи.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Прямая и косвенная речь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прямую и косвенную речь; выявлять синонимию предложений с прямой и косвенной речью.</w:t>
      </w:r>
    </w:p>
    <w:p w:rsidR="00CA482C" w:rsidRPr="00390DF7" w:rsidRDefault="00CA482C" w:rsidP="00CA482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цитировать и применять разные способы включения цитат в высказывание.</w:t>
      </w:r>
    </w:p>
    <w:p w:rsidR="00CA482C" w:rsidRPr="00DE2D12" w:rsidRDefault="00CA482C" w:rsidP="00DE2D12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A482C" w:rsidRPr="00DE2D12" w:rsidSect="00103F4C">
          <w:footerReference w:type="default" r:id="rId7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  <w:r w:rsidRPr="0039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построения предложений с прямой и ко</w:t>
      </w:r>
      <w:r w:rsidR="00DE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свенной речью, при цитировании.</w:t>
      </w:r>
    </w:p>
    <w:p w:rsidR="009F3FBF" w:rsidRPr="00647F90" w:rsidRDefault="009F3FBF" w:rsidP="009F3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FBF" w:rsidRPr="00647F90" w:rsidRDefault="009F3FBF" w:rsidP="004E35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p w:rsidR="009F3FBF" w:rsidRPr="00647F90" w:rsidRDefault="009F3FBF" w:rsidP="009F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FBF" w:rsidRPr="00647F90" w:rsidRDefault="009F3FBF" w:rsidP="009F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01"/>
        <w:gridCol w:w="1316"/>
        <w:gridCol w:w="73"/>
        <w:gridCol w:w="1326"/>
        <w:gridCol w:w="2889"/>
      </w:tblGrid>
      <w:tr w:rsidR="009F3FBF" w:rsidRPr="00647F90" w:rsidTr="00CA482C">
        <w:tc>
          <w:tcPr>
            <w:tcW w:w="698" w:type="dxa"/>
            <w:shd w:val="clear" w:color="auto" w:fill="auto"/>
          </w:tcPr>
          <w:p w:rsidR="009F3FBF" w:rsidRPr="00647F90" w:rsidRDefault="009F3FBF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2801" w:type="dxa"/>
            <w:shd w:val="clear" w:color="auto" w:fill="auto"/>
          </w:tcPr>
          <w:p w:rsidR="009F3FBF" w:rsidRPr="00647F90" w:rsidRDefault="009F3FBF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3FBF" w:rsidRPr="00647F90" w:rsidRDefault="00AD0912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9F3FBF" w:rsidRPr="00647F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даты</w:t>
            </w:r>
          </w:p>
        </w:tc>
        <w:tc>
          <w:tcPr>
            <w:tcW w:w="1326" w:type="dxa"/>
            <w:shd w:val="clear" w:color="auto" w:fill="auto"/>
          </w:tcPr>
          <w:p w:rsidR="009F3FBF" w:rsidRPr="00647F90" w:rsidRDefault="00AD0912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9F3FBF" w:rsidRPr="00647F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даты</w:t>
            </w:r>
          </w:p>
        </w:tc>
        <w:tc>
          <w:tcPr>
            <w:tcW w:w="2889" w:type="dxa"/>
            <w:shd w:val="clear" w:color="auto" w:fill="auto"/>
          </w:tcPr>
          <w:p w:rsidR="009F3FBF" w:rsidRPr="00647F90" w:rsidRDefault="009F3FBF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УУД</w:t>
            </w:r>
          </w:p>
        </w:tc>
      </w:tr>
      <w:tr w:rsidR="009F3FBF" w:rsidRPr="00647F90" w:rsidTr="00CA482C">
        <w:tc>
          <w:tcPr>
            <w:tcW w:w="9103" w:type="dxa"/>
            <w:gridSpan w:val="6"/>
            <w:shd w:val="clear" w:color="auto" w:fill="auto"/>
          </w:tcPr>
          <w:p w:rsidR="009F3FBF" w:rsidRPr="00647F90" w:rsidRDefault="009F3FBF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3FBF" w:rsidRPr="00647F90" w:rsidTr="00CA482C">
        <w:tc>
          <w:tcPr>
            <w:tcW w:w="9103" w:type="dxa"/>
            <w:gridSpan w:val="6"/>
            <w:shd w:val="clear" w:color="auto" w:fill="auto"/>
          </w:tcPr>
          <w:p w:rsidR="009F3FBF" w:rsidRPr="00647F90" w:rsidRDefault="006C3EE4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9F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триместр (20 </w:t>
            </w:r>
            <w:r w:rsidR="009F3FBF" w:rsidRPr="00647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9F3FBF" w:rsidRPr="00647F90" w:rsidTr="00CA482C">
        <w:tc>
          <w:tcPr>
            <w:tcW w:w="9103" w:type="dxa"/>
            <w:gridSpan w:val="6"/>
            <w:shd w:val="clear" w:color="auto" w:fill="auto"/>
          </w:tcPr>
          <w:p w:rsidR="009F3FBF" w:rsidRPr="00647F90" w:rsidRDefault="00951EE9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– 4 ч.</w:t>
            </w:r>
          </w:p>
        </w:tc>
      </w:tr>
      <w:tr w:rsidR="006D2F40" w:rsidRPr="00647F90" w:rsidTr="009773BF">
        <w:trPr>
          <w:trHeight w:val="134"/>
        </w:trPr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D7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Повторение. Правописание </w:t>
            </w: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корней </w:t>
            </w:r>
          </w:p>
        </w:tc>
        <w:tc>
          <w:tcPr>
            <w:tcW w:w="1316" w:type="dxa"/>
            <w:shd w:val="clear" w:color="auto" w:fill="auto"/>
          </w:tcPr>
          <w:p w:rsidR="006D2F40" w:rsidRPr="00FC6B9E" w:rsidRDefault="006D2F40" w:rsidP="0080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:rsidR="006D2F40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  <w:p w:rsidR="006D2F40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45C6" w:rsidRDefault="007945C6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45C6" w:rsidRDefault="007945C6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:rsidR="006D2F40" w:rsidRPr="00EA15A0" w:rsidRDefault="006D2F40" w:rsidP="006D2F40">
            <w:pPr>
              <w:tabs>
                <w:tab w:val="center" w:pos="1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:rsidR="006D2F40" w:rsidRPr="00647F90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</w:t>
            </w: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653" w:rsidRDefault="009C0653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материала, планирование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:rsidR="006D2F40" w:rsidRPr="00EA15A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человека по отношению к какому-либо объекту</w:t>
            </w: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 </w:t>
            </w:r>
            <w:r w:rsidR="002A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составлять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:rsidR="006D2F40" w:rsidRPr="00084488" w:rsidRDefault="006D2F40" w:rsidP="006D2F40">
            <w:pPr>
              <w:tabs>
                <w:tab w:val="left" w:pos="15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:rsidR="009F17A1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  <w:p w:rsidR="009F17A1" w:rsidRDefault="009F17A1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17A1" w:rsidRDefault="009F17A1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17A1" w:rsidRDefault="009F17A1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умение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весомость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приводимых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доказательств.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порядка слов,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логического ударения,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интонации для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составления текста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высказывания.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придавать речи особую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выразительность,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используя логическое </w:t>
            </w: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ударение</w:t>
            </w: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умение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соотнести план сочинения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написанной работой,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ошибки.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выявлять особенности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разных объектов в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процессе их рассмотрения.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писать сочинение, используя информацию,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полученную из разных </w:t>
            </w:r>
          </w:p>
          <w:p w:rsidR="006D2F40" w:rsidRPr="00647F9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источников</w:t>
            </w: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260" w:rsidRDefault="0080126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260" w:rsidRDefault="0080126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260" w:rsidRDefault="0080126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260" w:rsidRDefault="0080126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1012" w:rsidRDefault="00851012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:rsidR="006D2F40" w:rsidRPr="00084488" w:rsidRDefault="006D2F40" w:rsidP="006D2F40">
            <w:pPr>
              <w:tabs>
                <w:tab w:val="left" w:pos="1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:rsidR="006D2F40" w:rsidRDefault="006D2F40" w:rsidP="006D2F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</w:t>
            </w:r>
            <w:r w:rsidRPr="00084488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.</w:t>
            </w:r>
          </w:p>
          <w:p w:rsidR="00BA4A9F" w:rsidRPr="00647F90" w:rsidRDefault="00BA4A9F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DEB" w:rsidRDefault="007B7DEB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1CAC" w:rsidRDefault="002A1CAC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Регулятивные:  составлять</w:t>
            </w:r>
            <w:proofErr w:type="gramEnd"/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:rsidR="006D2F40" w:rsidRPr="00084488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умение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весомость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приводимых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доказательств.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порядка слов,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логического ударения,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интонации для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составления текста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высказывания.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придавать речи особую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выразительность,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используя логическое </w:t>
            </w:r>
          </w:p>
          <w:p w:rsidR="006D2F40" w:rsidRPr="00BA4A9F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ударение</w:t>
            </w:r>
          </w:p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D72B88" w:rsidP="00D7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Повторение. Правописание </w:t>
            </w:r>
            <w:r w:rsidR="006D2F40"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приставок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 w:rsidRPr="0049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D7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Повторение. Правописание суффиксов слов разных частей речи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9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D72B88" w:rsidP="00D7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Повторение. Средства связи в </w:t>
            </w:r>
            <w:r w:rsidR="006D2F40"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предложении и тексте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9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1EE9" w:rsidRPr="00647F90" w:rsidTr="00FB358B">
        <w:tc>
          <w:tcPr>
            <w:tcW w:w="6214" w:type="dxa"/>
            <w:gridSpan w:val="5"/>
            <w:shd w:val="clear" w:color="auto" w:fill="auto"/>
          </w:tcPr>
          <w:p w:rsidR="00951EE9" w:rsidRPr="00647F90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 о языке – 3 ч.</w:t>
            </w:r>
          </w:p>
        </w:tc>
        <w:tc>
          <w:tcPr>
            <w:tcW w:w="2889" w:type="dxa"/>
            <w:vMerge/>
            <w:shd w:val="clear" w:color="auto" w:fill="auto"/>
          </w:tcPr>
          <w:p w:rsidR="00951EE9" w:rsidRPr="00647F90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2FAA" w:rsidRPr="00647F90" w:rsidTr="009773BF">
        <w:tc>
          <w:tcPr>
            <w:tcW w:w="698" w:type="dxa"/>
            <w:shd w:val="clear" w:color="auto" w:fill="auto"/>
          </w:tcPr>
          <w:p w:rsidR="00F52FAA" w:rsidRPr="00647F90" w:rsidRDefault="00F52FAA" w:rsidP="00DD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FAA" w:rsidRPr="00D87E2B" w:rsidRDefault="00F52FAA" w:rsidP="00DD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в современном мире</w:t>
            </w:r>
          </w:p>
        </w:tc>
        <w:tc>
          <w:tcPr>
            <w:tcW w:w="1316" w:type="dxa"/>
            <w:shd w:val="clear" w:color="auto" w:fill="auto"/>
          </w:tcPr>
          <w:p w:rsidR="00F52FAA" w:rsidRPr="00647F90" w:rsidRDefault="006D2F40" w:rsidP="00805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F52FAA" w:rsidRPr="00647F90" w:rsidRDefault="00F52FAA" w:rsidP="00DD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F52FAA" w:rsidRPr="00647F90" w:rsidRDefault="00F52FAA" w:rsidP="0042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Входной контроль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D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1EE9" w:rsidRPr="00647F90" w:rsidTr="00334C10">
        <w:tc>
          <w:tcPr>
            <w:tcW w:w="6214" w:type="dxa"/>
            <w:gridSpan w:val="5"/>
            <w:shd w:val="clear" w:color="auto" w:fill="auto"/>
          </w:tcPr>
          <w:p w:rsidR="00951EE9" w:rsidRPr="00647F90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речь – 3 ч.</w:t>
            </w:r>
          </w:p>
        </w:tc>
        <w:tc>
          <w:tcPr>
            <w:tcW w:w="2889" w:type="dxa"/>
            <w:vMerge/>
            <w:shd w:val="clear" w:color="auto" w:fill="auto"/>
          </w:tcPr>
          <w:p w:rsidR="00951EE9" w:rsidRPr="00647F90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ошибками. </w:t>
            </w:r>
          </w:p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Речь устная и письменная, монологическая и диалогическая (повторение)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D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речевой деятельности:</w:t>
            </w:r>
            <w:r w:rsidR="00805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аудирование, чтение. Подготовка к написанию изложения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D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Подробное изложение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1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1EE9" w:rsidRPr="00647F90" w:rsidTr="00C72725">
        <w:tc>
          <w:tcPr>
            <w:tcW w:w="6214" w:type="dxa"/>
            <w:gridSpan w:val="5"/>
            <w:shd w:val="clear" w:color="auto" w:fill="auto"/>
          </w:tcPr>
          <w:p w:rsidR="00951EE9" w:rsidRPr="00951EE9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– 3 ч.</w:t>
            </w:r>
          </w:p>
        </w:tc>
        <w:tc>
          <w:tcPr>
            <w:tcW w:w="2889" w:type="dxa"/>
            <w:vMerge/>
            <w:shd w:val="clear" w:color="auto" w:fill="auto"/>
          </w:tcPr>
          <w:p w:rsidR="00951EE9" w:rsidRPr="00647F90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ошибок.   Текст и его основные признаки (обобщение). Функционально-смысловые типы речи (обобщение).  Сочетание разных функционально-смысловых типов речи в тексте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61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Смысловой анализ текста (обобщение)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61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переработка текста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1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1EE9" w:rsidRPr="00647F90" w:rsidTr="004D69A4">
        <w:tc>
          <w:tcPr>
            <w:tcW w:w="6214" w:type="dxa"/>
            <w:gridSpan w:val="5"/>
            <w:shd w:val="clear" w:color="auto" w:fill="auto"/>
          </w:tcPr>
          <w:p w:rsidR="00951EE9" w:rsidRPr="00951EE9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Функциональные разновидности языка</w:t>
            </w:r>
            <w:r w:rsidRPr="00951E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5 ч.</w:t>
            </w:r>
          </w:p>
        </w:tc>
        <w:tc>
          <w:tcPr>
            <w:tcW w:w="2889" w:type="dxa"/>
            <w:vMerge/>
            <w:shd w:val="clear" w:color="auto" w:fill="auto"/>
          </w:tcPr>
          <w:p w:rsidR="00951EE9" w:rsidRPr="00647F90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разновидности языка (повторение, обобщение)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к </w:t>
            </w:r>
            <w:proofErr w:type="gramStart"/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написанию  сочинения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рассуждения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E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Сочинение-рассуждение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 художественной литературы. Основные изобразительно-выразительные средства </w:t>
            </w: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русского языка, их использование в речи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DE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Научный стиль. Основные жанры научного стиля. Нормы построения текстов научного стиля. Подготовка к написанию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изложения</w:t>
            </w:r>
          </w:p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E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Сжатое изложение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E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1EE9" w:rsidRPr="00647F90" w:rsidTr="003E13CC">
        <w:tc>
          <w:tcPr>
            <w:tcW w:w="6214" w:type="dxa"/>
            <w:gridSpan w:val="5"/>
            <w:shd w:val="clear" w:color="auto" w:fill="auto"/>
          </w:tcPr>
          <w:p w:rsidR="00951EE9" w:rsidRPr="00647F90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 языка. Культура речи – 6 0 ч.</w:t>
            </w:r>
          </w:p>
        </w:tc>
        <w:tc>
          <w:tcPr>
            <w:tcW w:w="2889" w:type="dxa"/>
            <w:vMerge/>
            <w:shd w:val="clear" w:color="auto" w:fill="auto"/>
          </w:tcPr>
          <w:p w:rsidR="00951EE9" w:rsidRPr="00647F90" w:rsidRDefault="00951EE9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ошибок.  Сложное предложение. Классификация типов сложных предложений</w:t>
            </w:r>
          </w:p>
        </w:tc>
        <w:tc>
          <w:tcPr>
            <w:tcW w:w="1316" w:type="dxa"/>
            <w:shd w:val="clear" w:color="auto" w:fill="auto"/>
          </w:tcPr>
          <w:p w:rsidR="006D2F40" w:rsidRDefault="006D2F40" w:rsidP="006D2F40">
            <w:r w:rsidRPr="00DE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E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F40" w:rsidRPr="00647F90" w:rsidTr="009773BF">
        <w:tc>
          <w:tcPr>
            <w:tcW w:w="698" w:type="dxa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F40" w:rsidRPr="00D87E2B" w:rsidRDefault="006D2F40" w:rsidP="006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Сложносочинённое предложение, его строение. Средства связи частей сложносочинённого предложения</w:t>
            </w:r>
          </w:p>
        </w:tc>
        <w:tc>
          <w:tcPr>
            <w:tcW w:w="1316" w:type="dxa"/>
            <w:shd w:val="clear" w:color="auto" w:fill="auto"/>
          </w:tcPr>
          <w:p w:rsidR="006D2F40" w:rsidRDefault="007150AA" w:rsidP="006D2F4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D2F40" w:rsidRPr="00DE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D2F40" w:rsidRPr="00647F90" w:rsidRDefault="006D2F40" w:rsidP="006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2FAA" w:rsidRPr="00647F90" w:rsidTr="00CA482C">
        <w:tc>
          <w:tcPr>
            <w:tcW w:w="6214" w:type="dxa"/>
            <w:gridSpan w:val="5"/>
            <w:shd w:val="clear" w:color="auto" w:fill="auto"/>
          </w:tcPr>
          <w:p w:rsidR="00F52FAA" w:rsidRPr="00647F90" w:rsidRDefault="00E71A57" w:rsidP="00CA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Итого:1 триместр - </w:t>
            </w:r>
            <w:r w:rsidR="00F5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ч. </w:t>
            </w:r>
            <w:r w:rsidR="00F52FAA" w:rsidRPr="00647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К.Р.-1</w:t>
            </w:r>
            <w:r w:rsidR="00F5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5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</w:t>
            </w:r>
            <w:proofErr w:type="spellEnd"/>
            <w:r w:rsidR="00F5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-2, соч. - 1</w:t>
            </w:r>
          </w:p>
        </w:tc>
        <w:tc>
          <w:tcPr>
            <w:tcW w:w="2889" w:type="dxa"/>
            <w:vMerge/>
            <w:shd w:val="clear" w:color="auto" w:fill="auto"/>
          </w:tcPr>
          <w:p w:rsidR="00F52FAA" w:rsidRPr="00647F90" w:rsidRDefault="00F52FAA" w:rsidP="0042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2FAA" w:rsidRPr="00647F90" w:rsidTr="00CA482C">
        <w:tc>
          <w:tcPr>
            <w:tcW w:w="6214" w:type="dxa"/>
            <w:gridSpan w:val="5"/>
            <w:shd w:val="clear" w:color="auto" w:fill="auto"/>
          </w:tcPr>
          <w:p w:rsidR="00F52FAA" w:rsidRPr="00647F90" w:rsidRDefault="005A5CEA" w:rsidP="00CA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триместр (29</w:t>
            </w:r>
            <w:r w:rsidR="00F5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2FAA" w:rsidRPr="00647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889" w:type="dxa"/>
            <w:vMerge/>
            <w:shd w:val="clear" w:color="auto" w:fill="auto"/>
          </w:tcPr>
          <w:p w:rsidR="00F52FAA" w:rsidRPr="00647F90" w:rsidRDefault="00F52FAA" w:rsidP="0042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00CE" w:rsidRPr="00647F90" w:rsidTr="009773BF">
        <w:tc>
          <w:tcPr>
            <w:tcW w:w="698" w:type="dxa"/>
            <w:shd w:val="clear" w:color="auto" w:fill="auto"/>
          </w:tcPr>
          <w:p w:rsidR="005600CE" w:rsidRPr="00647F9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CE" w:rsidRPr="00D87E2B" w:rsidRDefault="005600CE" w:rsidP="00560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 частей сложносочинённого предложения. Практикум.</w:t>
            </w:r>
          </w:p>
          <w:p w:rsidR="005600CE" w:rsidRPr="00D87E2B" w:rsidRDefault="005600CE" w:rsidP="00560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600CE" w:rsidRPr="00FC6B9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600CE" w:rsidRPr="00647F9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600CE" w:rsidRPr="00647F9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00CE" w:rsidRPr="00647F90" w:rsidTr="009773BF">
        <w:tc>
          <w:tcPr>
            <w:tcW w:w="698" w:type="dxa"/>
            <w:shd w:val="clear" w:color="auto" w:fill="auto"/>
          </w:tcPr>
          <w:p w:rsidR="005600CE" w:rsidRPr="00647F9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CE" w:rsidRPr="00D87E2B" w:rsidRDefault="005600CE" w:rsidP="00560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ошибок.</w:t>
            </w:r>
          </w:p>
          <w:p w:rsidR="005600CE" w:rsidRPr="00D87E2B" w:rsidRDefault="005600CE" w:rsidP="005600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сложносочинённом предложении</w:t>
            </w:r>
          </w:p>
        </w:tc>
        <w:tc>
          <w:tcPr>
            <w:tcW w:w="1316" w:type="dxa"/>
            <w:shd w:val="clear" w:color="auto" w:fill="auto"/>
          </w:tcPr>
          <w:p w:rsidR="005600CE" w:rsidRPr="00FC6B9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600CE" w:rsidRPr="00647F9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600CE" w:rsidRPr="00647F9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00CE" w:rsidRPr="00647F90" w:rsidTr="009773BF">
        <w:tc>
          <w:tcPr>
            <w:tcW w:w="698" w:type="dxa"/>
            <w:shd w:val="clear" w:color="auto" w:fill="auto"/>
          </w:tcPr>
          <w:p w:rsidR="005600CE" w:rsidRPr="00647F9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CE" w:rsidRPr="00D87E2B" w:rsidRDefault="005600CE" w:rsidP="00560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  <w:tc>
          <w:tcPr>
            <w:tcW w:w="1316" w:type="dxa"/>
            <w:shd w:val="clear" w:color="auto" w:fill="auto"/>
          </w:tcPr>
          <w:p w:rsidR="005600CE" w:rsidRPr="00FC6B9E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600CE" w:rsidRPr="00647F9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600CE" w:rsidRPr="00EA15A0" w:rsidRDefault="005600CE" w:rsidP="0056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анализ сложносочинённых предложений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Пунктуационный анализ сложносочинённых предложений. </w:t>
            </w:r>
          </w:p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темы "Сложносочинённое предложение". Подготовка к проверочной работе.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ошибками. Сложноподчинённое предложение, его строение. Союзы и союзные слова в сложноподчинённом предложении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Классификация сложноподчинённых предложений 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Сложноподчинённые предложения с придаточными определительными 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Сложноподчинённые предложения с придаточными изъяснительными 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Отличие придаточных определительных от придаточных изъяснительных, относящихся к имени существительному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написанию сочинения-рассуждения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сочинения-рассуждения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Сложноподчинённое предложение с придаточными обстоятельственными. Сложноподчинённое предложение </w:t>
            </w:r>
            <w:proofErr w:type="gramStart"/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придаточным времени</w:t>
            </w:r>
            <w:proofErr w:type="gramEnd"/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Сложноподчинённое предложение с придаточным места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Сложноподчинённое предложение с придаточным причины. Сложноподчинённое предложение с придаточным цели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Сложноподчинённое предложение с придаточным следствия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написанию сочинения на лингвистическую тему 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сочинения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Сложноподчинённое предложение с придаточным условия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Сложноподчинённое предложение с придаточным образа действия, меры и степени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Pr="00B8593B" w:rsidRDefault="00D32403" w:rsidP="00D3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8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Сложноподчинённое предложение с придаточным сравнительными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Сложноподчинённое предложение с несколькими придаточными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Однородное, неоднородное и последовательное подчинение придаточных частей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403" w:rsidRPr="00647F90" w:rsidTr="009773BF">
        <w:tc>
          <w:tcPr>
            <w:tcW w:w="698" w:type="dxa"/>
            <w:shd w:val="clear" w:color="auto" w:fill="auto"/>
          </w:tcPr>
          <w:p w:rsidR="00D32403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03" w:rsidRPr="00D87E2B" w:rsidRDefault="00D32403" w:rsidP="00D32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Пунктуация в сложноподчинённом предложении с несколькими придаточными</w:t>
            </w:r>
          </w:p>
        </w:tc>
        <w:tc>
          <w:tcPr>
            <w:tcW w:w="1316" w:type="dxa"/>
            <w:shd w:val="clear" w:color="auto" w:fill="auto"/>
          </w:tcPr>
          <w:p w:rsidR="00D32403" w:rsidRDefault="00D32403" w:rsidP="00D324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10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D32403" w:rsidRPr="00647F90" w:rsidRDefault="00D32403" w:rsidP="00D3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и пунктуационный анализ сложноподчинённых предложений. Практикум. Повторение темы "Сложноподчинённое предложение".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D332C6">
        <w:tc>
          <w:tcPr>
            <w:tcW w:w="6214" w:type="dxa"/>
            <w:gridSpan w:val="5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2 триместр- (22 ч);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р. – 1, соч. – 2</w:t>
            </w:r>
            <w:r w:rsidRPr="00647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7C4027">
        <w:tc>
          <w:tcPr>
            <w:tcW w:w="6214" w:type="dxa"/>
            <w:gridSpan w:val="5"/>
            <w:shd w:val="clear" w:color="auto" w:fill="auto"/>
          </w:tcPr>
          <w:p w:rsidR="005A5CEA" w:rsidRPr="00647F90" w:rsidRDefault="002A6212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триместр – 33</w:t>
            </w:r>
            <w:r w:rsidR="005A5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ошибками. Бессоюзное сложное предложение, его строение. Смысловые отношения между частями бессоюзного сложного предложения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Грамматическая синонимия бессоюзных и союзных сложных предложений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написанию сочинения-рассуждения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D123EC" w:rsidP="005A5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A5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Сочинение-рассуждение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Бессоюзные сложные предложения со значением причины, пояснения, дополнения.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Бессоюзные сложные предложения со значением противопоставления, времени, следствия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 в бессоюзном сложном предложении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написанию изложения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Сжатое изложение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084488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и пунктуационный анализ бессоюзных сложных предложений. Практикум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084488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темы "Бессоюзное сложное предложение". Проверочная работа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Сложное предложение с разными видами связи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предложениях с разными видами связи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написанию сочинения-рассуждения.</w:t>
            </w:r>
          </w:p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сочинения-рассуждения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и пунктуационный анализ сложных предложений с разными видами союзной и бессоюзной связи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Сжатое изложение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и пунктуационный анализ бессоюзных сложных предложений. Практикум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темы "Бессоюзное сложное предложение". Проверочная работа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Сложное предложение с разными видами связи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предложениях с разными видами связи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написанию сочинения-рассуждения.</w:t>
            </w:r>
          </w:p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сочинения-рассуждения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35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Синтаксический и пунктуационный анализ сложных предложений с разными видами союзной и бессоюзной связи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7C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1206A0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Итоговая контрольная работа. </w:t>
            </w:r>
            <w:r w:rsidR="005A5CEA"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Сжатое изложение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7C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9773BF">
        <w:tc>
          <w:tcPr>
            <w:tcW w:w="698" w:type="dxa"/>
            <w:shd w:val="clear" w:color="auto" w:fill="auto"/>
          </w:tcPr>
          <w:p w:rsidR="005A5CEA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CEA" w:rsidRPr="00D87E2B" w:rsidRDefault="005A5CEA" w:rsidP="005A5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допущенных ошибок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6" w:type="dxa"/>
            <w:shd w:val="clear" w:color="auto" w:fill="auto"/>
          </w:tcPr>
          <w:p w:rsidR="005A5CEA" w:rsidRDefault="005A5CEA" w:rsidP="005A5CE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7C0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5A5CEA" w:rsidRPr="00647F90" w:rsidRDefault="005A5CEA" w:rsidP="005A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5CEA" w:rsidRPr="00647F90" w:rsidTr="00CA482C">
        <w:tc>
          <w:tcPr>
            <w:tcW w:w="9103" w:type="dxa"/>
            <w:gridSpan w:val="6"/>
            <w:shd w:val="clear" w:color="auto" w:fill="auto"/>
          </w:tcPr>
          <w:p w:rsidR="005A5CEA" w:rsidRPr="00647F90" w:rsidRDefault="00D123EC" w:rsidP="005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3 триместр - 33</w:t>
            </w:r>
            <w:r w:rsidR="005A5CEA" w:rsidRPr="00647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  <w:r w:rsidR="005A5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12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К.Р.-1, </w:t>
            </w:r>
            <w:proofErr w:type="spellStart"/>
            <w:r w:rsidR="0012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пров.р</w:t>
            </w:r>
            <w:proofErr w:type="spellEnd"/>
            <w:r w:rsidR="0012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– 1, соч.-3, </w:t>
            </w:r>
            <w:proofErr w:type="spellStart"/>
            <w:r w:rsidR="0012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</w:t>
            </w:r>
            <w:proofErr w:type="spellEnd"/>
            <w:r w:rsidR="0012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- 2</w:t>
            </w:r>
          </w:p>
        </w:tc>
      </w:tr>
      <w:tr w:rsidR="00D123EC" w:rsidRPr="00647F90" w:rsidTr="00CA482C">
        <w:tc>
          <w:tcPr>
            <w:tcW w:w="9103" w:type="dxa"/>
            <w:gridSpan w:val="6"/>
            <w:shd w:val="clear" w:color="auto" w:fill="auto"/>
          </w:tcPr>
          <w:p w:rsidR="00D123EC" w:rsidRDefault="00D123EC" w:rsidP="005A5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82 ч.</w:t>
            </w:r>
          </w:p>
        </w:tc>
      </w:tr>
    </w:tbl>
    <w:p w:rsidR="00AB1A85" w:rsidRPr="00D25A62" w:rsidRDefault="009F3FBF" w:rsidP="00D25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C77E02" w:rsidRPr="00D87E2B" w:rsidRDefault="00C77E02" w:rsidP="00C77E0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 w:rsidRPr="00D87E2B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  <w:lastRenderedPageBreak/>
        <w:t>УЧЕБНО-МЕТОДИЧЕСКОЕ ОБЕСПЕЧЕНИЕ ОБРАЗОВАТЕЛЬНОГО ПРОЦЕССА </w:t>
      </w:r>
    </w:p>
    <w:p w:rsidR="00C77E02" w:rsidRPr="00D87E2B" w:rsidRDefault="00C77E02" w:rsidP="00C77E02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D87E2B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ОБЯЗАТЕЛЬНЫЕ УЧЕБНЫЕ МАТЕРИАЛЫ ДЛЯ УЧЕНИКА</w:t>
      </w:r>
    </w:p>
    <w:p w:rsidR="00C77E02" w:rsidRDefault="00C77E02" w:rsidP="00C77E02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Пичугов Ю.С, </w:t>
      </w:r>
      <w:proofErr w:type="spellStart"/>
      <w:r w:rsidRPr="00D87E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Еремеева</w:t>
      </w:r>
      <w:proofErr w:type="spellEnd"/>
      <w:r w:rsidRPr="00D87E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А.П., Купалова А.Ю. и другие; под редакцией Пичугова Ю.С. Русский язык.</w:t>
      </w:r>
      <w:r w:rsidR="00532B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D87E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Практика, 9 класс/ ООО «ДРОФА»; АО «Издательство Просвещение</w:t>
      </w:r>
      <w:proofErr w:type="gramStart"/>
      <w:r w:rsidRPr="00D87E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»;</w:t>
      </w:r>
      <w:r w:rsidRPr="00D87E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Никитина</w:t>
      </w:r>
      <w:proofErr w:type="gramEnd"/>
      <w:r w:rsidRPr="00D87E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Е.И. Русский язык. Русская речь. 9 класс/ ООО «ДРОФА»;</w:t>
      </w:r>
      <w:r w:rsidR="00532B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АО «Издательство Просвещение»;</w:t>
      </w:r>
    </w:p>
    <w:p w:rsidR="00532B05" w:rsidRPr="00532B05" w:rsidRDefault="00C77E02" w:rsidP="00532B05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D87E2B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МЕТОДИЧЕСКИЕ МАТЕРИАЛЫ ДЛЯ УЧИТЕЛЯ</w:t>
      </w:r>
      <w:r w:rsidR="00532B05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 xml:space="preserve"> </w:t>
      </w:r>
    </w:p>
    <w:p w:rsidR="00532B05" w:rsidRPr="00532B05" w:rsidRDefault="00532B05" w:rsidP="00532B05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Г.А.</w:t>
      </w:r>
      <w:r w:rsidR="00F636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Богданова. Сборник диктантов по русскому языку 5-9 классы. М., Просвещение,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77E02" w:rsidRPr="00D87E2B" w:rsidRDefault="00C77E02" w:rsidP="00C77E02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D87E2B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ЦИФРОВЫЕ ОБРАЗОВАТЕЛЬНЫЕ РЕСУРСЫ И РЕСУРСЫ СЕТИ ИНТЕРНЕТ</w:t>
      </w:r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8" w:history="1">
        <w:r w:rsidR="00C77E02" w:rsidRPr="00D87E2B">
          <w:rPr>
            <w:rStyle w:val="a9"/>
            <w:color w:val="0040B6"/>
            <w:sz w:val="20"/>
            <w:szCs w:val="20"/>
          </w:rPr>
          <w:t>www.uchportal.ru/</w:t>
        </w:r>
      </w:hyperlink>
      <w:r w:rsidR="00C77E02" w:rsidRPr="00D87E2B">
        <w:rPr>
          <w:color w:val="000000"/>
          <w:sz w:val="20"/>
          <w:szCs w:val="20"/>
        </w:rPr>
        <w:t> – </w:t>
      </w:r>
      <w:r w:rsidR="00C77E02" w:rsidRPr="00D87E2B">
        <w:rPr>
          <w:rStyle w:val="a7"/>
          <w:color w:val="000000"/>
          <w:sz w:val="20"/>
          <w:szCs w:val="20"/>
        </w:rPr>
        <w:t>Учительский портал.</w:t>
      </w:r>
      <w:r w:rsidR="00C77E02" w:rsidRPr="00D87E2B">
        <w:rPr>
          <w:color w:val="000000"/>
          <w:sz w:val="20"/>
          <w:szCs w:val="20"/>
        </w:rPr>
        <w:t> 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</w:t>
      </w:r>
      <w:hyperlink r:id="rId9" w:history="1">
        <w:r w:rsidRPr="00D87E2B">
          <w:rPr>
            <w:rStyle w:val="a9"/>
            <w:color w:val="0040B6"/>
            <w:sz w:val="20"/>
            <w:szCs w:val="20"/>
          </w:rPr>
          <w:t>www.Ucheba.com/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Образовательный портал «Учеба»</w:t>
      </w:r>
      <w:r w:rsidRPr="00D87E2B">
        <w:rPr>
          <w:color w:val="000000"/>
          <w:sz w:val="20"/>
          <w:szCs w:val="20"/>
        </w:rPr>
        <w:t>: «Уроки» (www.uroki.ru), «Методики» (www.metodiki.ru), «Пособия» (</w:t>
      </w:r>
      <w:hyperlink r:id="rId10" w:history="1">
        <w:r w:rsidRPr="00D87E2B">
          <w:rPr>
            <w:rStyle w:val="a9"/>
            <w:color w:val="0040B6"/>
            <w:sz w:val="20"/>
            <w:szCs w:val="20"/>
          </w:rPr>
          <w:t>www.posobie.ru</w:t>
        </w:r>
      </w:hyperlink>
      <w:r w:rsidRPr="00D87E2B">
        <w:rPr>
          <w:color w:val="000000"/>
          <w:sz w:val="20"/>
          <w:szCs w:val="20"/>
        </w:rPr>
        <w:t>)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</w:t>
      </w:r>
      <w:hyperlink r:id="rId11" w:history="1">
        <w:r w:rsidRPr="00D87E2B">
          <w:rPr>
            <w:rStyle w:val="a9"/>
            <w:color w:val="0040B6"/>
            <w:sz w:val="20"/>
            <w:szCs w:val="20"/>
          </w:rPr>
          <w:t>www.pedved.ucoz.ru/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Образовательный сайт «</w:t>
      </w:r>
      <w:proofErr w:type="spellStart"/>
      <w:r w:rsidRPr="00D87E2B">
        <w:rPr>
          <w:rStyle w:val="a7"/>
          <w:color w:val="000000"/>
          <w:sz w:val="20"/>
          <w:szCs w:val="20"/>
        </w:rPr>
        <w:t>PedVeD</w:t>
      </w:r>
      <w:proofErr w:type="spellEnd"/>
      <w:r w:rsidRPr="00D87E2B">
        <w:rPr>
          <w:rStyle w:val="a7"/>
          <w:color w:val="000000"/>
          <w:sz w:val="20"/>
          <w:szCs w:val="20"/>
        </w:rPr>
        <w:t>»</w:t>
      </w:r>
      <w:r w:rsidRPr="00D87E2B">
        <w:rPr>
          <w:color w:val="000000"/>
          <w:sz w:val="20"/>
          <w:szCs w:val="20"/>
        </w:rPr>
        <w:t> – помощь учителю-словеснику, студенту-филологу</w:t>
      </w:r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12" w:history="1">
        <w:r w:rsidR="00C77E02" w:rsidRPr="00D87E2B">
          <w:rPr>
            <w:rStyle w:val="a9"/>
            <w:color w:val="0040B6"/>
            <w:sz w:val="20"/>
            <w:szCs w:val="20"/>
          </w:rPr>
          <w:t>www.proshkolu.ru/club/lit/</w:t>
        </w:r>
      </w:hyperlink>
      <w:r w:rsidR="00C77E02" w:rsidRPr="00D87E2B">
        <w:rPr>
          <w:color w:val="000000"/>
          <w:sz w:val="20"/>
          <w:szCs w:val="20"/>
        </w:rPr>
        <w:t> – </w:t>
      </w:r>
      <w:r w:rsidR="00C77E02" w:rsidRPr="00D87E2B">
        <w:rPr>
          <w:rStyle w:val="a7"/>
          <w:color w:val="000000"/>
          <w:sz w:val="20"/>
          <w:szCs w:val="20"/>
        </w:rPr>
        <w:t>Клуб учителей русского языка и литературы на интернет-портале «ProШколу.RU»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rStyle w:val="a7"/>
          <w:color w:val="000000"/>
          <w:sz w:val="20"/>
          <w:szCs w:val="20"/>
        </w:rPr>
        <w:t> </w:t>
      </w:r>
      <w:hyperlink r:id="rId13" w:history="1">
        <w:r w:rsidRPr="00D87E2B">
          <w:rPr>
            <w:rStyle w:val="a9"/>
            <w:color w:val="0040B6"/>
            <w:sz w:val="20"/>
            <w:szCs w:val="20"/>
          </w:rPr>
          <w:t>http://www.portal-slovo.ru/philology/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Филология на портале "Слово"</w:t>
      </w:r>
      <w:r w:rsidRPr="00D87E2B">
        <w:rPr>
          <w:color w:val="000000"/>
          <w:sz w:val="20"/>
          <w:szCs w:val="20"/>
        </w:rPr>
        <w:t> (Русский язык; литература; риторика; методика преподавания)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</w:t>
      </w:r>
      <w:hyperlink r:id="rId14" w:history="1">
        <w:r w:rsidRPr="00D87E2B">
          <w:rPr>
            <w:rStyle w:val="a9"/>
            <w:color w:val="0040B6"/>
            <w:sz w:val="20"/>
            <w:szCs w:val="20"/>
            <w:lang w:val="en-US"/>
          </w:rPr>
          <w:t>www</w:t>
        </w:r>
        <w:r w:rsidRPr="00D87E2B">
          <w:rPr>
            <w:rStyle w:val="a9"/>
            <w:color w:val="0040B6"/>
            <w:sz w:val="20"/>
            <w:szCs w:val="20"/>
          </w:rPr>
          <w:t>.</w:t>
        </w:r>
        <w:proofErr w:type="spellStart"/>
        <w:r w:rsidRPr="00D87E2B">
          <w:rPr>
            <w:rStyle w:val="a9"/>
            <w:color w:val="0040B6"/>
            <w:sz w:val="20"/>
            <w:szCs w:val="20"/>
            <w:lang w:val="en-US"/>
          </w:rPr>
          <w:t>uroki</w:t>
        </w:r>
        <w:proofErr w:type="spellEnd"/>
        <w:r w:rsidRPr="00D87E2B">
          <w:rPr>
            <w:rStyle w:val="a9"/>
            <w:color w:val="0040B6"/>
            <w:sz w:val="20"/>
            <w:szCs w:val="20"/>
          </w:rPr>
          <w:t>.</w:t>
        </w:r>
        <w:r w:rsidRPr="00D87E2B">
          <w:rPr>
            <w:rStyle w:val="a9"/>
            <w:color w:val="0040B6"/>
            <w:sz w:val="20"/>
            <w:szCs w:val="20"/>
            <w:lang w:val="en-US"/>
          </w:rPr>
          <w:t>net</w:t>
        </w:r>
        <w:r w:rsidRPr="00D87E2B">
          <w:rPr>
            <w:rStyle w:val="a9"/>
            <w:color w:val="0040B6"/>
            <w:sz w:val="20"/>
            <w:szCs w:val="20"/>
          </w:rPr>
          <w:t>/</w:t>
        </w:r>
        <w:proofErr w:type="spellStart"/>
        <w:r w:rsidRPr="00D87E2B">
          <w:rPr>
            <w:rStyle w:val="a9"/>
            <w:color w:val="0040B6"/>
            <w:sz w:val="20"/>
            <w:szCs w:val="20"/>
            <w:lang w:val="en-US"/>
          </w:rPr>
          <w:t>docrus</w:t>
        </w:r>
        <w:proofErr w:type="spellEnd"/>
        <w:r w:rsidRPr="00D87E2B">
          <w:rPr>
            <w:rStyle w:val="a9"/>
            <w:color w:val="0040B6"/>
            <w:sz w:val="20"/>
            <w:szCs w:val="20"/>
          </w:rPr>
          <w:t>.</w:t>
        </w:r>
        <w:proofErr w:type="spellStart"/>
        <w:r w:rsidRPr="00D87E2B">
          <w:rPr>
            <w:rStyle w:val="a9"/>
            <w:color w:val="0040B6"/>
            <w:sz w:val="20"/>
            <w:szCs w:val="20"/>
            <w:lang w:val="en-US"/>
          </w:rPr>
          <w:t>htm</w:t>
        </w:r>
        <w:proofErr w:type="spellEnd"/>
        <w:r w:rsidRPr="00D87E2B">
          <w:rPr>
            <w:rStyle w:val="a9"/>
            <w:color w:val="0040B6"/>
            <w:sz w:val="20"/>
            <w:szCs w:val="20"/>
          </w:rPr>
          <w:t>/</w:t>
        </w:r>
      </w:hyperlink>
      <w:r w:rsidRPr="00D87E2B">
        <w:rPr>
          <w:color w:val="000000"/>
          <w:sz w:val="20"/>
          <w:szCs w:val="20"/>
          <w:lang w:val="en-US"/>
        </w:rPr>
        <w:t> </w:t>
      </w:r>
      <w:r w:rsidRPr="00D87E2B">
        <w:rPr>
          <w:color w:val="000000"/>
          <w:sz w:val="20"/>
          <w:szCs w:val="20"/>
        </w:rPr>
        <w:t>– </w:t>
      </w:r>
      <w:r w:rsidRPr="00D87E2B">
        <w:rPr>
          <w:rStyle w:val="a7"/>
          <w:color w:val="000000"/>
          <w:sz w:val="20"/>
          <w:szCs w:val="20"/>
        </w:rPr>
        <w:t>Сайт</w:t>
      </w:r>
      <w:r w:rsidRPr="00D87E2B">
        <w:rPr>
          <w:color w:val="000000"/>
          <w:sz w:val="20"/>
          <w:szCs w:val="20"/>
        </w:rPr>
        <w:t> </w:t>
      </w:r>
      <w:r w:rsidRPr="00D87E2B">
        <w:rPr>
          <w:rStyle w:val="a7"/>
          <w:color w:val="000000"/>
          <w:sz w:val="20"/>
          <w:szCs w:val="20"/>
        </w:rPr>
        <w:t>«</w:t>
      </w:r>
      <w:proofErr w:type="spellStart"/>
      <w:r w:rsidRPr="00D87E2B">
        <w:rPr>
          <w:rStyle w:val="a7"/>
          <w:color w:val="000000"/>
          <w:sz w:val="20"/>
          <w:szCs w:val="20"/>
          <w:lang w:val="en-US"/>
        </w:rPr>
        <w:t>Uroki</w:t>
      </w:r>
      <w:proofErr w:type="spellEnd"/>
      <w:r w:rsidRPr="00D87E2B">
        <w:rPr>
          <w:rStyle w:val="a7"/>
          <w:color w:val="000000"/>
          <w:sz w:val="20"/>
          <w:szCs w:val="20"/>
        </w:rPr>
        <w:t>.</w:t>
      </w:r>
      <w:r w:rsidRPr="00D87E2B">
        <w:rPr>
          <w:rStyle w:val="a7"/>
          <w:color w:val="000000"/>
          <w:sz w:val="20"/>
          <w:szCs w:val="20"/>
          <w:lang w:val="en-US"/>
        </w:rPr>
        <w:t>net</w:t>
      </w:r>
      <w:r w:rsidRPr="00D87E2B">
        <w:rPr>
          <w:rStyle w:val="a7"/>
          <w:color w:val="000000"/>
          <w:sz w:val="20"/>
          <w:szCs w:val="20"/>
        </w:rPr>
        <w:t>»</w:t>
      </w:r>
      <w:r w:rsidRPr="00D87E2B">
        <w:rPr>
          <w:color w:val="000000"/>
          <w:sz w:val="20"/>
          <w:szCs w:val="20"/>
        </w:rPr>
        <w:t>. 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</w:t>
      </w:r>
      <w:hyperlink r:id="rId15" w:history="1">
        <w:r w:rsidRPr="00D87E2B">
          <w:rPr>
            <w:rStyle w:val="a9"/>
            <w:color w:val="0040B6"/>
            <w:sz w:val="20"/>
            <w:szCs w:val="20"/>
          </w:rPr>
          <w:t>http://collection.edu.ru/default.asp?ob_no=16970/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Российский образовательный портал.</w:t>
      </w:r>
      <w:r w:rsidRPr="00D87E2B">
        <w:rPr>
          <w:color w:val="000000"/>
          <w:sz w:val="20"/>
          <w:szCs w:val="20"/>
        </w:rPr>
        <w:t> Сборник методических разработок для школы по русскому языку и литературе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</w:t>
      </w:r>
      <w:hyperlink r:id="rId16" w:history="1">
        <w:r w:rsidRPr="00D87E2B">
          <w:rPr>
            <w:rStyle w:val="a9"/>
            <w:color w:val="0040B6"/>
            <w:sz w:val="20"/>
            <w:szCs w:val="20"/>
          </w:rPr>
          <w:t>www.a4format.ru/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Виртуальная библиотека «Урок в формате a4».</w:t>
      </w:r>
      <w:r w:rsidRPr="00D87E2B">
        <w:rPr>
          <w:color w:val="000000"/>
          <w:sz w:val="20"/>
          <w:szCs w:val="20"/>
        </w:rPr>
        <w:t> Русская литература XVIII–XX веков (для презентаций, уроков и ЕГЭ)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</w:t>
      </w:r>
      <w:hyperlink r:id="rId17" w:history="1">
        <w:r w:rsidRPr="00D87E2B">
          <w:rPr>
            <w:rStyle w:val="a9"/>
            <w:color w:val="0040B6"/>
            <w:sz w:val="20"/>
            <w:szCs w:val="20"/>
          </w:rPr>
          <w:t>www.metodkabinet.eu/PO/PO_menu_RussYaz.html/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Проект «Методкабинет».</w:t>
      </w:r>
      <w:r w:rsidRPr="00D87E2B">
        <w:rPr>
          <w:color w:val="000000"/>
          <w:sz w:val="20"/>
          <w:szCs w:val="20"/>
        </w:rPr>
        <w:t> Учителю русского языка и литературы (</w:t>
      </w:r>
      <w:hyperlink r:id="rId18" w:history="1">
        <w:r w:rsidRPr="00D87E2B">
          <w:rPr>
            <w:rStyle w:val="a9"/>
            <w:color w:val="0040B6"/>
            <w:sz w:val="20"/>
            <w:szCs w:val="20"/>
          </w:rPr>
          <w:t>www.metodkabinet.eu/PO/PO_menu_Litera.html</w:t>
        </w:r>
      </w:hyperlink>
      <w:r w:rsidRPr="00D87E2B">
        <w:rPr>
          <w:color w:val="000000"/>
          <w:sz w:val="20"/>
          <w:szCs w:val="20"/>
        </w:rPr>
        <w:t>)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</w:t>
      </w:r>
      <w:hyperlink r:id="rId19" w:history="1">
        <w:r w:rsidRPr="00D87E2B">
          <w:rPr>
            <w:rStyle w:val="a9"/>
            <w:color w:val="0040B6"/>
            <w:sz w:val="20"/>
            <w:szCs w:val="20"/>
          </w:rPr>
          <w:t>www.mgn.ru/~gmc/rus.html/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Городской методический центр Магнитогорска.</w:t>
      </w:r>
      <w:r w:rsidRPr="00D87E2B">
        <w:rPr>
          <w:color w:val="000000"/>
          <w:sz w:val="20"/>
          <w:szCs w:val="20"/>
        </w:rPr>
        <w:t> Методические материалы для учителя русского языка и литературы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</w:t>
      </w:r>
      <w:hyperlink r:id="rId20" w:history="1">
        <w:r w:rsidRPr="00D87E2B">
          <w:rPr>
            <w:rStyle w:val="a9"/>
            <w:color w:val="0040B6"/>
            <w:sz w:val="20"/>
            <w:szCs w:val="20"/>
          </w:rPr>
          <w:t>http://pavlrimc.narod.ru/RUS_SEMINAR.html/</w:t>
        </w:r>
      </w:hyperlink>
      <w:r w:rsidRPr="00D87E2B">
        <w:rPr>
          <w:color w:val="000000"/>
          <w:sz w:val="20"/>
          <w:szCs w:val="20"/>
        </w:rPr>
        <w:t> – Методический центр управления образования Павловского района Краснодарского края. Материалы семинара «Учителю русского языка и литературы»</w:t>
      </w:r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21" w:history="1">
        <w:r w:rsidR="00C77E02" w:rsidRPr="00D87E2B">
          <w:rPr>
            <w:rStyle w:val="a9"/>
            <w:color w:val="0040B6"/>
            <w:sz w:val="20"/>
            <w:szCs w:val="20"/>
          </w:rPr>
          <w:t>www.it-n.ru/communities.aspx?cat_no=2168&amp;tmpl=com/</w:t>
        </w:r>
      </w:hyperlink>
      <w:r w:rsidR="00C77E02" w:rsidRPr="00D87E2B">
        <w:rPr>
          <w:color w:val="000000"/>
          <w:sz w:val="20"/>
          <w:szCs w:val="20"/>
        </w:rPr>
        <w:t> – </w:t>
      </w:r>
      <w:r w:rsidR="00C77E02" w:rsidRPr="00D87E2B">
        <w:rPr>
          <w:rStyle w:val="a7"/>
          <w:color w:val="000000"/>
          <w:sz w:val="20"/>
          <w:szCs w:val="20"/>
        </w:rPr>
        <w:t>Сеть творческих учителей. Информационные технологии на уроках русского языка и литературы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rStyle w:val="a7"/>
          <w:color w:val="000000"/>
          <w:sz w:val="20"/>
          <w:szCs w:val="20"/>
        </w:rPr>
        <w:t> </w:t>
      </w:r>
      <w:hyperlink r:id="rId22" w:history="1">
        <w:r w:rsidRPr="00D87E2B">
          <w:rPr>
            <w:rStyle w:val="a9"/>
            <w:color w:val="0040B6"/>
            <w:sz w:val="20"/>
            <w:szCs w:val="20"/>
          </w:rPr>
          <w:t>http://school.iot.ru/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Интернет-обучение.</w:t>
      </w:r>
      <w:r w:rsidRPr="00D87E2B">
        <w:rPr>
          <w:color w:val="000000"/>
          <w:sz w:val="20"/>
          <w:szCs w:val="20"/>
        </w:rPr>
        <w:t> Сайт методической поддержки учителей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 </w:t>
      </w:r>
      <w:hyperlink r:id="rId23" w:history="1">
        <w:r w:rsidRPr="00D87E2B">
          <w:rPr>
            <w:rStyle w:val="a9"/>
            <w:color w:val="0040B6"/>
            <w:sz w:val="20"/>
            <w:szCs w:val="20"/>
          </w:rPr>
          <w:t>http://slovesnikural.narod.ru/</w:t>
        </w:r>
      </w:hyperlink>
      <w:r w:rsidRPr="00D87E2B">
        <w:rPr>
          <w:color w:val="000000"/>
          <w:sz w:val="20"/>
          <w:szCs w:val="20"/>
        </w:rPr>
        <w:t> – </w:t>
      </w:r>
      <w:r w:rsidRPr="00D87E2B">
        <w:rPr>
          <w:rStyle w:val="a7"/>
          <w:color w:val="000000"/>
          <w:sz w:val="20"/>
          <w:szCs w:val="20"/>
        </w:rPr>
        <w:t>Уральское отделение Российской академии образования.</w:t>
      </w:r>
      <w:r w:rsidRPr="00D87E2B">
        <w:rPr>
          <w:color w:val="000000"/>
          <w:sz w:val="20"/>
          <w:szCs w:val="20"/>
        </w:rPr>
        <w:t> Институт филологических исследований и образовательных стратегий «Словесник»</w:t>
      </w:r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24" w:anchor="./" w:history="1">
        <w:r w:rsidR="00C77E02" w:rsidRPr="00D87E2B">
          <w:rPr>
            <w:rStyle w:val="a9"/>
            <w:color w:val="0040B6"/>
            <w:sz w:val="20"/>
            <w:szCs w:val="20"/>
          </w:rPr>
          <w:t>http://infoteka.intergu.ru/index.asp?main=res&amp;id_subject=23#./</w:t>
        </w:r>
      </w:hyperlink>
      <w:r w:rsidR="00C77E02" w:rsidRPr="00D87E2B">
        <w:rPr>
          <w:color w:val="000000"/>
          <w:sz w:val="20"/>
          <w:szCs w:val="20"/>
        </w:rPr>
        <w:t> – </w:t>
      </w:r>
      <w:r w:rsidR="00C77E02" w:rsidRPr="00D87E2B">
        <w:rPr>
          <w:rStyle w:val="a7"/>
          <w:color w:val="000000"/>
          <w:sz w:val="20"/>
          <w:szCs w:val="20"/>
        </w:rPr>
        <w:t xml:space="preserve">Инфотека методических материалов по русскому языку: сайт интернет-государства учителей </w:t>
      </w:r>
      <w:proofErr w:type="spellStart"/>
      <w:r w:rsidR="00C77E02" w:rsidRPr="00D87E2B">
        <w:rPr>
          <w:rStyle w:val="a7"/>
          <w:color w:val="000000"/>
          <w:sz w:val="20"/>
          <w:szCs w:val="20"/>
        </w:rPr>
        <w:t>ИнтерГУ.ру</w:t>
      </w:r>
      <w:proofErr w:type="spellEnd"/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25" w:anchor="/" w:history="1">
        <w:r w:rsidR="00C77E02" w:rsidRPr="00D87E2B">
          <w:rPr>
            <w:rStyle w:val="a9"/>
            <w:color w:val="0040B6"/>
            <w:sz w:val="20"/>
            <w:szCs w:val="20"/>
          </w:rPr>
          <w:t>http://infoteka.intergu.ru/index.asp?main=res#/</w:t>
        </w:r>
      </w:hyperlink>
      <w:r w:rsidR="00C77E02" w:rsidRPr="00D87E2B">
        <w:rPr>
          <w:color w:val="000000"/>
          <w:sz w:val="20"/>
          <w:szCs w:val="20"/>
        </w:rPr>
        <w:t> – </w:t>
      </w:r>
      <w:proofErr w:type="spellStart"/>
      <w:r w:rsidR="00C77E02" w:rsidRPr="00D87E2B">
        <w:rPr>
          <w:rStyle w:val="a7"/>
          <w:color w:val="000000"/>
          <w:sz w:val="20"/>
          <w:szCs w:val="20"/>
        </w:rPr>
        <w:t>Инфотека</w:t>
      </w:r>
      <w:proofErr w:type="spellEnd"/>
      <w:r w:rsidR="00C77E02" w:rsidRPr="00D87E2B">
        <w:rPr>
          <w:rStyle w:val="a7"/>
          <w:color w:val="000000"/>
          <w:sz w:val="20"/>
          <w:szCs w:val="20"/>
        </w:rPr>
        <w:t xml:space="preserve"> методических материалов по литературе</w:t>
      </w:r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26" w:history="1">
        <w:r w:rsidR="00C77E02" w:rsidRPr="00D87E2B">
          <w:rPr>
            <w:rStyle w:val="a9"/>
            <w:color w:val="0040B6"/>
            <w:sz w:val="20"/>
            <w:szCs w:val="20"/>
          </w:rPr>
          <w:t>http://person.edu.ru/default.asp?ob_no=2465/</w:t>
        </w:r>
      </w:hyperlink>
      <w:r w:rsidR="00C77E02" w:rsidRPr="00D87E2B">
        <w:rPr>
          <w:color w:val="000000"/>
          <w:sz w:val="20"/>
          <w:szCs w:val="20"/>
        </w:rPr>
        <w:t> – </w:t>
      </w:r>
      <w:r w:rsidR="00C77E02" w:rsidRPr="00D87E2B">
        <w:rPr>
          <w:rStyle w:val="a7"/>
          <w:color w:val="000000"/>
          <w:sz w:val="20"/>
          <w:szCs w:val="20"/>
        </w:rPr>
        <w:t>Учительские находки: конкурс методических разработок для школы</w:t>
      </w:r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27" w:history="1">
        <w:r w:rsidR="00C77E02" w:rsidRPr="00D87E2B">
          <w:rPr>
            <w:rStyle w:val="a9"/>
            <w:color w:val="0040B6"/>
            <w:sz w:val="20"/>
            <w:szCs w:val="20"/>
          </w:rPr>
          <w:t>http://www.prosv.ru/umk/konkurs/info.aspx?ob_no=12267/</w:t>
        </w:r>
      </w:hyperlink>
      <w:r w:rsidR="00C77E02" w:rsidRPr="00D87E2B">
        <w:rPr>
          <w:color w:val="000000"/>
          <w:sz w:val="20"/>
          <w:szCs w:val="20"/>
        </w:rPr>
        <w:t> – Работы победителей конкурса «Учитель – учителю» издательства «Просвещение»</w:t>
      </w:r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28" w:history="1">
        <w:r w:rsidR="00C77E02" w:rsidRPr="00D87E2B">
          <w:rPr>
            <w:rStyle w:val="a9"/>
            <w:color w:val="0040B6"/>
            <w:sz w:val="20"/>
            <w:szCs w:val="20"/>
          </w:rPr>
          <w:t>http://www.wiki.vladimir.i-edu.ru/</w:t>
        </w:r>
      </w:hyperlink>
      <w:r w:rsidR="00C77E02" w:rsidRPr="00D87E2B">
        <w:rPr>
          <w:color w:val="000000"/>
          <w:sz w:val="20"/>
          <w:szCs w:val="20"/>
        </w:rPr>
        <w:t> - </w:t>
      </w:r>
      <w:r w:rsidR="00C77E02" w:rsidRPr="00D87E2B">
        <w:rPr>
          <w:rStyle w:val="a7"/>
          <w:color w:val="000000"/>
          <w:sz w:val="20"/>
          <w:szCs w:val="20"/>
        </w:rPr>
        <w:t>Сообщество учителей-словесников</w:t>
      </w:r>
    </w:p>
    <w:p w:rsidR="00C77E02" w:rsidRPr="00D87E2B" w:rsidRDefault="009F17A1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hyperlink r:id="rId29" w:history="1">
        <w:r w:rsidR="00C77E02" w:rsidRPr="00D87E2B">
          <w:rPr>
            <w:rStyle w:val="a9"/>
            <w:color w:val="0040B6"/>
            <w:sz w:val="20"/>
            <w:szCs w:val="20"/>
          </w:rPr>
          <w:t>http://uchitel.cuba-vision.com/index.asp/</w:t>
        </w:r>
      </w:hyperlink>
      <w:r w:rsidR="00C77E02" w:rsidRPr="00D87E2B">
        <w:rPr>
          <w:color w:val="000000"/>
          <w:sz w:val="20"/>
          <w:szCs w:val="20"/>
        </w:rPr>
        <w:t> – Образовательный сайт учителя русского языка и литературы Р.М. Леонтьевой (разработки уроков, презентации, интерактивные тесты) -</w:t>
      </w:r>
    </w:p>
    <w:p w:rsidR="00C77E02" w:rsidRPr="00D87E2B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color w:val="000000"/>
          <w:sz w:val="20"/>
          <w:szCs w:val="20"/>
        </w:rPr>
      </w:pPr>
      <w:r w:rsidRPr="00D87E2B">
        <w:rPr>
          <w:color w:val="000000"/>
          <w:sz w:val="20"/>
          <w:szCs w:val="20"/>
        </w:rPr>
        <w:t>  </w:t>
      </w:r>
      <w:hyperlink r:id="rId30" w:history="1">
        <w:r w:rsidRPr="00D87E2B">
          <w:rPr>
            <w:rStyle w:val="a9"/>
            <w:color w:val="0040B6"/>
            <w:sz w:val="20"/>
            <w:szCs w:val="20"/>
          </w:rPr>
          <w:t>www.gramma.ru/</w:t>
        </w:r>
      </w:hyperlink>
      <w:r w:rsidR="00532B05">
        <w:rPr>
          <w:color w:val="000000"/>
          <w:sz w:val="20"/>
          <w:szCs w:val="20"/>
        </w:rPr>
        <w:t> – Проект в помощь изучени</w:t>
      </w:r>
      <w:r w:rsidRPr="00D87E2B">
        <w:rPr>
          <w:color w:val="000000"/>
          <w:sz w:val="20"/>
          <w:szCs w:val="20"/>
        </w:rPr>
        <w:t>ю русского языка и литературы (авторы: преподаватель гимназии № 405 Санкт-Петербурга, преподаватель СПбГУ и др.)</w:t>
      </w:r>
    </w:p>
    <w:p w:rsidR="00C77E02" w:rsidRDefault="00C77E02" w:rsidP="00C77E02">
      <w:pPr>
        <w:pStyle w:val="a8"/>
        <w:shd w:val="clear" w:color="auto" w:fill="FFFFFF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F3FBF" w:rsidRDefault="009F3FBF" w:rsidP="009F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F3FBF" w:rsidSect="00130AC2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F3" w:rsidRDefault="00E56CF3">
      <w:pPr>
        <w:spacing w:after="0" w:line="240" w:lineRule="auto"/>
      </w:pPr>
      <w:r>
        <w:separator/>
      </w:r>
    </w:p>
  </w:endnote>
  <w:endnote w:type="continuationSeparator" w:id="0">
    <w:p w:rsidR="00E56CF3" w:rsidRDefault="00E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044266"/>
      <w:docPartObj>
        <w:docPartGallery w:val="Page Numbers (Bottom of Page)"/>
        <w:docPartUnique/>
      </w:docPartObj>
    </w:sdtPr>
    <w:sdtEndPr/>
    <w:sdtContent>
      <w:p w:rsidR="00E56CF3" w:rsidRDefault="00E56CF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7A1">
          <w:rPr>
            <w:noProof/>
          </w:rPr>
          <w:t>13</w:t>
        </w:r>
        <w:r>
          <w:fldChar w:fldCharType="end"/>
        </w:r>
      </w:p>
    </w:sdtContent>
  </w:sdt>
  <w:p w:rsidR="00E56CF3" w:rsidRDefault="00E56C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CF3" w:rsidRDefault="00E56CF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F17A1">
      <w:rPr>
        <w:noProof/>
      </w:rPr>
      <w:t>19</w:t>
    </w:r>
    <w:r>
      <w:fldChar w:fldCharType="end"/>
    </w:r>
  </w:p>
  <w:p w:rsidR="00E56CF3" w:rsidRDefault="00E56C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F3" w:rsidRDefault="00E56CF3">
      <w:pPr>
        <w:spacing w:after="0" w:line="240" w:lineRule="auto"/>
      </w:pPr>
      <w:r>
        <w:separator/>
      </w:r>
    </w:p>
  </w:footnote>
  <w:footnote w:type="continuationSeparator" w:id="0">
    <w:p w:rsidR="00E56CF3" w:rsidRDefault="00E56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DA"/>
    <w:rsid w:val="00002E24"/>
    <w:rsid w:val="00084488"/>
    <w:rsid w:val="000A68EA"/>
    <w:rsid w:val="000C45B9"/>
    <w:rsid w:val="00103F4C"/>
    <w:rsid w:val="001206A0"/>
    <w:rsid w:val="00130AC2"/>
    <w:rsid w:val="001F6D6A"/>
    <w:rsid w:val="00244436"/>
    <w:rsid w:val="00252EC7"/>
    <w:rsid w:val="00254C69"/>
    <w:rsid w:val="002A1CAC"/>
    <w:rsid w:val="002A263A"/>
    <w:rsid w:val="002A6212"/>
    <w:rsid w:val="002B61F7"/>
    <w:rsid w:val="003C7120"/>
    <w:rsid w:val="00416BF9"/>
    <w:rsid w:val="004A5CFE"/>
    <w:rsid w:val="004D3236"/>
    <w:rsid w:val="004E3582"/>
    <w:rsid w:val="00532B05"/>
    <w:rsid w:val="005600CE"/>
    <w:rsid w:val="005A5CEA"/>
    <w:rsid w:val="00647A51"/>
    <w:rsid w:val="00670F5A"/>
    <w:rsid w:val="00684F21"/>
    <w:rsid w:val="006C3EE4"/>
    <w:rsid w:val="006C78DA"/>
    <w:rsid w:val="006D2F40"/>
    <w:rsid w:val="007150AA"/>
    <w:rsid w:val="00726821"/>
    <w:rsid w:val="00740D7D"/>
    <w:rsid w:val="007645C9"/>
    <w:rsid w:val="007945C6"/>
    <w:rsid w:val="007B7DEB"/>
    <w:rsid w:val="007D3584"/>
    <w:rsid w:val="00801260"/>
    <w:rsid w:val="008054CA"/>
    <w:rsid w:val="00813ED7"/>
    <w:rsid w:val="008153AC"/>
    <w:rsid w:val="00851012"/>
    <w:rsid w:val="0094012D"/>
    <w:rsid w:val="00951EE9"/>
    <w:rsid w:val="009773BF"/>
    <w:rsid w:val="009C0653"/>
    <w:rsid w:val="009F17A1"/>
    <w:rsid w:val="009F3FBF"/>
    <w:rsid w:val="009F649D"/>
    <w:rsid w:val="00AB1A85"/>
    <w:rsid w:val="00AD0912"/>
    <w:rsid w:val="00B8593B"/>
    <w:rsid w:val="00BA4A9F"/>
    <w:rsid w:val="00C77E02"/>
    <w:rsid w:val="00CA482C"/>
    <w:rsid w:val="00CC5D80"/>
    <w:rsid w:val="00CF0058"/>
    <w:rsid w:val="00D01717"/>
    <w:rsid w:val="00D123EC"/>
    <w:rsid w:val="00D25A62"/>
    <w:rsid w:val="00D32403"/>
    <w:rsid w:val="00D72B88"/>
    <w:rsid w:val="00DA1CB2"/>
    <w:rsid w:val="00DB1593"/>
    <w:rsid w:val="00DD2F9D"/>
    <w:rsid w:val="00DE2D12"/>
    <w:rsid w:val="00E34B4D"/>
    <w:rsid w:val="00E56CF3"/>
    <w:rsid w:val="00E71A57"/>
    <w:rsid w:val="00EA15A0"/>
    <w:rsid w:val="00F52FAA"/>
    <w:rsid w:val="00F63692"/>
    <w:rsid w:val="00FD17AE"/>
    <w:rsid w:val="00F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FA1DE-8EEC-4949-82AE-DBBD139E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3FBF"/>
  </w:style>
  <w:style w:type="paragraph" w:styleId="a5">
    <w:name w:val="header"/>
    <w:basedOn w:val="a"/>
    <w:link w:val="a6"/>
    <w:uiPriority w:val="99"/>
    <w:unhideWhenUsed/>
    <w:rsid w:val="009F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FBF"/>
  </w:style>
  <w:style w:type="character" w:styleId="a7">
    <w:name w:val="Strong"/>
    <w:basedOn w:val="a0"/>
    <w:uiPriority w:val="22"/>
    <w:qFormat/>
    <w:rsid w:val="00C77E02"/>
    <w:rPr>
      <w:b/>
      <w:bCs/>
    </w:rPr>
  </w:style>
  <w:style w:type="paragraph" w:styleId="a8">
    <w:name w:val="Normal (Web)"/>
    <w:basedOn w:val="a"/>
    <w:uiPriority w:val="99"/>
    <w:unhideWhenUsed/>
    <w:rsid w:val="00C7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77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rtal-slovo.ru/philology/" TargetMode="External"/><Relationship Id="rId18" Type="http://schemas.openxmlformats.org/officeDocument/2006/relationships/hyperlink" Target="http://www.metodkabinet.eu/PO/PO_menu_Litera.html" TargetMode="External"/><Relationship Id="rId26" Type="http://schemas.openxmlformats.org/officeDocument/2006/relationships/hyperlink" Target="http://person.edu.ru/default.asp?ob_no=246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-n.ru/communities.aspx?cat_no=2168&amp;tmpl=com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proshkolu.ru/club/lit/" TargetMode="External"/><Relationship Id="rId17" Type="http://schemas.openxmlformats.org/officeDocument/2006/relationships/hyperlink" Target="http://www.metodkabinet.eu/PO/PO_menu_RussYaz.html/" TargetMode="External"/><Relationship Id="rId25" Type="http://schemas.openxmlformats.org/officeDocument/2006/relationships/hyperlink" Target="http://infoteka.intergu.ru/index.asp?main=re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4format.ru/" TargetMode="External"/><Relationship Id="rId20" Type="http://schemas.openxmlformats.org/officeDocument/2006/relationships/hyperlink" Target="http://pavlrimc.narod.ru/RUS_SEMINAR.html/" TargetMode="External"/><Relationship Id="rId29" Type="http://schemas.openxmlformats.org/officeDocument/2006/relationships/hyperlink" Target="http://uchitel.cuba-vision.com/index.asp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edved.ucoz.ru/" TargetMode="External"/><Relationship Id="rId24" Type="http://schemas.openxmlformats.org/officeDocument/2006/relationships/hyperlink" Target="http://infoteka.intergu.ru/index.asp?main=res&amp;id_subject=2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ollection.edu.ru/default.asp?ob_no=16970/" TargetMode="External"/><Relationship Id="rId23" Type="http://schemas.openxmlformats.org/officeDocument/2006/relationships/hyperlink" Target="http://slovesnikural.narod.ru/" TargetMode="External"/><Relationship Id="rId28" Type="http://schemas.openxmlformats.org/officeDocument/2006/relationships/hyperlink" Target="http://www.wiki.vladimir.i-edu.ru/" TargetMode="External"/><Relationship Id="rId10" Type="http://schemas.openxmlformats.org/officeDocument/2006/relationships/hyperlink" Target="http://www.posobie.ru/" TargetMode="External"/><Relationship Id="rId19" Type="http://schemas.openxmlformats.org/officeDocument/2006/relationships/hyperlink" Target="http://www.mgn.ru/~gmc/rus.html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ucheba.com/" TargetMode="External"/><Relationship Id="rId14" Type="http://schemas.openxmlformats.org/officeDocument/2006/relationships/hyperlink" Target="http://www.uroki.net/docrus.htm/" TargetMode="External"/><Relationship Id="rId22" Type="http://schemas.openxmlformats.org/officeDocument/2006/relationships/hyperlink" Target="http://school.iot.ru/" TargetMode="External"/><Relationship Id="rId27" Type="http://schemas.openxmlformats.org/officeDocument/2006/relationships/hyperlink" Target="http://www.prosv.ru/umk/konkurs/info.aspx?ob_no=12267/" TargetMode="External"/><Relationship Id="rId30" Type="http://schemas.openxmlformats.org/officeDocument/2006/relationships/hyperlink" Target="http://www.gramma.ru/" TargetMode="External"/><Relationship Id="rId8" Type="http://schemas.openxmlformats.org/officeDocument/2006/relationships/hyperlink" Target="http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57A1-4F30-4FF3-8C5D-8654A808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19</Pages>
  <Words>7665</Words>
  <Characters>43695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67</cp:revision>
  <dcterms:created xsi:type="dcterms:W3CDTF">2022-11-12T12:04:00Z</dcterms:created>
  <dcterms:modified xsi:type="dcterms:W3CDTF">2022-11-26T14:18:00Z</dcterms:modified>
</cp:coreProperties>
</file>