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1"/>
          <w:color w:val="ff0000"/>
          <w:sz w:val="44"/>
          <w:szCs w:val="4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44"/>
          <w:szCs w:val="44"/>
          <w:u w:val="single"/>
          <w:rtl w:val="0"/>
        </w:rPr>
        <w:t xml:space="preserve">ВНИМАНИЕ РОДИТЕЛИ!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Чтобы избежать несчастного случая, связанного с падением ребенка из окна, необходимо придерживаться следующих правил: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Открывая окна в квартире и проветривая помещение, убедитесь, что ребенок при этом находится под присмотром.</w:t>
        <w:br w:type="textWrapping"/>
        <w:t xml:space="preserve">• 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  <w:br w:type="textWrapping"/>
        <w:t xml:space="preserve">• Не разрешайте ребенку выходить на балкон без сопровождения взрослых.</w:t>
        <w:br w:type="textWrapping"/>
        <w:t xml:space="preserve">• Никогда не оставляйте спящего ребенка одного в квартире. Малыш может проснуться и полезть к открытому окну.</w:t>
        <w:br w:type="textWrapping"/>
        <w:t xml:space="preserve">• Отодвиньте всю мебель, включая кровати, от окон. Это поможет предотвратить случайное попадание малыша на подоконник.</w:t>
        <w:br w:type="textWrapping"/>
        <w:t xml:space="preserve">• 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  <w:br w:type="textWrapping"/>
        <w:t xml:space="preserve">•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  <w:br w:type="textWrapping"/>
        <w:t xml:space="preserve">•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  <w:br w:type="textWrapping"/>
        <w:t xml:space="preserve">•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Times New Roman" w:cs="Times New Roman" w:eastAsia="Times New Roman" w:hAnsi="Times New Roman"/>
          <w:b w:val="1"/>
          <w:color w:val="ff0000"/>
          <w:sz w:val="44"/>
          <w:szCs w:val="4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44"/>
          <w:szCs w:val="44"/>
          <w:u w:val="single"/>
          <w:rtl w:val="0"/>
        </w:rPr>
        <w:br w:type="textWrapping"/>
        <w:t xml:space="preserve">Сохраним вместе жизнь детям!</w:t>
      </w:r>
      <w:r w:rsidDel="00000000" w:rsidR="00000000" w:rsidRPr="00000000">
        <w:drawing>
          <wp:anchor allowOverlap="1" behindDoc="0" distB="9525" distT="0" distL="114300" distR="114300" hidden="0" layoutInCell="1" locked="0" relativeHeight="0" simplePos="0">
            <wp:simplePos x="0" y="0"/>
            <wp:positionH relativeFrom="column">
              <wp:posOffset>1332865</wp:posOffset>
            </wp:positionH>
            <wp:positionV relativeFrom="paragraph">
              <wp:posOffset>51435</wp:posOffset>
            </wp:positionV>
            <wp:extent cx="3771900" cy="2371725"/>
            <wp:effectExtent b="0" l="0" r="0" t="0"/>
            <wp:wrapSquare wrapText="bothSides" distB="9525" distT="0" distL="114300" distR="114300"/>
            <wp:docPr descr="https://promodu.com/wp-content/uploads/2017/06/pamyatka_roditelyam_po_preduprezhdeniyu_neschastnyh_sluchaev_svyazannyh_s_padeniem_maloletnih_detey_iz_okon_171.jpg" id="1" name="image2.jpg"/>
            <a:graphic>
              <a:graphicData uri="http://schemas.openxmlformats.org/drawingml/2006/picture">
                <pic:pic>
                  <pic:nvPicPr>
                    <pic:cNvPr descr="https://promodu.com/wp-content/uploads/2017/06/pamyatka_roditelyam_po_preduprezhdeniyu_neschastnyh_sluchaev_svyazannyh_s_padeniem_maloletnih_detey_iz_okon_171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371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pageBreakBefore w:val="0"/>
        <w:spacing w:after="0" w:before="0" w:line="24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0" w:before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before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6381750" cy="3686175"/>
            <wp:effectExtent b="0" l="0" r="0" t="0"/>
            <wp:docPr descr="https://center-pomoschi.kmr.socinfo.ru/media/2018/06/21/1237986082/image_image_85884.jpg" id="3" name="image3.jpg"/>
            <a:graphic>
              <a:graphicData uri="http://schemas.openxmlformats.org/drawingml/2006/picture">
                <pic:pic>
                  <pic:nvPicPr>
                    <pic:cNvPr descr="https://center-pomoschi.kmr.socinfo.ru/media/2018/06/21/1237986082/image_image_85884.jpg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3686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pos="1875"/>
        </w:tabs>
        <w:spacing w:after="0" w:before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6"/>
          <w:szCs w:val="36"/>
          <w:rtl w:val="0"/>
        </w:rPr>
        <w:t xml:space="preserve">«Угроза выпадения ребенка из окна»!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  <w:br w:type="textWrapping"/>
        <w:t xml:space="preserve">•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  <w:br w:type="textWrapping"/>
        <w:t xml:space="preserve">• Не оставлять ребенка без присмотра, особенно играющего возле окон </w:t>
        <w:br w:type="textWrapping"/>
        <w:t xml:space="preserve">и стеклянных дверей.</w:t>
        <w:br w:type="textWrapping"/>
        <w:t xml:space="preserve">• Не ставить мебель поблизости окон, чтобы ребёнок не взобрался </w:t>
        <w:br w:type="textWrapping"/>
        <w:t xml:space="preserve">на подоконник и не упал вниз.</w:t>
        <w:br w:type="textWrapping"/>
        <w:t xml:space="preserve">• Не следует позволять детям прыгать на кровати или другой мебели, расположенной вблизи окон.</w:t>
        <w:br w:type="textWrapping"/>
        <w:t xml:space="preserve">•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000000" w:rsidDel="00000000" w:rsidP="00000000" w:rsidRDefault="00000000" w:rsidRPr="00000000" w14:paraId="00000009">
      <w:pPr>
        <w:pageBreakBefore w:val="0"/>
        <w:tabs>
          <w:tab w:val="left" w:pos="1875"/>
        </w:tabs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• Установить на окна блокираторы или оконные ручки-замки с ключом препятствующие открытию окна ребёнком самостоятельно.</w:t>
        <w:br w:type="textWrapping"/>
        <w:t xml:space="preserve">• Тщательно подобрать аксессуары на окна для детской комнаты. </w:t>
        <w:br w:type="textWrapping"/>
        <w:t xml:space="preserve">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</w:t>
      </w:r>
    </w:p>
    <w:p w:rsidR="00000000" w:rsidDel="00000000" w:rsidP="00000000" w:rsidRDefault="00000000" w:rsidRPr="00000000" w14:paraId="0000000A">
      <w:pPr>
        <w:pageBreakBefore w:val="0"/>
        <w:tabs>
          <w:tab w:val="left" w:pos="1875"/>
        </w:tabs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pos="1875"/>
        </w:tabs>
        <w:spacing w:after="0" w:before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1875"/>
        </w:tabs>
        <w:jc w:val="right"/>
        <w:rPr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1875"/>
        </w:tabs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left" w:pos="1875"/>
        </w:tabs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ВНИМАНИЕ ОКНО! ОПАСНО!</w:t>
      </w:r>
    </w:p>
    <w:p w:rsidR="00000000" w:rsidDel="00000000" w:rsidP="00000000" w:rsidRDefault="00000000" w:rsidRPr="00000000" w14:paraId="0000000F">
      <w:pPr>
        <w:pageBreakBefore w:val="0"/>
        <w:tabs>
          <w:tab w:val="left" w:pos="187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5940425" cy="3957320"/>
            <wp:effectExtent b="0" l="0" r="0" t="0"/>
            <wp:docPr descr="https://i2.wp.com/ihappymama.ru/wp-content/uploads/2018/06/rebenok-i-okno.jpg?resize=680%2C453&amp;ssl=1" id="2" name="image1.jpg"/>
            <a:graphic>
              <a:graphicData uri="http://schemas.openxmlformats.org/drawingml/2006/picture">
                <pic:pic>
                  <pic:nvPicPr>
                    <pic:cNvPr descr="https://i2.wp.com/ihappymama.ru/wp-content/uploads/2018/06/rebenok-i-okno.jpg?resize=680%2C453&amp;ssl=1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3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187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Дети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самое важное, что есть в жизни всех родителей, и каждый хочет обезопасить жизнь своего ребёнка, сделать её максимально безопасной и уберечь своё чадо от всех проблем. Ежедневно в новостях можно прочитать </w:t>
        <w:br w:type="textWrapping"/>
        <w:t xml:space="preserve">о происшествиях, случившихся с детьми из-за невнимательности родителей или пренебрежения мерами безопасности.</w:t>
      </w:r>
    </w:p>
    <w:p w:rsidR="00000000" w:rsidDel="00000000" w:rsidP="00000000" w:rsidRDefault="00000000" w:rsidRPr="00000000" w14:paraId="00000011">
      <w:pPr>
        <w:pageBreakBefore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Безопасность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это самое главное в нашей жизни. Если соблюдать правила техники безопасности, обезопасить своё жилье и следить за своим ребёнком, </w:t>
        <w:br w:type="textWrapping"/>
        <w:t xml:space="preserve">с вами никогда не случится такого печального события. Стоит помнить, что дети не всегда задумываются об угрозах для их жизни, поэтому это прямая задача родителей. </w:t>
      </w:r>
    </w:p>
    <w:p w:rsidR="00000000" w:rsidDel="00000000" w:rsidP="00000000" w:rsidRDefault="00000000" w:rsidRPr="00000000" w14:paraId="00000012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Помните, что отвлёкшись буквально на минуту, вы можете жалеть </w:t>
        <w:br w:type="textWrapping"/>
        <w:t xml:space="preserve">об этом всю оставшуюся жизнь. Всегда оставайтесь начеку и цените своих детей.</w:t>
      </w:r>
    </w:p>
    <w:p w:rsidR="00000000" w:rsidDel="00000000" w:rsidP="00000000" w:rsidRDefault="00000000" w:rsidRPr="00000000" w14:paraId="00000013">
      <w:pPr>
        <w:pageBreakBefore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Москитная сетка на окне не спасет ребёнка от падения!</w:t>
      </w:r>
    </w:p>
    <w:p w:rsidR="00000000" w:rsidDel="00000000" w:rsidP="00000000" w:rsidRDefault="00000000" w:rsidRPr="00000000" w14:paraId="00000014">
      <w:pPr>
        <w:pageBreakBefore w:val="0"/>
        <w:tabs>
          <w:tab w:val="left" w:pos="187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pos="187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tabs>
          <w:tab w:val="left" w:pos="1875"/>
        </w:tabs>
        <w:spacing w:after="200" w:before="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37" w:top="851" w:left="1531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