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BA381B">
      <w:r w:rsidRPr="00BA38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17.6pt;width:249.15pt;height:469.45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CC3C6C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чтобы уметь выбирать друзей. В твоем окружении не должно быть людей, не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представляющих себе удовольст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остоять тем, кто пытается скло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нить тебя к употреблению спиртного. </w:t>
                  </w: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оупотребляющим алкоголем, долж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CC3C6C" w:rsidRDefault="00CC3C6C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3.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Не улыбайтесь, если хотите, чтобы ваши слова серьезно восприняли.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  <w:t xml:space="preserve">                       4. Когда смотрите на человека мысленно нарисуйте треугольник «глаза-лоб» </w:t>
                  </w: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и не опускайте свои глаза ниже,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5.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CC3C6C" w:rsidRP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6.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Восстановите дыхание - сделайте глубокий вдох, пока считаете до четырёх задержите дыхание и сосчитайте до четырёх, выдыхайте, пока считаете до четырёх. Повторите </w:t>
                  </w:r>
                  <w:r w:rsidR="00CC3C6C" w:rsidRP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3-5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раз.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 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BA381B">
        <w:rPr>
          <w:noProof/>
        </w:rPr>
        <w:pict>
          <v:shape id="Text Box 253" o:spid="_x0000_s1522" type="#_x0000_t202" style="position:absolute;left:0;text-align:left;margin-left:20.45pt;margin-top:38.8pt;width:237.9pt;height:547.8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CC3C6C" w:rsidRP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алкогольной и спиртосодержащей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Pr="00E92CF2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Влечет наложение административного штрафана родителей или их законных представителей  в размере от 3 до 5 минимальных размеров оплаты труда.</w:t>
                  </w:r>
                </w:p>
                <w:p w:rsidR="00EA23B9" w:rsidRPr="00BA7FB3" w:rsidRDefault="00BA381B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BA381B">
                    <w:rPr>
                      <w:sz w:val="20"/>
                      <w:szCs w:val="20"/>
                      <w:lang w:val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4.25pt;height:151.6pt">
                        <v:imagedata r:id="rId6" o:title=""/>
                        <v:shadow on="t" opacity=".5" offset="-6pt,-6pt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Pr="00BA381B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BA381B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BA381B"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Pr="008026FE" w:rsidRDefault="00BA381B" w:rsidP="00311EA6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BA381B">
                    <w:rPr>
                      <w:b/>
                      <w:i/>
                      <w:noProof/>
                      <w:sz w:val="24"/>
                      <w:szCs w:val="24"/>
                      <w:lang w:val="ru-RU" w:eastAsia="ru-RU"/>
                    </w:rPr>
                    <w:pict>
                      <v:shape id="_x0000_i1026" type="#_x0000_t75" style="width:41.55pt;height:39.45pt;visibility:visible;mso-wrap-style:square">
                        <v:imagedata r:id="rId7" o:title=""/>
                      </v:shape>
                    </w:pic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BA381B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BA381B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BA381B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BA381B" w:rsidP="008026FE">
      <w:pPr>
        <w:rPr>
          <w:lang w:val="ru-RU"/>
        </w:rPr>
      </w:pPr>
      <w:r w:rsidRPr="00BA381B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BA381B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BA381B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next-textbox:#Text Box 252;mso-fit-shape-to-text:t" inset="2.85pt,2.85pt,2.85pt,2.85pt">
              <w:txbxContent>
                <w:p w:rsidR="00A537EB" w:rsidRPr="002430E3" w:rsidRDefault="00BA381B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BA381B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242.3pt;height:131.5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8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Алкоголю НЕТ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BA381B" w:rsidP="00504297">
      <w:pPr>
        <w:tabs>
          <w:tab w:val="left" w:pos="12621"/>
        </w:tabs>
        <w:rPr>
          <w:lang w:val="ru-RU"/>
        </w:rPr>
      </w:pPr>
      <w:r w:rsidRPr="00BA381B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BA381B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BA381B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 id="_x0000_s1554" type="#_x0000_t75" style="position:absolute;left:0;text-align:left;margin-left:626.4pt;margin-top:18.35pt;width:116.1pt;height:116.1pt;z-index:251667968">
            <v:imagedata r:id="rId9" o:title="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BA381B">
        <w:rPr>
          <w:noProof/>
          <w:sz w:val="24"/>
          <w:szCs w:val="24"/>
          <w:lang w:val="ru-RU" w:eastAsia="ru-RU"/>
        </w:rPr>
        <w:pict>
          <v:group id="_x0000_s1538" style="position:absolute;left:0;text-align:left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BA381B" w:rsidRPr="00BA381B">
        <w:rPr>
          <w:noProof/>
          <w:sz w:val="24"/>
          <w:szCs w:val="24"/>
        </w:rPr>
        <w:pict>
          <v:shape id="Text Box 357" o:spid="_x0000_s1506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 xml:space="preserve">газированный коктейль — содержит консерванты, красящие вещества, </w:t>
                  </w:r>
                  <w:proofErr w:type="spellStart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ароматизаторы</w:t>
                  </w:r>
                  <w:proofErr w:type="spellEnd"/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BA381B" w:rsidRPr="00BA381B">
        <w:rPr>
          <w:noProof/>
          <w:sz w:val="24"/>
          <w:szCs w:val="24"/>
        </w:rPr>
        <w:pict>
          <v:shape id="Text Box 453" o:spid="_x0000_s1499" type="#_x0000_t202" style="position:absolute;left:0;text-align:left;margin-left:242.7pt;margin-top:370.35pt;width:18.5pt;height:27.7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BA381B" w:rsidRPr="00BA381B">
        <w:rPr>
          <w:noProof/>
          <w:sz w:val="24"/>
          <w:szCs w:val="24"/>
        </w:rPr>
        <w:pict>
          <v:shape id="Text Box 355" o:spid="_x0000_s1505" type="#_x0000_t202" style="position:absolute;left:0;text-align:left;margin-left:31.05pt;margin-top:1in;width:230.15pt;height:518.1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трудно излечимая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поражаются  все органы, но особенно ранимы  центральная нервная система, резко падает память, нарушается психика, снижается контроль за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BA381B" w:rsidRPr="00BA381B">
        <w:rPr>
          <w:noProof/>
          <w:sz w:val="24"/>
          <w:szCs w:val="24"/>
        </w:rPr>
        <w:pict>
          <v:group id="Group 360" o:spid="_x0000_s1501" style="position:absolute;left:0;text-align:left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BA381B" w:rsidRPr="00BA381B">
        <w:rPr>
          <w:noProof/>
          <w:sz w:val="24"/>
          <w:szCs w:val="24"/>
        </w:rPr>
        <w:pict>
          <v:shape id="Text Box 358" o:spid="_x0000_s1507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BA381B" w:rsidRPr="00BA381B">
        <w:rPr>
          <w:noProof/>
          <w:sz w:val="24"/>
          <w:szCs w:val="24"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BA381B">
        <w:rPr>
          <w:noProof/>
          <w:sz w:val="24"/>
          <w:szCs w:val="24"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embedSystemFonts/>
  <w:proofState w:spelling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5351B"/>
    <w:rsid w:val="000C177B"/>
    <w:rsid w:val="000E26BA"/>
    <w:rsid w:val="00177EDA"/>
    <w:rsid w:val="001B7F4C"/>
    <w:rsid w:val="00202F32"/>
    <w:rsid w:val="00227250"/>
    <w:rsid w:val="002430E3"/>
    <w:rsid w:val="003062DF"/>
    <w:rsid w:val="00311EA6"/>
    <w:rsid w:val="003A1A56"/>
    <w:rsid w:val="003A4E1F"/>
    <w:rsid w:val="003B3C73"/>
    <w:rsid w:val="003D5E9A"/>
    <w:rsid w:val="004564A2"/>
    <w:rsid w:val="00470A2D"/>
    <w:rsid w:val="004C15FE"/>
    <w:rsid w:val="004F662B"/>
    <w:rsid w:val="00504297"/>
    <w:rsid w:val="00507283"/>
    <w:rsid w:val="00587061"/>
    <w:rsid w:val="005A57BF"/>
    <w:rsid w:val="00651280"/>
    <w:rsid w:val="00666D50"/>
    <w:rsid w:val="006728DD"/>
    <w:rsid w:val="006830FC"/>
    <w:rsid w:val="007071E0"/>
    <w:rsid w:val="00744BFC"/>
    <w:rsid w:val="00763ED6"/>
    <w:rsid w:val="008026FE"/>
    <w:rsid w:val="00811CEA"/>
    <w:rsid w:val="009141B6"/>
    <w:rsid w:val="00A03367"/>
    <w:rsid w:val="00A537EB"/>
    <w:rsid w:val="00B02093"/>
    <w:rsid w:val="00B53821"/>
    <w:rsid w:val="00B54715"/>
    <w:rsid w:val="00B7549D"/>
    <w:rsid w:val="00BA381B"/>
    <w:rsid w:val="00BA7FB3"/>
    <w:rsid w:val="00C1764D"/>
    <w:rsid w:val="00CC2E1E"/>
    <w:rsid w:val="00CC3C6C"/>
    <w:rsid w:val="00D029BC"/>
    <w:rsid w:val="00D05B12"/>
    <w:rsid w:val="00E663BD"/>
    <w:rsid w:val="00E92CF2"/>
    <w:rsid w:val="00E94E8C"/>
    <w:rsid w:val="00EA23B9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17E1-20B9-453E-BF87-4167BE28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2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2</cp:revision>
  <cp:lastPrinted>2012-04-07T07:25:00Z</cp:lastPrinted>
  <dcterms:created xsi:type="dcterms:W3CDTF">2020-12-14T12:53:00Z</dcterms:created>
  <dcterms:modified xsi:type="dcterms:W3CDTF">2020-12-14T12:53:00Z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