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A3" w:rsidRDefault="006C5AA3">
      <w:pPr>
        <w:pStyle w:val="a3"/>
        <w:spacing w:before="11"/>
        <w:rPr>
          <w:sz w:val="32"/>
        </w:rPr>
      </w:pPr>
    </w:p>
    <w:p w:rsidR="006C5AA3" w:rsidRDefault="00170903">
      <w:pPr>
        <w:pStyle w:val="Heading1"/>
        <w:ind w:right="5490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3820159</wp:posOffset>
            </wp:positionH>
            <wp:positionV relativeFrom="paragraph">
              <wp:posOffset>113011</wp:posOffset>
            </wp:positionV>
            <wp:extent cx="2987674" cy="27476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674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Будь</w:t>
      </w:r>
      <w:r>
        <w:rPr>
          <w:spacing w:val="-10"/>
        </w:rPr>
        <w:t xml:space="preserve"> </w:t>
      </w:r>
      <w:r>
        <w:t>бдителен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пользуйся чужой банковской картой!</w:t>
      </w:r>
    </w:p>
    <w:p w:rsidR="006C5AA3" w:rsidRDefault="00170903">
      <w:pPr>
        <w:spacing w:before="323"/>
        <w:ind w:left="1652" w:right="4738" w:hanging="22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нашел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чужую банковскую карту:</w:t>
      </w:r>
    </w:p>
    <w:p w:rsidR="006C5AA3" w:rsidRDefault="00170903">
      <w:pPr>
        <w:pStyle w:val="a4"/>
        <w:numPr>
          <w:ilvl w:val="0"/>
          <w:numId w:val="2"/>
        </w:numPr>
        <w:tabs>
          <w:tab w:val="left" w:pos="240"/>
        </w:tabs>
        <w:ind w:left="240" w:hanging="161"/>
        <w:jc w:val="left"/>
        <w:rPr>
          <w:sz w:val="28"/>
        </w:rPr>
      </w:pPr>
      <w:r>
        <w:rPr>
          <w:sz w:val="28"/>
        </w:rPr>
        <w:t>ни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коем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используй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ее;</w:t>
      </w:r>
    </w:p>
    <w:p w:rsidR="006C5AA3" w:rsidRDefault="00170903">
      <w:pPr>
        <w:pStyle w:val="a4"/>
        <w:numPr>
          <w:ilvl w:val="0"/>
          <w:numId w:val="2"/>
        </w:numPr>
        <w:tabs>
          <w:tab w:val="left" w:pos="284"/>
        </w:tabs>
        <w:ind w:right="5576" w:firstLine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33"/>
          <w:sz w:val="28"/>
        </w:rPr>
        <w:t xml:space="preserve"> </w:t>
      </w:r>
      <w:r>
        <w:rPr>
          <w:sz w:val="28"/>
        </w:rPr>
        <w:t>снимай</w:t>
      </w:r>
      <w:r>
        <w:rPr>
          <w:spacing w:val="33"/>
          <w:sz w:val="28"/>
        </w:rPr>
        <w:t xml:space="preserve"> </w:t>
      </w:r>
      <w:r>
        <w:rPr>
          <w:sz w:val="28"/>
        </w:rPr>
        <w:t>наличные,</w:t>
      </w:r>
      <w:r>
        <w:rPr>
          <w:spacing w:val="35"/>
          <w:sz w:val="28"/>
        </w:rPr>
        <w:t xml:space="preserve"> </w:t>
      </w:r>
      <w:r>
        <w:rPr>
          <w:sz w:val="28"/>
        </w:rPr>
        <w:t>не</w:t>
      </w:r>
      <w:r>
        <w:rPr>
          <w:spacing w:val="33"/>
          <w:sz w:val="28"/>
        </w:rPr>
        <w:t xml:space="preserve"> </w:t>
      </w:r>
      <w:r>
        <w:rPr>
          <w:sz w:val="28"/>
        </w:rPr>
        <w:t>осуществляй денежные переводы;</w:t>
      </w:r>
    </w:p>
    <w:p w:rsidR="006C5AA3" w:rsidRDefault="00170903">
      <w:pPr>
        <w:pStyle w:val="a4"/>
        <w:numPr>
          <w:ilvl w:val="0"/>
          <w:numId w:val="2"/>
        </w:numPr>
        <w:tabs>
          <w:tab w:val="left" w:pos="240"/>
        </w:tabs>
        <w:ind w:left="240" w:hanging="161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расплачивайся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картой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покупки;</w:t>
      </w:r>
    </w:p>
    <w:p w:rsidR="006C5AA3" w:rsidRDefault="00170903">
      <w:pPr>
        <w:pStyle w:val="a4"/>
        <w:numPr>
          <w:ilvl w:val="0"/>
          <w:numId w:val="2"/>
        </w:numPr>
        <w:tabs>
          <w:tab w:val="left" w:pos="350"/>
        </w:tabs>
        <w:ind w:right="5573" w:firstLine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пытайся</w:t>
      </w:r>
      <w:r>
        <w:rPr>
          <w:spacing w:val="80"/>
          <w:sz w:val="28"/>
        </w:rPr>
        <w:t xml:space="preserve"> </w:t>
      </w:r>
      <w:r>
        <w:rPr>
          <w:sz w:val="28"/>
        </w:rPr>
        <w:t>найти</w:t>
      </w:r>
      <w:r>
        <w:rPr>
          <w:spacing w:val="80"/>
          <w:sz w:val="28"/>
        </w:rPr>
        <w:t xml:space="preserve"> </w:t>
      </w:r>
      <w:r>
        <w:rPr>
          <w:sz w:val="28"/>
        </w:rPr>
        <w:t>владельца</w:t>
      </w:r>
      <w:r>
        <w:rPr>
          <w:spacing w:val="80"/>
          <w:sz w:val="28"/>
        </w:rPr>
        <w:t xml:space="preserve"> </w:t>
      </w:r>
      <w:r>
        <w:rPr>
          <w:sz w:val="28"/>
        </w:rPr>
        <w:t>карты самостоятельно, через социальные сети;</w:t>
      </w:r>
    </w:p>
    <w:p w:rsidR="006C5AA3" w:rsidRDefault="00170903">
      <w:pPr>
        <w:pStyle w:val="a4"/>
        <w:numPr>
          <w:ilvl w:val="0"/>
          <w:numId w:val="2"/>
        </w:numPr>
        <w:tabs>
          <w:tab w:val="left" w:pos="308"/>
        </w:tabs>
        <w:spacing w:before="1"/>
        <w:ind w:right="5574" w:firstLine="0"/>
        <w:jc w:val="left"/>
        <w:rPr>
          <w:sz w:val="28"/>
        </w:rPr>
      </w:pPr>
      <w:r>
        <w:rPr>
          <w:sz w:val="28"/>
        </w:rPr>
        <w:t>передай</w:t>
      </w:r>
      <w:r>
        <w:rPr>
          <w:spacing w:val="40"/>
          <w:sz w:val="28"/>
        </w:rPr>
        <w:t xml:space="preserve"> </w:t>
      </w:r>
      <w:r>
        <w:rPr>
          <w:sz w:val="28"/>
        </w:rPr>
        <w:t>найденную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карту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 или сотрудникам полиции.</w:t>
      </w:r>
    </w:p>
    <w:p w:rsidR="006C5AA3" w:rsidRDefault="00170903">
      <w:pPr>
        <w:spacing w:before="275" w:line="344" w:lineRule="exact"/>
        <w:ind w:right="4920"/>
        <w:jc w:val="center"/>
        <w:rPr>
          <w:b/>
          <w:sz w:val="30"/>
        </w:rPr>
      </w:pPr>
      <w:r>
        <w:rPr>
          <w:b/>
          <w:spacing w:val="-2"/>
          <w:sz w:val="30"/>
          <w:u w:val="single"/>
        </w:rPr>
        <w:t>Помни:</w:t>
      </w:r>
    </w:p>
    <w:p w:rsidR="006C5AA3" w:rsidRDefault="00170903">
      <w:pPr>
        <w:pStyle w:val="Heading2"/>
        <w:ind w:left="229" w:right="5723" w:firstLine="5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3770629</wp:posOffset>
            </wp:positionH>
            <wp:positionV relativeFrom="paragraph">
              <wp:posOffset>422796</wp:posOffset>
            </wp:positionV>
            <wp:extent cx="3086735" cy="26797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ты оплатил покупки чужой банковской</w:t>
      </w:r>
      <w:r>
        <w:rPr>
          <w:spacing w:val="-14"/>
        </w:rPr>
        <w:t xml:space="preserve"> </w:t>
      </w:r>
      <w:r>
        <w:t>картой,</w:t>
      </w:r>
      <w:r>
        <w:rPr>
          <w:spacing w:val="-16"/>
        </w:rPr>
        <w:t xml:space="preserve"> </w:t>
      </w:r>
      <w:r>
        <w:t>ты</w:t>
      </w:r>
      <w:r>
        <w:rPr>
          <w:spacing w:val="-15"/>
        </w:rPr>
        <w:t xml:space="preserve"> </w:t>
      </w:r>
      <w:r>
        <w:t>совершил ПРЕСТУПЛЕНИЕ - КРАЖУ!</w:t>
      </w:r>
    </w:p>
    <w:p w:rsidR="006C5AA3" w:rsidRDefault="00170903">
      <w:pPr>
        <w:pStyle w:val="a3"/>
        <w:spacing w:before="323"/>
        <w:ind w:left="79" w:right="5569"/>
        <w:jc w:val="both"/>
      </w:pPr>
      <w:proofErr w:type="gramStart"/>
      <w:r>
        <w:t>(за совершение кражи денег с банковской карты предусмотрена уголовная</w:t>
      </w:r>
      <w:r>
        <w:rPr>
          <w:spacing w:val="22"/>
        </w:rPr>
        <w:t xml:space="preserve">  </w:t>
      </w:r>
      <w:r>
        <w:t>ответственность</w:t>
      </w:r>
      <w:r>
        <w:rPr>
          <w:spacing w:val="24"/>
        </w:rPr>
        <w:t xml:space="preserve">  </w:t>
      </w:r>
      <w:r>
        <w:t>по</w:t>
      </w:r>
      <w:r>
        <w:rPr>
          <w:spacing w:val="23"/>
        </w:rPr>
        <w:t xml:space="preserve">  </w:t>
      </w:r>
      <w:r>
        <w:rPr>
          <w:spacing w:val="-2"/>
        </w:rPr>
        <w:t>пункту</w:t>
      </w:r>
      <w:proofErr w:type="gramEnd"/>
    </w:p>
    <w:p w:rsidR="006C5AA3" w:rsidRDefault="00170903">
      <w:pPr>
        <w:pStyle w:val="a3"/>
        <w:ind w:left="79" w:right="5574"/>
        <w:jc w:val="both"/>
      </w:pPr>
      <w:r>
        <w:t>«г» части 3 статьи 158 Уголовного кодекса РФ).</w:t>
      </w:r>
    </w:p>
    <w:p w:rsidR="006C5AA3" w:rsidRDefault="006C5AA3">
      <w:pPr>
        <w:pStyle w:val="a3"/>
      </w:pPr>
    </w:p>
    <w:p w:rsidR="006C5AA3" w:rsidRDefault="006C5AA3">
      <w:pPr>
        <w:pStyle w:val="a3"/>
      </w:pPr>
    </w:p>
    <w:p w:rsidR="006C5AA3" w:rsidRDefault="00170903">
      <w:pPr>
        <w:ind w:left="1131" w:right="5911" w:firstLine="2"/>
        <w:jc w:val="center"/>
        <w:rPr>
          <w:b/>
          <w:sz w:val="28"/>
        </w:rPr>
      </w:pPr>
      <w:r>
        <w:rPr>
          <w:b/>
          <w:sz w:val="28"/>
          <w:u w:val="single"/>
        </w:rPr>
        <w:t>Нельзя без разрешения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пользоваться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банковскими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картами родителей,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родственников и друзей.</w:t>
      </w:r>
    </w:p>
    <w:p w:rsidR="006C5AA3" w:rsidRDefault="00170903">
      <w:pPr>
        <w:spacing w:before="58"/>
        <w:ind w:left="647"/>
        <w:jc w:val="both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Наказание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правонарушение.</w:t>
      </w:r>
    </w:p>
    <w:p w:rsidR="006C5AA3" w:rsidRDefault="00170903">
      <w:pPr>
        <w:pStyle w:val="a3"/>
        <w:ind w:left="79" w:right="28" w:firstLine="568"/>
        <w:jc w:val="both"/>
      </w:pPr>
      <w:r>
        <w:t xml:space="preserve">Несовершеннолетние начинают нести уголовную ответственность за совершенную кражу с 14 лет. Это положение статьи 158 УК РФ. Если </w:t>
      </w:r>
      <w:proofErr w:type="gramStart"/>
      <w:r>
        <w:t>лицо не достигло</w:t>
      </w:r>
      <w:proofErr w:type="gramEnd"/>
      <w:r>
        <w:t xml:space="preserve"> 16-летнего возраста, применяются нормы статьи 88 УК РФ. Она позволяет применять к несовершеннолетним лицам, в зависимости от тяжести деяния, следующие санкции:</w:t>
      </w:r>
    </w:p>
    <w:p w:rsidR="006C5AA3" w:rsidRDefault="00170903">
      <w:pPr>
        <w:pStyle w:val="a3"/>
        <w:spacing w:before="1"/>
        <w:ind w:left="79" w:right="30" w:firstLine="568"/>
        <w:jc w:val="both"/>
      </w:pPr>
      <w:r>
        <w:t xml:space="preserve">- </w:t>
      </w:r>
      <w:r>
        <w:rPr>
          <w:b/>
        </w:rPr>
        <w:t>штраф</w:t>
      </w:r>
      <w:r>
        <w:t>. Такая мера ответственности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применяться</w:t>
      </w:r>
      <w:r>
        <w:rPr>
          <w:spacing w:val="-13"/>
        </w:rPr>
        <w:t xml:space="preserve"> </w:t>
      </w:r>
      <w:r>
        <w:t xml:space="preserve">как к гражданам, имеющим собственный доход, так и </w:t>
      </w:r>
      <w:proofErr w:type="gramStart"/>
      <w:r>
        <w:t>к</w:t>
      </w:r>
      <w:proofErr w:type="gramEnd"/>
      <w:r>
        <w:t xml:space="preserve"> не имеющим такового. Суд вправе принять решение о возложении обязанности выплатить штраф на родителей подростка или прочих его законных представителей. Размер штрафа зависит от</w:t>
      </w:r>
      <w:r>
        <w:rPr>
          <w:spacing w:val="40"/>
        </w:rPr>
        <w:t xml:space="preserve"> </w:t>
      </w:r>
      <w:r>
        <w:t>обстоятельств дела и может составлять от 1 тыс. руб. до 50 тыс. руб. Если подросток получает стабильный доход, суд вправе для уплаты штрафа изъять денежные поступления за время от 14 дней до полугода;</w:t>
      </w:r>
    </w:p>
    <w:p w:rsidR="006C5AA3" w:rsidRDefault="00170903">
      <w:pPr>
        <w:pStyle w:val="a4"/>
        <w:numPr>
          <w:ilvl w:val="0"/>
          <w:numId w:val="2"/>
        </w:numPr>
        <w:tabs>
          <w:tab w:val="left" w:pos="750"/>
        </w:tabs>
        <w:ind w:right="30" w:firstLine="0"/>
        <w:rPr>
          <w:sz w:val="28"/>
        </w:rPr>
      </w:pPr>
      <w:r>
        <w:rPr>
          <w:b/>
          <w:sz w:val="28"/>
        </w:rPr>
        <w:t>запрет на осуществление деятельности определенного рода</w:t>
      </w:r>
      <w:r>
        <w:rPr>
          <w:sz w:val="28"/>
        </w:rPr>
        <w:t>;</w:t>
      </w:r>
    </w:p>
    <w:p w:rsidR="006C5AA3" w:rsidRDefault="00170903">
      <w:pPr>
        <w:pStyle w:val="a4"/>
        <w:numPr>
          <w:ilvl w:val="0"/>
          <w:numId w:val="2"/>
        </w:numPr>
        <w:tabs>
          <w:tab w:val="left" w:pos="414"/>
        </w:tabs>
        <w:ind w:right="30" w:firstLine="0"/>
        <w:rPr>
          <w:sz w:val="28"/>
        </w:rPr>
      </w:pPr>
      <w:r>
        <w:rPr>
          <w:b/>
          <w:sz w:val="28"/>
        </w:rPr>
        <w:t xml:space="preserve">выполнение обязательных работ </w:t>
      </w:r>
      <w:r>
        <w:rPr>
          <w:sz w:val="28"/>
        </w:rPr>
        <w:t>длительностью 40 – 160 часов. При назначении такого наказания суд учитывает физическое состояние и возраст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подростка.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Если</w:t>
      </w:r>
      <w:r>
        <w:rPr>
          <w:spacing w:val="50"/>
          <w:w w:val="150"/>
          <w:sz w:val="28"/>
        </w:rPr>
        <w:t xml:space="preserve"> </w:t>
      </w:r>
      <w:r>
        <w:rPr>
          <w:spacing w:val="-2"/>
          <w:sz w:val="28"/>
        </w:rPr>
        <w:t>подсудимому</w:t>
      </w:r>
    </w:p>
    <w:p w:rsidR="006C5AA3" w:rsidRDefault="006C5AA3">
      <w:pPr>
        <w:pStyle w:val="a4"/>
        <w:rPr>
          <w:sz w:val="28"/>
        </w:rPr>
        <w:sectPr w:rsidR="006C5AA3">
          <w:type w:val="continuous"/>
          <w:pgSz w:w="16840" w:h="11910" w:orient="landscape"/>
          <w:pgMar w:top="220" w:right="425" w:bottom="280" w:left="283" w:header="720" w:footer="720" w:gutter="0"/>
          <w:cols w:num="2" w:space="720" w:equalWidth="0">
            <w:col w:w="10517" w:space="635"/>
            <w:col w:w="4980"/>
          </w:cols>
        </w:sectPr>
      </w:pPr>
    </w:p>
    <w:p w:rsidR="006C5AA3" w:rsidRDefault="00170903">
      <w:pPr>
        <w:pStyle w:val="a4"/>
        <w:numPr>
          <w:ilvl w:val="0"/>
          <w:numId w:val="1"/>
        </w:numPr>
        <w:tabs>
          <w:tab w:val="left" w:pos="604"/>
        </w:tabs>
        <w:spacing w:before="58"/>
        <w:ind w:right="8" w:firstLine="0"/>
        <w:jc w:val="both"/>
        <w:rPr>
          <w:sz w:val="28"/>
        </w:rPr>
      </w:pPr>
      <w:r>
        <w:rPr>
          <w:sz w:val="28"/>
        </w:rPr>
        <w:lastRenderedPageBreak/>
        <w:t>– 15 лет, обязательные работы занимают</w:t>
      </w:r>
      <w:r>
        <w:rPr>
          <w:spacing w:val="14"/>
          <w:sz w:val="28"/>
        </w:rPr>
        <w:t xml:space="preserve"> </w:t>
      </w:r>
      <w:r>
        <w:rPr>
          <w:sz w:val="28"/>
        </w:rPr>
        <w:t>не</w:t>
      </w:r>
      <w:r>
        <w:rPr>
          <w:spacing w:val="15"/>
          <w:sz w:val="28"/>
        </w:rPr>
        <w:t xml:space="preserve"> </w:t>
      </w:r>
      <w:r>
        <w:rPr>
          <w:sz w:val="28"/>
        </w:rPr>
        <w:t>более</w:t>
      </w:r>
      <w:r>
        <w:rPr>
          <w:spacing w:val="14"/>
          <w:sz w:val="28"/>
        </w:rPr>
        <w:t xml:space="preserve"> </w:t>
      </w:r>
      <w:r>
        <w:rPr>
          <w:sz w:val="28"/>
        </w:rPr>
        <w:t>2</w:t>
      </w:r>
      <w:r>
        <w:rPr>
          <w:spacing w:val="15"/>
          <w:sz w:val="28"/>
        </w:rPr>
        <w:t xml:space="preserve"> </w:t>
      </w:r>
      <w:r>
        <w:rPr>
          <w:sz w:val="28"/>
        </w:rPr>
        <w:t>часов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сутки.</w:t>
      </w:r>
      <w:r>
        <w:rPr>
          <w:spacing w:val="15"/>
          <w:sz w:val="28"/>
        </w:rPr>
        <w:t xml:space="preserve"> </w:t>
      </w:r>
      <w:r>
        <w:rPr>
          <w:spacing w:val="-5"/>
          <w:sz w:val="28"/>
        </w:rPr>
        <w:t>Для</w:t>
      </w:r>
    </w:p>
    <w:p w:rsidR="006C5AA3" w:rsidRDefault="00170903">
      <w:pPr>
        <w:pStyle w:val="a4"/>
        <w:numPr>
          <w:ilvl w:val="0"/>
          <w:numId w:val="1"/>
        </w:numPr>
        <w:tabs>
          <w:tab w:val="left" w:pos="676"/>
        </w:tabs>
        <w:ind w:right="2" w:firstLine="0"/>
        <w:jc w:val="both"/>
        <w:rPr>
          <w:sz w:val="28"/>
        </w:rPr>
      </w:pPr>
      <w:r>
        <w:rPr>
          <w:sz w:val="28"/>
        </w:rPr>
        <w:t>– 16-летних эта длительность составляет 3 часа. При этом обязательные работы не должны совпадать по времени с занятиями в учебном заведении;</w:t>
      </w:r>
    </w:p>
    <w:p w:rsidR="006C5AA3" w:rsidRDefault="00170903">
      <w:pPr>
        <w:pStyle w:val="a4"/>
        <w:numPr>
          <w:ilvl w:val="0"/>
          <w:numId w:val="2"/>
        </w:numPr>
        <w:tabs>
          <w:tab w:val="left" w:pos="490"/>
        </w:tabs>
        <w:ind w:firstLine="0"/>
        <w:rPr>
          <w:sz w:val="28"/>
        </w:rPr>
      </w:pPr>
      <w:r>
        <w:rPr>
          <w:b/>
          <w:sz w:val="28"/>
        </w:rPr>
        <w:t>исправительные работы</w:t>
      </w:r>
      <w:r>
        <w:rPr>
          <w:sz w:val="28"/>
        </w:rPr>
        <w:t>. Закон допускает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1 года;</w:t>
      </w:r>
    </w:p>
    <w:p w:rsidR="006C5AA3" w:rsidRDefault="00170903">
      <w:pPr>
        <w:pStyle w:val="a4"/>
        <w:numPr>
          <w:ilvl w:val="0"/>
          <w:numId w:val="2"/>
        </w:numPr>
        <w:tabs>
          <w:tab w:val="left" w:pos="634"/>
        </w:tabs>
        <w:spacing w:before="1"/>
        <w:ind w:left="634" w:hanging="555"/>
        <w:rPr>
          <w:b/>
          <w:sz w:val="28"/>
        </w:rPr>
      </w:pPr>
      <w:r>
        <w:rPr>
          <w:b/>
          <w:sz w:val="28"/>
        </w:rPr>
        <w:t>меры</w:t>
      </w:r>
      <w:r>
        <w:rPr>
          <w:b/>
          <w:spacing w:val="45"/>
          <w:w w:val="150"/>
          <w:sz w:val="28"/>
        </w:rPr>
        <w:t xml:space="preserve">   </w:t>
      </w:r>
      <w:r>
        <w:rPr>
          <w:b/>
          <w:sz w:val="28"/>
        </w:rPr>
        <w:t>ограничения</w:t>
      </w:r>
      <w:r>
        <w:rPr>
          <w:b/>
          <w:spacing w:val="47"/>
          <w:w w:val="150"/>
          <w:sz w:val="28"/>
        </w:rPr>
        <w:t xml:space="preserve">   </w:t>
      </w:r>
      <w:r>
        <w:rPr>
          <w:b/>
          <w:spacing w:val="-2"/>
          <w:sz w:val="28"/>
        </w:rPr>
        <w:t>свободы</w:t>
      </w:r>
    </w:p>
    <w:p w:rsidR="006C5AA3" w:rsidRDefault="00170903">
      <w:pPr>
        <w:pStyle w:val="a3"/>
        <w:ind w:left="79"/>
        <w:jc w:val="both"/>
      </w:pPr>
      <w:r>
        <w:t>длительностью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4"/>
        </w:rPr>
        <w:t>лет;</w:t>
      </w:r>
    </w:p>
    <w:p w:rsidR="006C5AA3" w:rsidRDefault="00170903">
      <w:pPr>
        <w:pStyle w:val="a4"/>
        <w:numPr>
          <w:ilvl w:val="0"/>
          <w:numId w:val="2"/>
        </w:numPr>
        <w:tabs>
          <w:tab w:val="left" w:pos="286"/>
        </w:tabs>
        <w:ind w:right="1" w:firstLine="0"/>
        <w:rPr>
          <w:sz w:val="28"/>
        </w:rPr>
      </w:pPr>
      <w:r>
        <w:rPr>
          <w:b/>
          <w:sz w:val="28"/>
        </w:rPr>
        <w:t>лишение свободы</w:t>
      </w:r>
      <w:r>
        <w:rPr>
          <w:sz w:val="28"/>
        </w:rPr>
        <w:t>. Если подросток в возрасте 14-16 лет привлекается к ответственности впервые, и речь идет о деянии незначительной либо средней тяжести, лишение свободы не применяется. Если было совершено преступление из разряда тяжких, максимальный срок лишения свободы достигает 6 лет, из разряда особо</w:t>
      </w:r>
      <w:r>
        <w:rPr>
          <w:spacing w:val="40"/>
          <w:sz w:val="28"/>
        </w:rPr>
        <w:t xml:space="preserve"> </w:t>
      </w:r>
      <w:r>
        <w:rPr>
          <w:sz w:val="28"/>
        </w:rPr>
        <w:t>тяжких – 10 лет. При этом местом исполнения наказания является воспитательная колония.</w:t>
      </w:r>
    </w:p>
    <w:p w:rsidR="006C5AA3" w:rsidRDefault="00170903">
      <w:pPr>
        <w:spacing w:before="321"/>
        <w:ind w:left="787"/>
        <w:jc w:val="center"/>
        <w:rPr>
          <w:b/>
          <w:sz w:val="26"/>
        </w:rPr>
      </w:pPr>
      <w:r>
        <w:rPr>
          <w:b/>
          <w:spacing w:val="-2"/>
          <w:sz w:val="26"/>
        </w:rPr>
        <w:t>УГОЛОВНАЯ ОТВЕТСТВЕННОСТЬ НЕСОВЕРШЕННОЛЕТНИХ</w:t>
      </w:r>
    </w:p>
    <w:p w:rsidR="006C5AA3" w:rsidRDefault="00170903">
      <w:pPr>
        <w:pStyle w:val="a3"/>
        <w:spacing w:before="140"/>
        <w:ind w:left="79" w:right="2"/>
        <w:jc w:val="both"/>
      </w:pPr>
      <w:r>
        <w:rPr>
          <w:b/>
        </w:rPr>
        <w:t xml:space="preserve">Уголовная ответственность </w:t>
      </w:r>
      <w:r>
        <w:t>- это самый строгий вид ответственности. Она наступает за совершение преступлений.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Уголовном</w:t>
      </w:r>
      <w:r>
        <w:rPr>
          <w:spacing w:val="-2"/>
        </w:rPr>
        <w:t xml:space="preserve"> </w:t>
      </w:r>
      <w:r>
        <w:t>кодексе</w:t>
      </w:r>
      <w:r>
        <w:rPr>
          <w:spacing w:val="-2"/>
        </w:rPr>
        <w:t xml:space="preserve"> </w:t>
      </w:r>
      <w:r>
        <w:t>РФ есть</w:t>
      </w:r>
      <w:r>
        <w:rPr>
          <w:spacing w:val="28"/>
        </w:rPr>
        <w:t xml:space="preserve">  </w:t>
      </w:r>
      <w:r>
        <w:t>специальный</w:t>
      </w:r>
      <w:r>
        <w:rPr>
          <w:spacing w:val="28"/>
        </w:rPr>
        <w:t xml:space="preserve">  </w:t>
      </w:r>
      <w:r>
        <w:t>раздел</w:t>
      </w:r>
      <w:r>
        <w:rPr>
          <w:spacing w:val="28"/>
        </w:rPr>
        <w:t xml:space="preserve">  </w:t>
      </w:r>
      <w:r>
        <w:rPr>
          <w:spacing w:val="-2"/>
        </w:rPr>
        <w:t>«Уголовная</w:t>
      </w:r>
    </w:p>
    <w:p w:rsidR="00FC10FE" w:rsidRDefault="00FC10FE">
      <w:pPr>
        <w:pStyle w:val="a3"/>
        <w:spacing w:before="58"/>
        <w:ind w:left="78"/>
        <w:jc w:val="both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7174230</wp:posOffset>
            </wp:positionH>
            <wp:positionV relativeFrom="paragraph">
              <wp:posOffset>-5735320</wp:posOffset>
            </wp:positionV>
            <wp:extent cx="2642870" cy="2162175"/>
            <wp:effectExtent l="19050" t="0" r="508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903">
        <w:br w:type="column"/>
      </w:r>
      <w:r w:rsidR="00170903">
        <w:lastRenderedPageBreak/>
        <w:t xml:space="preserve">ответственность несовершеннолетних», в </w:t>
      </w:r>
      <w:proofErr w:type="gramStart"/>
      <w:r w:rsidR="00170903">
        <w:t>котором</w:t>
      </w:r>
      <w:proofErr w:type="gramEnd"/>
      <w:r w:rsidR="00170903">
        <w:t xml:space="preserve"> учтена специфика</w:t>
      </w:r>
      <w:r w:rsidR="00170903">
        <w:rPr>
          <w:spacing w:val="80"/>
        </w:rPr>
        <w:t xml:space="preserve"> </w:t>
      </w:r>
      <w:r w:rsidR="00170903">
        <w:t xml:space="preserve">возрастной группы. </w:t>
      </w:r>
      <w:r w:rsidR="00170903">
        <w:rPr>
          <w:b/>
        </w:rPr>
        <w:t xml:space="preserve">Полная уголовная </w:t>
      </w:r>
    </w:p>
    <w:p w:rsidR="006C5AA3" w:rsidRDefault="00170903">
      <w:pPr>
        <w:pStyle w:val="a3"/>
        <w:spacing w:before="58"/>
        <w:ind w:left="78"/>
        <w:jc w:val="both"/>
      </w:pPr>
      <w:r>
        <w:rPr>
          <w:b/>
        </w:rPr>
        <w:t xml:space="preserve">ответственность наступает с 16 лет. </w:t>
      </w:r>
      <w:r>
        <w:t>Но за некоторые виды преступлений (кража,</w:t>
      </w:r>
      <w:r>
        <w:rPr>
          <w:spacing w:val="-10"/>
        </w:rPr>
        <w:t xml:space="preserve"> </w:t>
      </w:r>
      <w:r>
        <w:t>грабеж,</w:t>
      </w:r>
      <w:r>
        <w:rPr>
          <w:spacing w:val="-10"/>
        </w:rPr>
        <w:t xml:space="preserve"> </w:t>
      </w:r>
      <w:r>
        <w:t>разбой,</w:t>
      </w:r>
      <w:r>
        <w:rPr>
          <w:spacing w:val="-10"/>
        </w:rPr>
        <w:t xml:space="preserve"> </w:t>
      </w:r>
      <w:r>
        <w:t>вымогательство, угон автомобиля и некоторые другие) уголовная ответственность наступает уже с 14 лет.</w:t>
      </w:r>
    </w:p>
    <w:p w:rsidR="006C5AA3" w:rsidRDefault="00170903">
      <w:pPr>
        <w:pStyle w:val="a3"/>
        <w:spacing w:before="9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3770629</wp:posOffset>
            </wp:positionH>
            <wp:positionV relativeFrom="paragraph">
              <wp:posOffset>152518</wp:posOffset>
            </wp:positionV>
            <wp:extent cx="3059927" cy="302971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927" cy="3029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5AA3" w:rsidRDefault="006C5AA3">
      <w:pPr>
        <w:pStyle w:val="a3"/>
        <w:spacing w:before="6"/>
      </w:pPr>
    </w:p>
    <w:p w:rsidR="00FC10FE" w:rsidRDefault="00FC10FE" w:rsidP="00FC10FE">
      <w:pPr>
        <w:pStyle w:val="Heading1"/>
      </w:pPr>
      <w:r>
        <w:t>Памятка</w:t>
      </w:r>
      <w:r>
        <w:rPr>
          <w:spacing w:val="-3"/>
        </w:rPr>
        <w:t xml:space="preserve"> </w:t>
      </w:r>
      <w:r>
        <w:rPr>
          <w:spacing w:val="-2"/>
        </w:rPr>
        <w:t>родителям</w:t>
      </w:r>
    </w:p>
    <w:p w:rsidR="00FC10FE" w:rsidRDefault="00FC10FE" w:rsidP="00FC10FE">
      <w:pPr>
        <w:ind w:right="142"/>
        <w:jc w:val="center"/>
        <w:rPr>
          <w:b/>
          <w:sz w:val="32"/>
        </w:rPr>
      </w:pPr>
      <w:r>
        <w:rPr>
          <w:b/>
          <w:sz w:val="32"/>
        </w:rPr>
        <w:t>об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ответственности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вследствие хищения или кражи </w:t>
      </w:r>
      <w:r>
        <w:rPr>
          <w:b/>
          <w:spacing w:val="-2"/>
          <w:sz w:val="32"/>
        </w:rPr>
        <w:t>несовершеннолетними</w:t>
      </w:r>
    </w:p>
    <w:p w:rsidR="00FC10FE" w:rsidRDefault="00FC10FE" w:rsidP="00FC10FE">
      <w:pPr>
        <w:pStyle w:val="a3"/>
        <w:rPr>
          <w:b/>
          <w:sz w:val="32"/>
        </w:rPr>
      </w:pPr>
    </w:p>
    <w:p w:rsidR="006C5AA3" w:rsidRPr="00170903" w:rsidRDefault="006C5AA3" w:rsidP="00170903">
      <w:pPr>
        <w:pStyle w:val="a3"/>
        <w:spacing w:before="161"/>
        <w:rPr>
          <w:b/>
          <w:sz w:val="20"/>
        </w:rPr>
      </w:pPr>
    </w:p>
    <w:p w:rsidR="006C5AA3" w:rsidRDefault="006C5AA3">
      <w:pPr>
        <w:pStyle w:val="a3"/>
        <w:spacing w:before="91"/>
        <w:rPr>
          <w:b/>
          <w:sz w:val="32"/>
        </w:rPr>
      </w:pPr>
    </w:p>
    <w:p w:rsidR="006C5AA3" w:rsidRDefault="00170903">
      <w:pPr>
        <w:ind w:left="5" w:right="139"/>
        <w:jc w:val="center"/>
        <w:rPr>
          <w:b/>
          <w:sz w:val="28"/>
        </w:rPr>
      </w:pPr>
      <w:r>
        <w:rPr>
          <w:b/>
          <w:sz w:val="28"/>
        </w:rPr>
        <w:t xml:space="preserve">2024 </w:t>
      </w:r>
      <w:r>
        <w:rPr>
          <w:b/>
          <w:spacing w:val="-5"/>
          <w:sz w:val="28"/>
        </w:rPr>
        <w:t>год</w:t>
      </w:r>
    </w:p>
    <w:sectPr w:rsidR="006C5AA3" w:rsidSect="006C5AA3">
      <w:pgSz w:w="16840" w:h="11910" w:orient="landscape"/>
      <w:pgMar w:top="220" w:right="425" w:bottom="280" w:left="283" w:header="720" w:footer="720" w:gutter="0"/>
      <w:cols w:num="3" w:space="720" w:equalWidth="0">
        <w:col w:w="4949" w:space="627"/>
        <w:col w:w="4947" w:space="817"/>
        <w:col w:w="47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32DC"/>
    <w:multiLevelType w:val="hybridMultilevel"/>
    <w:tmpl w:val="AF304D3A"/>
    <w:lvl w:ilvl="0" w:tplc="17624F00">
      <w:start w:val="14"/>
      <w:numFmt w:val="decimal"/>
      <w:lvlText w:val="%1"/>
      <w:lvlJc w:val="left"/>
      <w:pPr>
        <w:ind w:left="79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3696B4">
      <w:numFmt w:val="bullet"/>
      <w:lvlText w:val="•"/>
      <w:lvlJc w:val="left"/>
      <w:pPr>
        <w:ind w:left="566" w:hanging="526"/>
      </w:pPr>
      <w:rPr>
        <w:rFonts w:hint="default"/>
        <w:lang w:val="ru-RU" w:eastAsia="en-US" w:bidi="ar-SA"/>
      </w:rPr>
    </w:lvl>
    <w:lvl w:ilvl="2" w:tplc="0AE65F80">
      <w:numFmt w:val="bullet"/>
      <w:lvlText w:val="•"/>
      <w:lvlJc w:val="left"/>
      <w:pPr>
        <w:ind w:left="1053" w:hanging="526"/>
      </w:pPr>
      <w:rPr>
        <w:rFonts w:hint="default"/>
        <w:lang w:val="ru-RU" w:eastAsia="en-US" w:bidi="ar-SA"/>
      </w:rPr>
    </w:lvl>
    <w:lvl w:ilvl="3" w:tplc="3E661F60">
      <w:numFmt w:val="bullet"/>
      <w:lvlText w:val="•"/>
      <w:lvlJc w:val="left"/>
      <w:pPr>
        <w:ind w:left="1540" w:hanging="526"/>
      </w:pPr>
      <w:rPr>
        <w:rFonts w:hint="default"/>
        <w:lang w:val="ru-RU" w:eastAsia="en-US" w:bidi="ar-SA"/>
      </w:rPr>
    </w:lvl>
    <w:lvl w:ilvl="4" w:tplc="1C6CB59A">
      <w:numFmt w:val="bullet"/>
      <w:lvlText w:val="•"/>
      <w:lvlJc w:val="left"/>
      <w:pPr>
        <w:ind w:left="2027" w:hanging="526"/>
      </w:pPr>
      <w:rPr>
        <w:rFonts w:hint="default"/>
        <w:lang w:val="ru-RU" w:eastAsia="en-US" w:bidi="ar-SA"/>
      </w:rPr>
    </w:lvl>
    <w:lvl w:ilvl="5" w:tplc="79423A4A">
      <w:numFmt w:val="bullet"/>
      <w:lvlText w:val="•"/>
      <w:lvlJc w:val="left"/>
      <w:pPr>
        <w:ind w:left="2514" w:hanging="526"/>
      </w:pPr>
      <w:rPr>
        <w:rFonts w:hint="default"/>
        <w:lang w:val="ru-RU" w:eastAsia="en-US" w:bidi="ar-SA"/>
      </w:rPr>
    </w:lvl>
    <w:lvl w:ilvl="6" w:tplc="B7304DD4">
      <w:numFmt w:val="bullet"/>
      <w:lvlText w:val="•"/>
      <w:lvlJc w:val="left"/>
      <w:pPr>
        <w:ind w:left="3001" w:hanging="526"/>
      </w:pPr>
      <w:rPr>
        <w:rFonts w:hint="default"/>
        <w:lang w:val="ru-RU" w:eastAsia="en-US" w:bidi="ar-SA"/>
      </w:rPr>
    </w:lvl>
    <w:lvl w:ilvl="7" w:tplc="212AA528">
      <w:numFmt w:val="bullet"/>
      <w:lvlText w:val="•"/>
      <w:lvlJc w:val="left"/>
      <w:pPr>
        <w:ind w:left="3488" w:hanging="526"/>
      </w:pPr>
      <w:rPr>
        <w:rFonts w:hint="default"/>
        <w:lang w:val="ru-RU" w:eastAsia="en-US" w:bidi="ar-SA"/>
      </w:rPr>
    </w:lvl>
    <w:lvl w:ilvl="8" w:tplc="8786985E">
      <w:numFmt w:val="bullet"/>
      <w:lvlText w:val="•"/>
      <w:lvlJc w:val="left"/>
      <w:pPr>
        <w:ind w:left="3974" w:hanging="526"/>
      </w:pPr>
      <w:rPr>
        <w:rFonts w:hint="default"/>
        <w:lang w:val="ru-RU" w:eastAsia="en-US" w:bidi="ar-SA"/>
      </w:rPr>
    </w:lvl>
  </w:abstractNum>
  <w:abstractNum w:abstractNumId="1">
    <w:nsid w:val="5F9B03A4"/>
    <w:multiLevelType w:val="hybridMultilevel"/>
    <w:tmpl w:val="C14066A2"/>
    <w:lvl w:ilvl="0" w:tplc="F1A016F6">
      <w:numFmt w:val="bullet"/>
      <w:lvlText w:val="-"/>
      <w:lvlJc w:val="left"/>
      <w:pPr>
        <w:ind w:left="79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F41D50">
      <w:numFmt w:val="bullet"/>
      <w:lvlText w:val="•"/>
      <w:lvlJc w:val="left"/>
      <w:pPr>
        <w:ind w:left="1123" w:hanging="163"/>
      </w:pPr>
      <w:rPr>
        <w:rFonts w:hint="default"/>
        <w:lang w:val="ru-RU" w:eastAsia="en-US" w:bidi="ar-SA"/>
      </w:rPr>
    </w:lvl>
    <w:lvl w:ilvl="2" w:tplc="DCF07026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3" w:tplc="ECF06C72">
      <w:numFmt w:val="bullet"/>
      <w:lvlText w:val="•"/>
      <w:lvlJc w:val="left"/>
      <w:pPr>
        <w:ind w:left="3210" w:hanging="163"/>
      </w:pPr>
      <w:rPr>
        <w:rFonts w:hint="default"/>
        <w:lang w:val="ru-RU" w:eastAsia="en-US" w:bidi="ar-SA"/>
      </w:rPr>
    </w:lvl>
    <w:lvl w:ilvl="4" w:tplc="A874EC0A">
      <w:numFmt w:val="bullet"/>
      <w:lvlText w:val="•"/>
      <w:lvlJc w:val="left"/>
      <w:pPr>
        <w:ind w:left="4254" w:hanging="163"/>
      </w:pPr>
      <w:rPr>
        <w:rFonts w:hint="default"/>
        <w:lang w:val="ru-RU" w:eastAsia="en-US" w:bidi="ar-SA"/>
      </w:rPr>
    </w:lvl>
    <w:lvl w:ilvl="5" w:tplc="C6FEB7CE">
      <w:numFmt w:val="bullet"/>
      <w:lvlText w:val="•"/>
      <w:lvlJc w:val="left"/>
      <w:pPr>
        <w:ind w:left="5298" w:hanging="163"/>
      </w:pPr>
      <w:rPr>
        <w:rFonts w:hint="default"/>
        <w:lang w:val="ru-RU" w:eastAsia="en-US" w:bidi="ar-SA"/>
      </w:rPr>
    </w:lvl>
    <w:lvl w:ilvl="6" w:tplc="0C30F54A">
      <w:numFmt w:val="bullet"/>
      <w:lvlText w:val="•"/>
      <w:lvlJc w:val="left"/>
      <w:pPr>
        <w:ind w:left="6341" w:hanging="163"/>
      </w:pPr>
      <w:rPr>
        <w:rFonts w:hint="default"/>
        <w:lang w:val="ru-RU" w:eastAsia="en-US" w:bidi="ar-SA"/>
      </w:rPr>
    </w:lvl>
    <w:lvl w:ilvl="7" w:tplc="A55EB100">
      <w:numFmt w:val="bullet"/>
      <w:lvlText w:val="•"/>
      <w:lvlJc w:val="left"/>
      <w:pPr>
        <w:ind w:left="7385" w:hanging="163"/>
      </w:pPr>
      <w:rPr>
        <w:rFonts w:hint="default"/>
        <w:lang w:val="ru-RU" w:eastAsia="en-US" w:bidi="ar-SA"/>
      </w:rPr>
    </w:lvl>
    <w:lvl w:ilvl="8" w:tplc="ECBA3C50">
      <w:numFmt w:val="bullet"/>
      <w:lvlText w:val="•"/>
      <w:lvlJc w:val="left"/>
      <w:pPr>
        <w:ind w:left="8428" w:hanging="1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C5AA3"/>
    <w:rsid w:val="000B03CA"/>
    <w:rsid w:val="00170903"/>
    <w:rsid w:val="006C5AA3"/>
    <w:rsid w:val="00FC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5A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5AA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C5AA3"/>
    <w:pPr>
      <w:ind w:right="139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6C5AA3"/>
    <w:pPr>
      <w:ind w:right="4920"/>
      <w:jc w:val="center"/>
      <w:outlineLvl w:val="2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6C5AA3"/>
    <w:pPr>
      <w:ind w:left="79"/>
      <w:jc w:val="both"/>
    </w:pPr>
  </w:style>
  <w:style w:type="paragraph" w:customStyle="1" w:styleId="TableParagraph">
    <w:name w:val="Table Paragraph"/>
    <w:basedOn w:val="a"/>
    <w:uiPriority w:val="1"/>
    <w:qFormat/>
    <w:rsid w:val="006C5A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User</dc:creator>
  <cp:lastModifiedBy>User</cp:lastModifiedBy>
  <cp:revision>3</cp:revision>
  <dcterms:created xsi:type="dcterms:W3CDTF">2025-02-19T20:14:00Z</dcterms:created>
  <dcterms:modified xsi:type="dcterms:W3CDTF">2025-02-19T19:25:00Z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2021-03-24T00:00:00Z</vt:filetime>
  </property>
</Properties>
</file>