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8C" w:rsidRPr="0039088C" w:rsidRDefault="0039088C" w:rsidP="0039088C">
      <w:pPr>
        <w:pStyle w:val="a6"/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9088C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257300" y="457200"/>
            <wp:positionH relativeFrom="margin">
              <wp:align>left</wp:align>
            </wp:positionH>
            <wp:positionV relativeFrom="margin">
              <wp:align>top</wp:align>
            </wp:positionV>
            <wp:extent cx="1390650" cy="2436495"/>
            <wp:effectExtent l="0" t="0" r="0" b="1905"/>
            <wp:wrapSquare wrapText="bothSides"/>
            <wp:docPr id="6" name="Picture 4" descr="http://www.sexualidadsana.com.pe/principal/images/stories/exitacion-cual-es-el-pro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http://www.sexualidadsana.com.pe/principal/images/stories/exitacion-cual-es-el-problem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679" t="3724" r="13261" b="9384"/>
                    <a:stretch/>
                  </pic:blipFill>
                  <pic:spPr bwMode="auto">
                    <a:xfrm>
                      <a:off x="0" y="0"/>
                      <a:ext cx="1395924" cy="244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39088C">
        <w:rPr>
          <w:rFonts w:ascii="Times New Roman" w:hAnsi="Times New Roman" w:cs="Times New Roman"/>
          <w:b/>
          <w:color w:val="FF0000"/>
          <w:sz w:val="32"/>
          <w:szCs w:val="32"/>
        </w:rPr>
        <w:t>ЧТО ДЕЛАТЬ ЕСЛИ ТВОЙ ДРУГ В БЕДЕ?</w:t>
      </w:r>
    </w:p>
    <w:p w:rsidR="005833FD" w:rsidRPr="005833FD" w:rsidRDefault="005833FD" w:rsidP="0039088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p w:rsidR="005833FD" w:rsidRPr="005833FD" w:rsidRDefault="0039088C" w:rsidP="005833FD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A45B7">
        <w:rPr>
          <w:rFonts w:ascii="Times New Roman" w:hAnsi="Times New Roman" w:cs="Times New Roman"/>
          <w:color w:val="0070C0"/>
          <w:sz w:val="28"/>
          <w:szCs w:val="28"/>
        </w:rPr>
        <w:t xml:space="preserve">Предположим, что в твоей </w:t>
      </w:r>
      <w:r w:rsidR="0068403E" w:rsidRPr="00BA45B7">
        <w:rPr>
          <w:rFonts w:ascii="Times New Roman" w:hAnsi="Times New Roman" w:cs="Times New Roman"/>
          <w:color w:val="0070C0"/>
          <w:sz w:val="28"/>
          <w:szCs w:val="28"/>
        </w:rPr>
        <w:t xml:space="preserve">жизни всё идёт нормально, а вот у лучшего друга (подруги) произошла беда: умер кто-то из </w:t>
      </w:r>
      <w:proofErr w:type="gramStart"/>
      <w:r w:rsidR="0068403E" w:rsidRPr="00BA45B7">
        <w:rPr>
          <w:rFonts w:ascii="Times New Roman" w:hAnsi="Times New Roman" w:cs="Times New Roman"/>
          <w:color w:val="0070C0"/>
          <w:sz w:val="28"/>
          <w:szCs w:val="28"/>
        </w:rPr>
        <w:t>близких</w:t>
      </w:r>
      <w:proofErr w:type="gramEnd"/>
      <w:r w:rsidR="0068403E" w:rsidRPr="00BA45B7">
        <w:rPr>
          <w:rFonts w:ascii="Times New Roman" w:hAnsi="Times New Roman" w:cs="Times New Roman"/>
          <w:color w:val="0070C0"/>
          <w:sz w:val="28"/>
          <w:szCs w:val="28"/>
        </w:rPr>
        <w:t xml:space="preserve">, произошёл разрыв со второй половиной, или случилось что-то другое, но тоже очень неприятное; и Ваш лучший друг (подруга) обращается к Вам, потому что больше обратиться не к кому. </w:t>
      </w:r>
      <w:proofErr w:type="gramStart"/>
      <w:r w:rsidR="0068403E" w:rsidRPr="00BA45B7">
        <w:rPr>
          <w:rFonts w:ascii="Times New Roman" w:hAnsi="Times New Roman" w:cs="Times New Roman"/>
          <w:color w:val="0070C0"/>
          <w:sz w:val="28"/>
          <w:szCs w:val="28"/>
        </w:rPr>
        <w:t>А, может быть, даже не обращается, а Вы просто как обычно звоните или приходите, узнать, как дела, посидеть-поболтать, а тут такое… Вы своего друга (подругу) любите, искренне хотите помочь, облегчить страдания, но не знаете как.</w:t>
      </w:r>
      <w:proofErr w:type="gramEnd"/>
    </w:p>
    <w:p w:rsidR="0068403E" w:rsidRPr="00A049A3" w:rsidRDefault="0068403E" w:rsidP="005833FD">
      <w:pPr>
        <w:pStyle w:val="a6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49A3">
        <w:rPr>
          <w:rFonts w:ascii="Times New Roman" w:hAnsi="Times New Roman" w:cs="Times New Roman"/>
          <w:color w:val="FF0000"/>
          <w:sz w:val="28"/>
          <w:szCs w:val="28"/>
          <w:u w:val="single"/>
        </w:rPr>
        <w:t>Что делать в этой ситуации?</w:t>
      </w:r>
    </w:p>
    <w:p w:rsidR="00BA45B7" w:rsidRDefault="0068403E" w:rsidP="005833FD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88C">
        <w:rPr>
          <w:rFonts w:ascii="Times New Roman" w:hAnsi="Times New Roman" w:cs="Times New Roman"/>
          <w:sz w:val="28"/>
          <w:szCs w:val="28"/>
        </w:rPr>
        <w:t>Основное, что нужно сделать, это попытаться понять: нас</w:t>
      </w:r>
      <w:r w:rsidR="0039088C" w:rsidRPr="0039088C">
        <w:rPr>
          <w:rFonts w:ascii="Times New Roman" w:hAnsi="Times New Roman" w:cs="Times New Roman"/>
          <w:sz w:val="28"/>
          <w:szCs w:val="28"/>
        </w:rPr>
        <w:t>колько критично состояние друга,</w:t>
      </w:r>
      <w:r w:rsidRPr="0039088C">
        <w:rPr>
          <w:rFonts w:ascii="Times New Roman" w:hAnsi="Times New Roman" w:cs="Times New Roman"/>
          <w:sz w:val="28"/>
          <w:szCs w:val="28"/>
        </w:rPr>
        <w:t xml:space="preserve"> какой силы</w:t>
      </w:r>
      <w:r w:rsidR="0039088C" w:rsidRPr="0039088C">
        <w:rPr>
          <w:rFonts w:ascii="Times New Roman" w:hAnsi="Times New Roman" w:cs="Times New Roman"/>
          <w:sz w:val="28"/>
          <w:szCs w:val="28"/>
        </w:rPr>
        <w:t>,</w:t>
      </w:r>
      <w:r w:rsidRPr="0039088C">
        <w:rPr>
          <w:rFonts w:ascii="Times New Roman" w:hAnsi="Times New Roman" w:cs="Times New Roman"/>
          <w:sz w:val="28"/>
          <w:szCs w:val="28"/>
        </w:rPr>
        <w:t xml:space="preserve"> нужна </w:t>
      </w:r>
      <w:r w:rsidR="0039088C" w:rsidRPr="0039088C">
        <w:rPr>
          <w:rFonts w:ascii="Times New Roman" w:hAnsi="Times New Roman" w:cs="Times New Roman"/>
          <w:sz w:val="28"/>
          <w:szCs w:val="28"/>
        </w:rPr>
        <w:t xml:space="preserve">ли </w:t>
      </w:r>
      <w:r w:rsidRPr="0039088C">
        <w:rPr>
          <w:rFonts w:ascii="Times New Roman" w:hAnsi="Times New Roman" w:cs="Times New Roman"/>
          <w:sz w:val="28"/>
          <w:szCs w:val="28"/>
        </w:rPr>
        <w:t>ему помощь, как скоро он сможет справиться сам?</w:t>
      </w:r>
    </w:p>
    <w:p w:rsidR="00D32710" w:rsidRDefault="0068403E" w:rsidP="005833FD">
      <w:pPr>
        <w:pStyle w:val="a6"/>
        <w:spacing w:line="36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B7">
        <w:rPr>
          <w:rFonts w:ascii="Times New Roman" w:hAnsi="Times New Roman" w:cs="Times New Roman"/>
          <w:sz w:val="28"/>
          <w:szCs w:val="28"/>
        </w:rPr>
        <w:t xml:space="preserve">Если человек не плачет и не смеётся, и ничего не говорит, а просто совершенно спокойно и безмолвно смотрит в точку - это очень плохой признак! Так вот, если ваш друг впал в ступор - это означает, что человек запрятал своё горе очень глубоко внутрь себя, это значит, что переживания его настолько сильны, что он их физически в данный момент просто не может переживать. Ситуация это плоха тем, что внешне человек спокоен и кажется, что не переживает вовсе, но, на самом деле, переживания есть, просто человек от них закрывается - закрывается от реальности. А через некоторое время они возвращаются и протекают гораздо сильнее. Это как бы бомба замедленного действия. </w:t>
      </w:r>
      <w:r w:rsidRPr="00BA45B7">
        <w:rPr>
          <w:rFonts w:ascii="Times New Roman" w:hAnsi="Times New Roman" w:cs="Times New Roman"/>
          <w:i/>
          <w:sz w:val="28"/>
          <w:szCs w:val="28"/>
        </w:rPr>
        <w:t>В этом случае обязательна помощь психолога!</w:t>
      </w:r>
      <w:r w:rsidRPr="00BA45B7">
        <w:rPr>
          <w:rFonts w:ascii="Times New Roman" w:hAnsi="Times New Roman" w:cs="Times New Roman"/>
          <w:sz w:val="28"/>
          <w:szCs w:val="28"/>
        </w:rPr>
        <w:t xml:space="preserve"> </w:t>
      </w:r>
      <w:r w:rsidRPr="00BA45B7">
        <w:rPr>
          <w:rFonts w:ascii="Times New Roman" w:hAnsi="Times New Roman" w:cs="Times New Roman"/>
          <w:i/>
          <w:sz w:val="28"/>
          <w:szCs w:val="28"/>
        </w:rPr>
        <w:t>Постарайтесь убедить своего друга обратиться к психологу.</w:t>
      </w:r>
      <w:r w:rsidRPr="00BA45B7">
        <w:rPr>
          <w:rFonts w:ascii="Times New Roman" w:hAnsi="Times New Roman" w:cs="Times New Roman"/>
          <w:sz w:val="28"/>
          <w:szCs w:val="28"/>
        </w:rPr>
        <w:t xml:space="preserve"> Если он категорически отказывается, предложите хоты бы позвонить на телефон доверия</w:t>
      </w:r>
      <w:r w:rsidR="00BA45B7" w:rsidRPr="00BA45B7">
        <w:rPr>
          <w:rFonts w:ascii="Times New Roman" w:hAnsi="Times New Roman" w:cs="Times New Roman"/>
          <w:sz w:val="28"/>
          <w:szCs w:val="28"/>
        </w:rPr>
        <w:t xml:space="preserve"> </w:t>
      </w:r>
      <w:r w:rsidR="00D3271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A45B7" w:rsidRPr="00BA45B7">
        <w:rPr>
          <w:rFonts w:ascii="Times New Roman" w:hAnsi="Times New Roman" w:cs="Times New Roman"/>
          <w:sz w:val="28"/>
          <w:szCs w:val="28"/>
        </w:rPr>
        <w:t>(</w:t>
      </w:r>
      <w:r w:rsidR="00BA45B7" w:rsidRPr="00BA45B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8-800-2000-122</w:t>
      </w:r>
      <w:r w:rsidR="00BA45B7" w:rsidRPr="00BA45B7">
        <w:rPr>
          <w:rFonts w:ascii="Times New Roman" w:hAnsi="Times New Roman" w:cs="Times New Roman"/>
          <w:sz w:val="28"/>
          <w:szCs w:val="28"/>
        </w:rPr>
        <w:t>)</w:t>
      </w:r>
      <w:r w:rsidR="00BA45B7">
        <w:rPr>
          <w:rFonts w:ascii="Times New Roman" w:hAnsi="Times New Roman" w:cs="Times New Roman"/>
          <w:sz w:val="28"/>
          <w:szCs w:val="28"/>
        </w:rPr>
        <w:t>.</w:t>
      </w:r>
      <w:r w:rsidR="00BA45B7" w:rsidRPr="00BA45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45B7" w:rsidRPr="0039088C">
        <w:rPr>
          <w:rFonts w:ascii="Times New Roman" w:hAnsi="Times New Roman" w:cs="Times New Roman"/>
          <w:sz w:val="28"/>
          <w:szCs w:val="28"/>
        </w:rPr>
        <w:t>Обратитесь в реабилитационные центры самостоятельно и попр</w:t>
      </w:r>
      <w:r w:rsidR="00BA45B7">
        <w:rPr>
          <w:rFonts w:ascii="Times New Roman" w:hAnsi="Times New Roman" w:cs="Times New Roman"/>
          <w:sz w:val="28"/>
          <w:szCs w:val="28"/>
        </w:rPr>
        <w:t xml:space="preserve">осите психологов оказать помощь </w:t>
      </w:r>
      <w:r w:rsidR="00BA45B7" w:rsidRPr="00BA45B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A45B7" w:rsidRPr="00BA45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Батайск Центр психолого-педагогической, медицинской </w:t>
      </w:r>
      <w:r w:rsidR="00FA35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социальной помощи «Выбор</w:t>
      </w:r>
      <w:r w:rsidR="00BA45B7" w:rsidRPr="00BA45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BA45B7" w:rsidRPr="00BA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BA45B7" w:rsidRPr="00BA45B7" w:rsidRDefault="00BA45B7" w:rsidP="005833FD">
      <w:pPr>
        <w:pStyle w:val="a6"/>
        <w:spacing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BA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 8(8654)5-75-10</w:t>
      </w:r>
      <w:r w:rsidRPr="00BA45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049A3" w:rsidRPr="005833FD" w:rsidRDefault="0068403E" w:rsidP="005833FD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88C">
        <w:rPr>
          <w:rFonts w:ascii="Times New Roman" w:hAnsi="Times New Roman" w:cs="Times New Roman"/>
          <w:sz w:val="28"/>
          <w:szCs w:val="28"/>
        </w:rPr>
        <w:lastRenderedPageBreak/>
        <w:t>Если Вы видите слёзы, слышите рыдания – это означает, что процесс «выздоровления» уже наступил</w:t>
      </w:r>
      <w:r w:rsidRPr="00A049A3">
        <w:rPr>
          <w:rFonts w:ascii="Times New Roman" w:hAnsi="Times New Roman" w:cs="Times New Roman"/>
          <w:i/>
          <w:sz w:val="28"/>
          <w:szCs w:val="28"/>
        </w:rPr>
        <w:t>. Плача и рыдая, человек избавляется от горя.</w:t>
      </w:r>
      <w:r w:rsidRPr="0039088C">
        <w:rPr>
          <w:rFonts w:ascii="Times New Roman" w:hAnsi="Times New Roman" w:cs="Times New Roman"/>
          <w:sz w:val="28"/>
          <w:szCs w:val="28"/>
        </w:rPr>
        <w:t xml:space="preserve"> Конечно, это не означает, что Вы должны развернуться и уйти, </w:t>
      </w:r>
      <w:r w:rsidRPr="00A049A3">
        <w:rPr>
          <w:rFonts w:ascii="Times New Roman" w:hAnsi="Times New Roman" w:cs="Times New Roman"/>
          <w:i/>
          <w:sz w:val="28"/>
          <w:szCs w:val="28"/>
        </w:rPr>
        <w:t>попытайтесь посочувствовать, если можете.</w:t>
      </w:r>
      <w:r w:rsidR="00BA45B7">
        <w:rPr>
          <w:rFonts w:ascii="Times New Roman" w:hAnsi="Times New Roman" w:cs="Times New Roman"/>
          <w:sz w:val="28"/>
          <w:szCs w:val="28"/>
        </w:rPr>
        <w:t xml:space="preserve"> Если не можете </w:t>
      </w:r>
      <w:r w:rsidRPr="0039088C">
        <w:rPr>
          <w:rFonts w:ascii="Times New Roman" w:hAnsi="Times New Roman" w:cs="Times New Roman"/>
          <w:sz w:val="28"/>
          <w:szCs w:val="28"/>
        </w:rPr>
        <w:t>- позовите кого-то на помощь – друзей, соседей. Не уговаривайте друга остановить рыдания, перестать плакать – пу</w:t>
      </w:r>
      <w:r w:rsidR="0039088C">
        <w:rPr>
          <w:rFonts w:ascii="Times New Roman" w:hAnsi="Times New Roman" w:cs="Times New Roman"/>
          <w:sz w:val="28"/>
          <w:szCs w:val="28"/>
        </w:rPr>
        <w:t>с</w:t>
      </w:r>
      <w:r w:rsidRPr="0039088C">
        <w:rPr>
          <w:rFonts w:ascii="Times New Roman" w:hAnsi="Times New Roman" w:cs="Times New Roman"/>
          <w:sz w:val="28"/>
          <w:szCs w:val="28"/>
        </w:rPr>
        <w:t>ть поплачет и «выплачется». Вы можете обнять его - пусть плачет в ваших объятиях.</w:t>
      </w:r>
      <w:r w:rsidR="00BA45B7">
        <w:rPr>
          <w:rFonts w:ascii="Times New Roman" w:hAnsi="Times New Roman" w:cs="Times New Roman"/>
          <w:sz w:val="28"/>
          <w:szCs w:val="28"/>
        </w:rPr>
        <w:t xml:space="preserve"> Предложите чая, воды</w:t>
      </w:r>
      <w:r w:rsidR="005833FD">
        <w:rPr>
          <w:rFonts w:ascii="Times New Roman" w:hAnsi="Times New Roman" w:cs="Times New Roman"/>
          <w:sz w:val="28"/>
          <w:szCs w:val="28"/>
        </w:rPr>
        <w:t>, шоколад или мороженое.</w:t>
      </w:r>
      <w:r w:rsidR="005833FD" w:rsidRPr="005833F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833FD" w:rsidRPr="00583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способы ненадолго отвлечь его от проблемы. Можно предложить сходить в кино. Человек выйдет из своей комнаты и сможет хотя бы на пару часов забыть о тревогах.</w:t>
      </w:r>
    </w:p>
    <w:p w:rsidR="0068403E" w:rsidRPr="00A049A3" w:rsidRDefault="0068403E" w:rsidP="005833FD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9A3">
        <w:rPr>
          <w:rFonts w:ascii="Times New Roman" w:hAnsi="Times New Roman" w:cs="Times New Roman"/>
          <w:sz w:val="28"/>
          <w:szCs w:val="28"/>
        </w:rPr>
        <w:t>Возможно и другое состояние друга - нечто среднее между двумя перечисленными – сдержанное переживание. Он не плачет, но и не сидит белый как мел, глядя в точку на стене.</w:t>
      </w:r>
    </w:p>
    <w:p w:rsidR="0068403E" w:rsidRPr="00A049A3" w:rsidRDefault="0068403E" w:rsidP="005833FD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049A3">
        <w:rPr>
          <w:rFonts w:ascii="Times New Roman" w:hAnsi="Times New Roman" w:cs="Times New Roman"/>
          <w:color w:val="0070C0"/>
          <w:sz w:val="28"/>
          <w:szCs w:val="28"/>
        </w:rPr>
        <w:t>В последних двух случаях Вы можете оказать посильную поддержку. Например, можно предложить ему попить чай, а во время чая незаметно взять и подержать друга за руку или немного приобнять, а, может быть, просто периодически похлопывать по плечу. Тогда он почувствует Вашу поддержку и желание помочь, и ему станет немного легче. Возможно, чере</w:t>
      </w:r>
      <w:r w:rsidR="00A049A3" w:rsidRPr="00A049A3">
        <w:rPr>
          <w:rFonts w:ascii="Times New Roman" w:hAnsi="Times New Roman" w:cs="Times New Roman"/>
          <w:color w:val="0070C0"/>
          <w:sz w:val="28"/>
          <w:szCs w:val="28"/>
        </w:rPr>
        <w:t>з какое-то время друг начнё</w:t>
      </w:r>
      <w:r w:rsidRPr="00A049A3">
        <w:rPr>
          <w:rFonts w:ascii="Times New Roman" w:hAnsi="Times New Roman" w:cs="Times New Roman"/>
          <w:color w:val="0070C0"/>
          <w:sz w:val="28"/>
          <w:szCs w:val="28"/>
        </w:rPr>
        <w:t>т рассказывать Вам о сво</w:t>
      </w:r>
      <w:r w:rsidR="00A049A3" w:rsidRPr="00A049A3">
        <w:rPr>
          <w:rFonts w:ascii="Times New Roman" w:hAnsi="Times New Roman" w:cs="Times New Roman"/>
          <w:color w:val="0070C0"/>
          <w:sz w:val="28"/>
          <w:szCs w:val="28"/>
        </w:rPr>
        <w:t>ей боли, таким образом, он начнё</w:t>
      </w:r>
      <w:r w:rsidRPr="00A049A3">
        <w:rPr>
          <w:rFonts w:ascii="Times New Roman" w:hAnsi="Times New Roman" w:cs="Times New Roman"/>
          <w:color w:val="0070C0"/>
          <w:sz w:val="28"/>
          <w:szCs w:val="28"/>
        </w:rPr>
        <w:t>т потихоньку избавляться от груза и «вылечиваться».</w:t>
      </w:r>
    </w:p>
    <w:p w:rsidR="0068403E" w:rsidRPr="00A049A3" w:rsidRDefault="0068403E" w:rsidP="005833FD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049A3">
        <w:rPr>
          <w:rFonts w:ascii="Times New Roman" w:hAnsi="Times New Roman" w:cs="Times New Roman"/>
          <w:color w:val="0070C0"/>
          <w:sz w:val="28"/>
          <w:szCs w:val="28"/>
        </w:rPr>
        <w:t>Но порой бывает, что человек, попавши</w:t>
      </w:r>
      <w:r w:rsidR="00A049A3" w:rsidRPr="00A049A3">
        <w:rPr>
          <w:rFonts w:ascii="Times New Roman" w:hAnsi="Times New Roman" w:cs="Times New Roman"/>
          <w:color w:val="0070C0"/>
          <w:sz w:val="28"/>
          <w:szCs w:val="28"/>
        </w:rPr>
        <w:t>й в трудную жизненную ситуацию,</w:t>
      </w:r>
      <w:r w:rsidRPr="00A049A3">
        <w:rPr>
          <w:rFonts w:ascii="Times New Roman" w:hAnsi="Times New Roman" w:cs="Times New Roman"/>
          <w:color w:val="0070C0"/>
          <w:sz w:val="28"/>
          <w:szCs w:val="28"/>
        </w:rPr>
        <w:t xml:space="preserve"> привыкает к роли жертвы и начинает пользоваться добротой </w:t>
      </w:r>
      <w:proofErr w:type="spellStart"/>
      <w:r w:rsidRPr="00A049A3">
        <w:rPr>
          <w:rFonts w:ascii="Times New Roman" w:hAnsi="Times New Roman" w:cs="Times New Roman"/>
          <w:color w:val="0070C0"/>
          <w:sz w:val="28"/>
          <w:szCs w:val="28"/>
        </w:rPr>
        <w:t>сострадальца</w:t>
      </w:r>
      <w:proofErr w:type="spellEnd"/>
      <w:r w:rsidRPr="00A049A3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5833FD" w:rsidRPr="005833FD" w:rsidRDefault="005833FD" w:rsidP="005833FD">
      <w:pPr>
        <w:pStyle w:val="a6"/>
        <w:spacing w:line="360" w:lineRule="auto"/>
        <w:jc w:val="center"/>
        <w:rPr>
          <w:rFonts w:ascii="Times New Roman" w:hAnsi="Times New Roman" w:cs="Times New Roman"/>
          <w:color w:val="FF0000"/>
          <w:sz w:val="16"/>
          <w:szCs w:val="16"/>
          <w:u w:val="single"/>
        </w:rPr>
      </w:pPr>
    </w:p>
    <w:p w:rsidR="0068403E" w:rsidRPr="005833FD" w:rsidRDefault="0068403E" w:rsidP="005833FD">
      <w:pPr>
        <w:pStyle w:val="a6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833FD">
        <w:rPr>
          <w:rFonts w:ascii="Times New Roman" w:hAnsi="Times New Roman" w:cs="Times New Roman"/>
          <w:color w:val="FF0000"/>
          <w:sz w:val="28"/>
          <w:szCs w:val="28"/>
          <w:u w:val="single"/>
        </w:rPr>
        <w:t>И что делать в этой ситуации?</w:t>
      </w:r>
    </w:p>
    <w:p w:rsidR="00A049A3" w:rsidRDefault="0068403E" w:rsidP="005833FD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9A3">
        <w:rPr>
          <w:rFonts w:ascii="Times New Roman" w:hAnsi="Times New Roman" w:cs="Times New Roman"/>
          <w:sz w:val="28"/>
          <w:szCs w:val="28"/>
        </w:rPr>
        <w:t xml:space="preserve">Вам нужно обязательно подумать о себе. Конечно, помогать другу надо, но не в ущерб себе и своим близким. Вы не обязаны жертвовать собой, делать над собой усилие и заставлять себя ему помогать, убеждать себя аргументами типа «помощь – благое дело». Чтобы найти разумный компромисс: и не отказать в помощи, и не ущемить себя; лучше всего открыто поговорить об этом со своим другом. Например, можно прямо спросить его: «Какой помощи ты бы хотел получить от меня в данной ситуации?» Или перечислить: «Я могу оказать тебе такую-то помощь (например: гулять по городу два раза в неделю, или: одолжить такое-то количество денег)» И не бойтесь прямо заявить ему: «Я понимаю, что </w:t>
      </w:r>
      <w:r w:rsidRPr="00A049A3">
        <w:rPr>
          <w:rFonts w:ascii="Times New Roman" w:hAnsi="Times New Roman" w:cs="Times New Roman"/>
          <w:sz w:val="28"/>
          <w:szCs w:val="28"/>
        </w:rPr>
        <w:lastRenderedPageBreak/>
        <w:t>тебе очень тяжело сейчас, но у меня есть своя се</w:t>
      </w:r>
      <w:r w:rsidR="00A049A3" w:rsidRPr="00A049A3">
        <w:rPr>
          <w:rFonts w:ascii="Times New Roman" w:hAnsi="Times New Roman" w:cs="Times New Roman"/>
          <w:sz w:val="28"/>
          <w:szCs w:val="28"/>
        </w:rPr>
        <w:t>мья, которая ждё</w:t>
      </w:r>
      <w:r w:rsidRPr="00A049A3">
        <w:rPr>
          <w:rFonts w:ascii="Times New Roman" w:hAnsi="Times New Roman" w:cs="Times New Roman"/>
          <w:sz w:val="28"/>
          <w:szCs w:val="28"/>
        </w:rPr>
        <w:t>т меня к ужину, и сейчас я должен уйти, а в среду я снова приду и мы пообщаемся».</w:t>
      </w:r>
    </w:p>
    <w:p w:rsidR="00A049A3" w:rsidRDefault="0068403E" w:rsidP="005833FD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9A3">
        <w:rPr>
          <w:rFonts w:ascii="Times New Roman" w:hAnsi="Times New Roman" w:cs="Times New Roman"/>
          <w:sz w:val="28"/>
          <w:szCs w:val="28"/>
        </w:rPr>
        <w:t>Другу не будет хорошо, если Вы будете заставлять себя через силу выслушивать его жалобы, или обманывать, что не можете прийти, а затем будете на него злиться за то, что были вынуждены лгать – он почувствует себя обузой</w:t>
      </w:r>
      <w:r w:rsidR="00D32710">
        <w:rPr>
          <w:rFonts w:ascii="Times New Roman" w:hAnsi="Times New Roman" w:cs="Times New Roman"/>
          <w:sz w:val="28"/>
          <w:szCs w:val="28"/>
        </w:rPr>
        <w:t xml:space="preserve"> и ему может стать ещё</w:t>
      </w:r>
      <w:r w:rsidRPr="00A049A3">
        <w:rPr>
          <w:rFonts w:ascii="Times New Roman" w:hAnsi="Times New Roman" w:cs="Times New Roman"/>
          <w:sz w:val="28"/>
          <w:szCs w:val="28"/>
        </w:rPr>
        <w:t xml:space="preserve"> хуже. Когда же Вы честно и открыто, объясняете свою позицию, то между</w:t>
      </w:r>
      <w:r w:rsidR="00A049A3" w:rsidRPr="00A049A3">
        <w:rPr>
          <w:rFonts w:ascii="Times New Roman" w:hAnsi="Times New Roman" w:cs="Times New Roman"/>
          <w:sz w:val="28"/>
          <w:szCs w:val="28"/>
        </w:rPr>
        <w:t xml:space="preserve"> вами не возникает иллюзий - всё чё</w:t>
      </w:r>
      <w:r w:rsidRPr="00A049A3">
        <w:rPr>
          <w:rFonts w:ascii="Times New Roman" w:hAnsi="Times New Roman" w:cs="Times New Roman"/>
          <w:sz w:val="28"/>
          <w:szCs w:val="28"/>
        </w:rPr>
        <w:t>тко и понятно. Вы сразу искореняете возможности обидеться друг на друга из-за того, что не оправдали взаимных ожиданий.</w:t>
      </w:r>
    </w:p>
    <w:p w:rsidR="0068403E" w:rsidRPr="00A049A3" w:rsidRDefault="0068403E" w:rsidP="005833FD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9A3">
        <w:rPr>
          <w:rFonts w:ascii="Times New Roman" w:hAnsi="Times New Roman" w:cs="Times New Roman"/>
          <w:sz w:val="28"/>
          <w:szCs w:val="28"/>
        </w:rPr>
        <w:t>Многие люди очень сильно стремятся «быть хорошими» и боятся обидеть друга отказом. Но я Вас уверяю, что ничего хорошего не получится, если Вы будете сдерживаться и напрягаться, Ваша «</w:t>
      </w:r>
      <w:proofErr w:type="spellStart"/>
      <w:r w:rsidRPr="00A049A3">
        <w:rPr>
          <w:rFonts w:ascii="Times New Roman" w:hAnsi="Times New Roman" w:cs="Times New Roman"/>
          <w:sz w:val="28"/>
          <w:szCs w:val="28"/>
        </w:rPr>
        <w:t>нехорошесть</w:t>
      </w:r>
      <w:proofErr w:type="spellEnd"/>
      <w:r w:rsidRPr="00A049A3">
        <w:rPr>
          <w:rFonts w:ascii="Times New Roman" w:hAnsi="Times New Roman" w:cs="Times New Roman"/>
          <w:sz w:val="28"/>
          <w:szCs w:val="28"/>
        </w:rPr>
        <w:t>» прорвётся позднее с двойной силой. Про отказ в помощи речь не идёт – речь идёт только об ограничениях.</w:t>
      </w:r>
    </w:p>
    <w:p w:rsidR="0068403E" w:rsidRPr="005833FD" w:rsidRDefault="0068403E" w:rsidP="005833FD">
      <w:pPr>
        <w:pStyle w:val="a6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833FD" w:rsidRDefault="005833FD" w:rsidP="005833FD">
      <w:pPr>
        <w:pStyle w:val="a6"/>
        <w:spacing w:line="360" w:lineRule="auto"/>
        <w:jc w:val="right"/>
        <w:rPr>
          <w:rStyle w:val="a5"/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8403E" w:rsidRPr="00BA45B7" w:rsidRDefault="00D32AE6" w:rsidP="005833FD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2AE6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752475" y="8915400"/>
            <wp:positionH relativeFrom="margin">
              <wp:align>left</wp:align>
            </wp:positionH>
            <wp:positionV relativeFrom="margin">
              <wp:align>bottom</wp:align>
            </wp:positionV>
            <wp:extent cx="2141220" cy="1228725"/>
            <wp:effectExtent l="0" t="0" r="0" b="0"/>
            <wp:wrapSquare wrapText="bothSides"/>
            <wp:docPr id="7" name="Picture 6" descr="http://sch929.mskobr.ru/images/whoweare%28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http://sch929.mskobr.ru/images/whoweare%282%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541" t="21171" r="4178" b="7208"/>
                    <a:stretch/>
                  </pic:blipFill>
                  <pic:spPr bwMode="auto">
                    <a:xfrm>
                      <a:off x="0" y="0"/>
                      <a:ext cx="2142652" cy="122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049A3" w:rsidRPr="00BA45B7">
        <w:rPr>
          <w:rStyle w:val="a5"/>
          <w:rFonts w:ascii="Times New Roman" w:hAnsi="Times New Roman" w:cs="Times New Roman"/>
          <w:b/>
          <w:bCs/>
          <w:sz w:val="28"/>
          <w:szCs w:val="28"/>
        </w:rPr>
        <w:t>Материал обработал</w:t>
      </w:r>
      <w:r w:rsidR="0068403E" w:rsidRPr="00BA45B7">
        <w:rPr>
          <w:rStyle w:val="a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49A3" w:rsidRPr="00BA45B7">
        <w:rPr>
          <w:rStyle w:val="a5"/>
          <w:rFonts w:ascii="Times New Roman" w:hAnsi="Times New Roman" w:cs="Times New Roman"/>
          <w:b/>
          <w:bCs/>
          <w:sz w:val="28"/>
          <w:szCs w:val="28"/>
        </w:rPr>
        <w:t xml:space="preserve">педагог-психолог </w:t>
      </w:r>
      <w:proofErr w:type="spellStart"/>
      <w:r w:rsidR="00A049A3" w:rsidRPr="00BA45B7">
        <w:rPr>
          <w:rStyle w:val="a5"/>
          <w:rFonts w:ascii="Times New Roman" w:hAnsi="Times New Roman" w:cs="Times New Roman"/>
          <w:b/>
          <w:bCs/>
          <w:sz w:val="28"/>
          <w:szCs w:val="28"/>
        </w:rPr>
        <w:t>Страмаус</w:t>
      </w:r>
      <w:proofErr w:type="spellEnd"/>
      <w:r w:rsidR="00A049A3" w:rsidRPr="00BA45B7">
        <w:rPr>
          <w:rStyle w:val="a5"/>
          <w:rFonts w:ascii="Times New Roman" w:hAnsi="Times New Roman" w:cs="Times New Roman"/>
          <w:b/>
          <w:bCs/>
          <w:sz w:val="28"/>
          <w:szCs w:val="28"/>
        </w:rPr>
        <w:t xml:space="preserve"> Н.А.</w:t>
      </w:r>
    </w:p>
    <w:p w:rsidR="0068403E" w:rsidRPr="00BA45B7" w:rsidRDefault="0068403E" w:rsidP="005833FD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45B7">
        <w:rPr>
          <w:rStyle w:val="a5"/>
          <w:rFonts w:ascii="Times New Roman" w:hAnsi="Times New Roman" w:cs="Times New Roman"/>
          <w:b/>
          <w:bCs/>
          <w:sz w:val="28"/>
          <w:szCs w:val="28"/>
        </w:rPr>
        <w:t>Источник: http://www.psynavigator.ru</w:t>
      </w:r>
    </w:p>
    <w:p w:rsidR="007D4578" w:rsidRPr="005833FD" w:rsidRDefault="007D4578" w:rsidP="005833FD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7D4578" w:rsidRPr="005833FD" w:rsidSect="0039088C">
      <w:pgSz w:w="11906" w:h="16838"/>
      <w:pgMar w:top="720" w:right="720" w:bottom="720" w:left="720" w:header="708" w:footer="708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F1E"/>
    <w:multiLevelType w:val="multilevel"/>
    <w:tmpl w:val="EB72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04880"/>
    <w:multiLevelType w:val="multilevel"/>
    <w:tmpl w:val="4E72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00E0B"/>
    <w:multiLevelType w:val="multilevel"/>
    <w:tmpl w:val="C49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57FED"/>
    <w:multiLevelType w:val="multilevel"/>
    <w:tmpl w:val="D91E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C565D"/>
    <w:multiLevelType w:val="multilevel"/>
    <w:tmpl w:val="E494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D93064"/>
    <w:multiLevelType w:val="multilevel"/>
    <w:tmpl w:val="34F6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ED2586"/>
    <w:multiLevelType w:val="hybridMultilevel"/>
    <w:tmpl w:val="37F62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DB23ED"/>
    <w:multiLevelType w:val="multilevel"/>
    <w:tmpl w:val="F08E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0E406C"/>
    <w:multiLevelType w:val="hybridMultilevel"/>
    <w:tmpl w:val="8604EA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F1AF9"/>
    <w:multiLevelType w:val="multilevel"/>
    <w:tmpl w:val="CC24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253B01"/>
    <w:multiLevelType w:val="hybridMultilevel"/>
    <w:tmpl w:val="B96256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C55A5"/>
    <w:multiLevelType w:val="multilevel"/>
    <w:tmpl w:val="BC5E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F271A0"/>
    <w:multiLevelType w:val="multilevel"/>
    <w:tmpl w:val="A68E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5D5A51"/>
    <w:multiLevelType w:val="multilevel"/>
    <w:tmpl w:val="3488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035F12"/>
    <w:multiLevelType w:val="multilevel"/>
    <w:tmpl w:val="F05A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A272DE"/>
    <w:multiLevelType w:val="multilevel"/>
    <w:tmpl w:val="F89C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2F08D3"/>
    <w:multiLevelType w:val="hybridMultilevel"/>
    <w:tmpl w:val="FF1C8A02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86B1C51"/>
    <w:multiLevelType w:val="multilevel"/>
    <w:tmpl w:val="1ABE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435EF2"/>
    <w:multiLevelType w:val="multilevel"/>
    <w:tmpl w:val="89BA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A45EA3"/>
    <w:multiLevelType w:val="multilevel"/>
    <w:tmpl w:val="B4A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714CF"/>
    <w:multiLevelType w:val="multilevel"/>
    <w:tmpl w:val="E3C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7"/>
  </w:num>
  <w:num w:numId="4">
    <w:abstractNumId w:val="14"/>
  </w:num>
  <w:num w:numId="5">
    <w:abstractNumId w:val="0"/>
  </w:num>
  <w:num w:numId="6">
    <w:abstractNumId w:val="11"/>
  </w:num>
  <w:num w:numId="7">
    <w:abstractNumId w:val="12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  <w:num w:numId="12">
    <w:abstractNumId w:val="17"/>
  </w:num>
  <w:num w:numId="13">
    <w:abstractNumId w:val="19"/>
  </w:num>
  <w:num w:numId="14">
    <w:abstractNumId w:val="9"/>
  </w:num>
  <w:num w:numId="15">
    <w:abstractNumId w:val="13"/>
  </w:num>
  <w:num w:numId="16">
    <w:abstractNumId w:val="20"/>
  </w:num>
  <w:num w:numId="17">
    <w:abstractNumId w:val="15"/>
  </w:num>
  <w:num w:numId="18">
    <w:abstractNumId w:val="18"/>
  </w:num>
  <w:num w:numId="19">
    <w:abstractNumId w:val="16"/>
  </w:num>
  <w:num w:numId="20">
    <w:abstractNumId w:val="10"/>
  </w:num>
  <w:num w:numId="21">
    <w:abstractNumId w:val="8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F16"/>
    <w:rsid w:val="00022AA9"/>
    <w:rsid w:val="00160EAF"/>
    <w:rsid w:val="0039088C"/>
    <w:rsid w:val="00445D85"/>
    <w:rsid w:val="005833FD"/>
    <w:rsid w:val="00642B7C"/>
    <w:rsid w:val="0068403E"/>
    <w:rsid w:val="007D4578"/>
    <w:rsid w:val="00A049A3"/>
    <w:rsid w:val="00BA45B7"/>
    <w:rsid w:val="00C010BE"/>
    <w:rsid w:val="00CD4F16"/>
    <w:rsid w:val="00D32710"/>
    <w:rsid w:val="00D32AE6"/>
    <w:rsid w:val="00FA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B7"/>
  </w:style>
  <w:style w:type="paragraph" w:styleId="2">
    <w:name w:val="heading 2"/>
    <w:basedOn w:val="a"/>
    <w:link w:val="20"/>
    <w:uiPriority w:val="9"/>
    <w:qFormat/>
    <w:rsid w:val="007D45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AA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D45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7D4578"/>
  </w:style>
  <w:style w:type="paragraph" w:styleId="a4">
    <w:name w:val="Normal (Web)"/>
    <w:basedOn w:val="a"/>
    <w:uiPriority w:val="99"/>
    <w:semiHidden/>
    <w:unhideWhenUsed/>
    <w:rsid w:val="0068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8403E"/>
    <w:rPr>
      <w:i/>
      <w:iCs/>
    </w:rPr>
  </w:style>
  <w:style w:type="paragraph" w:styleId="a6">
    <w:name w:val="No Spacing"/>
    <w:uiPriority w:val="1"/>
    <w:qFormat/>
    <w:rsid w:val="0039088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9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B7"/>
  </w:style>
  <w:style w:type="paragraph" w:styleId="2">
    <w:name w:val="heading 2"/>
    <w:basedOn w:val="a"/>
    <w:link w:val="20"/>
    <w:uiPriority w:val="9"/>
    <w:qFormat/>
    <w:rsid w:val="007D45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AA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D45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7D4578"/>
  </w:style>
  <w:style w:type="paragraph" w:styleId="a4">
    <w:name w:val="Normal (Web)"/>
    <w:basedOn w:val="a"/>
    <w:uiPriority w:val="99"/>
    <w:semiHidden/>
    <w:unhideWhenUsed/>
    <w:rsid w:val="0068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8403E"/>
    <w:rPr>
      <w:i/>
      <w:iCs/>
    </w:rPr>
  </w:style>
  <w:style w:type="paragraph" w:styleId="a6">
    <w:name w:val="No Spacing"/>
    <w:uiPriority w:val="1"/>
    <w:qFormat/>
    <w:rsid w:val="0039088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9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8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673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75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745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638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1634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676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78921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588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607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714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246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767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9331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08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5450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251">
          <w:marLeft w:val="-300"/>
          <w:marRight w:val="-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2022-04-12T16:32:00Z</cp:lastPrinted>
  <dcterms:created xsi:type="dcterms:W3CDTF">2020-04-27T15:42:00Z</dcterms:created>
  <dcterms:modified xsi:type="dcterms:W3CDTF">2022-04-12T16:34:00Z</dcterms:modified>
</cp:coreProperties>
</file>