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18" w:rsidRPr="00896C18" w:rsidRDefault="00896C18" w:rsidP="00896C18">
      <w:pPr>
        <w:keepNext/>
        <w:ind w:left="3686" w:firstLine="6"/>
        <w:jc w:val="center"/>
        <w:outlineLvl w:val="3"/>
        <w:rPr>
          <w:szCs w:val="28"/>
        </w:rPr>
      </w:pPr>
      <w:r w:rsidRPr="00896C18">
        <w:rPr>
          <w:szCs w:val="28"/>
        </w:rPr>
        <w:t>УТВЕРЖДАЮ</w:t>
      </w:r>
    </w:p>
    <w:p w:rsidR="00896C18" w:rsidRPr="00896C18" w:rsidRDefault="00875CB7" w:rsidP="00896C18">
      <w:pPr>
        <w:ind w:left="3686" w:firstLine="6"/>
        <w:jc w:val="center"/>
        <w:rPr>
          <w:szCs w:val="28"/>
        </w:rPr>
      </w:pPr>
      <w:r>
        <w:rPr>
          <w:szCs w:val="28"/>
        </w:rPr>
        <w:t>Д</w:t>
      </w:r>
      <w:r w:rsidR="00896C18" w:rsidRPr="00896C18">
        <w:rPr>
          <w:szCs w:val="28"/>
        </w:rPr>
        <w:t>иректор ГБПОУ ЧО</w:t>
      </w:r>
    </w:p>
    <w:p w:rsidR="00896C18" w:rsidRPr="00896C18" w:rsidRDefault="00896C18" w:rsidP="00896C18">
      <w:pPr>
        <w:ind w:left="3686" w:firstLine="6"/>
        <w:jc w:val="center"/>
        <w:rPr>
          <w:szCs w:val="28"/>
        </w:rPr>
      </w:pPr>
      <w:r w:rsidRPr="00896C18">
        <w:rPr>
          <w:szCs w:val="28"/>
        </w:rPr>
        <w:t>«Озерский государственный колледж искусств»</w:t>
      </w:r>
    </w:p>
    <w:p w:rsidR="00896C18" w:rsidRPr="00896C18" w:rsidRDefault="00896C18" w:rsidP="00896C18">
      <w:pPr>
        <w:ind w:left="3686" w:firstLine="6"/>
        <w:jc w:val="center"/>
        <w:rPr>
          <w:szCs w:val="28"/>
        </w:rPr>
      </w:pPr>
      <w:r w:rsidRPr="00896C18">
        <w:rPr>
          <w:szCs w:val="28"/>
        </w:rPr>
        <w:t xml:space="preserve">_________________ </w:t>
      </w:r>
      <w:proofErr w:type="spellStart"/>
      <w:r w:rsidR="00875CB7">
        <w:rPr>
          <w:szCs w:val="28"/>
        </w:rPr>
        <w:t>Праздникова</w:t>
      </w:r>
      <w:proofErr w:type="spellEnd"/>
      <w:r w:rsidR="00875CB7">
        <w:rPr>
          <w:szCs w:val="28"/>
        </w:rPr>
        <w:t xml:space="preserve"> О.С.</w:t>
      </w:r>
    </w:p>
    <w:p w:rsidR="00896C18" w:rsidRPr="00917E41" w:rsidRDefault="00896C18" w:rsidP="00896C18">
      <w:pPr>
        <w:widowControl w:val="0"/>
        <w:autoSpaceDE w:val="0"/>
        <w:autoSpaceDN w:val="0"/>
        <w:adjustRightInd w:val="0"/>
        <w:ind w:left="3686" w:firstLine="6"/>
        <w:jc w:val="center"/>
        <w:rPr>
          <w:szCs w:val="28"/>
          <w:u w:val="single"/>
        </w:rPr>
      </w:pPr>
      <w:r w:rsidRPr="00917E41">
        <w:rPr>
          <w:szCs w:val="28"/>
          <w:u w:val="single"/>
        </w:rPr>
        <w:t>«</w:t>
      </w:r>
      <w:r w:rsidR="00BB30AA" w:rsidRPr="00917E41">
        <w:rPr>
          <w:szCs w:val="28"/>
          <w:u w:val="single"/>
        </w:rPr>
        <w:t>10</w:t>
      </w:r>
      <w:r w:rsidRPr="00917E41">
        <w:rPr>
          <w:szCs w:val="28"/>
          <w:u w:val="single"/>
        </w:rPr>
        <w:t>»</w:t>
      </w:r>
      <w:r w:rsidR="00BB30AA" w:rsidRPr="00917E41">
        <w:rPr>
          <w:szCs w:val="28"/>
          <w:u w:val="single"/>
        </w:rPr>
        <w:t xml:space="preserve"> апреля</w:t>
      </w:r>
      <w:r w:rsidRPr="00917E41">
        <w:rPr>
          <w:szCs w:val="28"/>
          <w:u w:val="single"/>
        </w:rPr>
        <w:t xml:space="preserve"> 20</w:t>
      </w:r>
      <w:r w:rsidR="003E0F13" w:rsidRPr="00917E41">
        <w:rPr>
          <w:szCs w:val="28"/>
          <w:u w:val="single"/>
        </w:rPr>
        <w:t>2</w:t>
      </w:r>
      <w:r w:rsidR="00BB30AA" w:rsidRPr="00917E41">
        <w:rPr>
          <w:szCs w:val="28"/>
          <w:u w:val="single"/>
        </w:rPr>
        <w:t>4</w:t>
      </w:r>
      <w:r w:rsidRPr="00917E41">
        <w:rPr>
          <w:szCs w:val="28"/>
          <w:u w:val="single"/>
        </w:rPr>
        <w:t xml:space="preserve"> год</w:t>
      </w:r>
      <w:r w:rsidR="00BB30AA" w:rsidRPr="00917E41">
        <w:rPr>
          <w:szCs w:val="28"/>
          <w:u w:val="single"/>
        </w:rPr>
        <w:t>а</w:t>
      </w:r>
    </w:p>
    <w:p w:rsidR="00996F00" w:rsidRPr="004A69AB" w:rsidRDefault="00996F00" w:rsidP="005A2376">
      <w:pPr>
        <w:jc w:val="right"/>
      </w:pPr>
    </w:p>
    <w:p w:rsidR="0030520F" w:rsidRPr="004A69AB" w:rsidRDefault="0030520F">
      <w:pPr>
        <w:jc w:val="center"/>
        <w:rPr>
          <w:b/>
        </w:rPr>
      </w:pPr>
      <w:r w:rsidRPr="004A69AB">
        <w:rPr>
          <w:b/>
        </w:rPr>
        <w:t>ПОЛОЖЕНИЕ</w:t>
      </w:r>
    </w:p>
    <w:p w:rsidR="00996F00" w:rsidRPr="004A69AB" w:rsidRDefault="00E4474F">
      <w:pPr>
        <w:jc w:val="center"/>
        <w:rPr>
          <w:b/>
        </w:rPr>
      </w:pPr>
      <w:r w:rsidRPr="004A69AB">
        <w:rPr>
          <w:b/>
        </w:rPr>
        <w:t>Областно</w:t>
      </w:r>
      <w:r w:rsidR="0030520F" w:rsidRPr="004A69AB">
        <w:rPr>
          <w:b/>
        </w:rPr>
        <w:t>го</w:t>
      </w:r>
      <w:r w:rsidRPr="004A69AB">
        <w:rPr>
          <w:b/>
        </w:rPr>
        <w:t xml:space="preserve"> открыт</w:t>
      </w:r>
      <w:r w:rsidR="0030520F" w:rsidRPr="004A69AB">
        <w:rPr>
          <w:b/>
        </w:rPr>
        <w:t>ого</w:t>
      </w:r>
      <w:r w:rsidRPr="004A69AB">
        <w:rPr>
          <w:b/>
        </w:rPr>
        <w:t xml:space="preserve"> </w:t>
      </w:r>
      <w:r w:rsidR="00996F00" w:rsidRPr="004A69AB">
        <w:rPr>
          <w:b/>
        </w:rPr>
        <w:t>конкурс</w:t>
      </w:r>
      <w:r w:rsidR="0030520F" w:rsidRPr="004A69AB">
        <w:rPr>
          <w:b/>
        </w:rPr>
        <w:t>а</w:t>
      </w:r>
      <w:r w:rsidR="00996F00" w:rsidRPr="004A69AB">
        <w:rPr>
          <w:b/>
        </w:rPr>
        <w:t xml:space="preserve"> юных исполнителей </w:t>
      </w:r>
    </w:p>
    <w:p w:rsidR="00996F00" w:rsidRPr="004A69AB" w:rsidRDefault="00996F00">
      <w:pPr>
        <w:jc w:val="center"/>
        <w:rPr>
          <w:b/>
        </w:rPr>
      </w:pPr>
      <w:r w:rsidRPr="004A69AB">
        <w:rPr>
          <w:b/>
        </w:rPr>
        <w:t xml:space="preserve">на </w:t>
      </w:r>
      <w:r w:rsidR="00C43787">
        <w:rPr>
          <w:b/>
        </w:rPr>
        <w:t>музыкальных</w:t>
      </w:r>
      <w:r w:rsidRPr="004A69AB">
        <w:rPr>
          <w:b/>
        </w:rPr>
        <w:t xml:space="preserve"> инструментах </w:t>
      </w:r>
      <w:r w:rsidR="00C43787">
        <w:rPr>
          <w:b/>
        </w:rPr>
        <w:t>имени Александра Михайлова</w:t>
      </w:r>
    </w:p>
    <w:p w:rsidR="00996F00" w:rsidRPr="004A69AB" w:rsidRDefault="00D83284">
      <w:pPr>
        <w:jc w:val="center"/>
        <w:rPr>
          <w:b/>
        </w:rPr>
      </w:pPr>
      <w:r>
        <w:rPr>
          <w:b/>
        </w:rPr>
        <w:t>12-14</w:t>
      </w:r>
      <w:r w:rsidR="00C43787">
        <w:rPr>
          <w:b/>
        </w:rPr>
        <w:t xml:space="preserve"> декабря</w:t>
      </w:r>
      <w:r w:rsidR="00996F00" w:rsidRPr="004A69AB">
        <w:rPr>
          <w:b/>
        </w:rPr>
        <w:t xml:space="preserve"> 20</w:t>
      </w:r>
      <w:r w:rsidR="00F02D2F">
        <w:rPr>
          <w:b/>
        </w:rPr>
        <w:t>2</w:t>
      </w:r>
      <w:r>
        <w:rPr>
          <w:b/>
        </w:rPr>
        <w:t>5</w:t>
      </w:r>
      <w:r w:rsidR="00996F00" w:rsidRPr="004A69AB">
        <w:rPr>
          <w:b/>
        </w:rPr>
        <w:t xml:space="preserve"> года </w:t>
      </w:r>
    </w:p>
    <w:p w:rsidR="00996F00" w:rsidRPr="004A69AB" w:rsidRDefault="004A69AB">
      <w:pPr>
        <w:jc w:val="center"/>
        <w:rPr>
          <w:b/>
        </w:rPr>
      </w:pPr>
      <w:proofErr w:type="spellStart"/>
      <w:r w:rsidRPr="004A69AB">
        <w:rPr>
          <w:b/>
        </w:rPr>
        <w:t>г.Озерск</w:t>
      </w:r>
      <w:proofErr w:type="spellEnd"/>
    </w:p>
    <w:p w:rsidR="004A69AB" w:rsidRPr="004A69AB" w:rsidRDefault="004A69AB" w:rsidP="004A69AB">
      <w:pPr>
        <w:pStyle w:val="Default"/>
        <w:spacing w:before="200"/>
      </w:pPr>
      <w:r w:rsidRPr="004A69AB">
        <w:rPr>
          <w:b/>
          <w:bCs/>
        </w:rPr>
        <w:t>Учредители конкурса</w:t>
      </w:r>
      <w:r w:rsidRPr="004A69AB">
        <w:t xml:space="preserve">: </w:t>
      </w:r>
    </w:p>
    <w:p w:rsidR="004A69AB" w:rsidRPr="004A69AB" w:rsidRDefault="004A69AB" w:rsidP="004A69AB">
      <w:pPr>
        <w:pStyle w:val="Default"/>
        <w:numPr>
          <w:ilvl w:val="0"/>
          <w:numId w:val="4"/>
        </w:numPr>
      </w:pPr>
      <w:r w:rsidRPr="004A69AB">
        <w:t>Министерство культуры Челябинской области</w:t>
      </w:r>
      <w:r w:rsidR="00D83284">
        <w:t>;</w:t>
      </w:r>
      <w:r w:rsidRPr="004A69AB">
        <w:t xml:space="preserve"> </w:t>
      </w:r>
    </w:p>
    <w:p w:rsidR="004A69AB" w:rsidRPr="004A69AB" w:rsidRDefault="004A69AB" w:rsidP="004A69AB">
      <w:pPr>
        <w:pStyle w:val="Default"/>
        <w:numPr>
          <w:ilvl w:val="0"/>
          <w:numId w:val="4"/>
        </w:numPr>
      </w:pPr>
      <w:r w:rsidRPr="004A69AB">
        <w:t xml:space="preserve">ГБПОУ ЧО «Озерский государственный колледж искусств» </w:t>
      </w:r>
    </w:p>
    <w:p w:rsidR="00255269" w:rsidRPr="00C82B8A" w:rsidRDefault="00BB30AA" w:rsidP="00255269">
      <w:pPr>
        <w:pStyle w:val="Default"/>
        <w:spacing w:before="200"/>
        <w:jc w:val="both"/>
        <w:rPr>
          <w:bCs/>
        </w:rPr>
      </w:pPr>
      <w:r w:rsidRPr="00BB30AA">
        <w:rPr>
          <w:bCs/>
        </w:rPr>
        <w:t xml:space="preserve">Мероприятие в сфере культуры и искусства проводится с </w:t>
      </w:r>
      <w:r w:rsidRPr="00BB30AA">
        <w:rPr>
          <w:b/>
          <w:bCs/>
        </w:rPr>
        <w:t>целью</w:t>
      </w:r>
      <w:r w:rsidRPr="00BB30AA">
        <w:rPr>
          <w:bCs/>
        </w:rPr>
        <w:t xml:space="preserve"> проведения мероприятий в сфере культуры и искусства в соответствии с разделом II перечня мероприятий в сфере культуры и искусства на 2024 - 2026 годы, финансируемых по разделу «Культура, кинематография»</w:t>
      </w:r>
    </w:p>
    <w:p w:rsidR="00D83284" w:rsidRDefault="00D83284">
      <w:pPr>
        <w:jc w:val="both"/>
        <w:rPr>
          <w:b/>
        </w:rPr>
      </w:pPr>
    </w:p>
    <w:p w:rsidR="00996F00" w:rsidRPr="004A69AB" w:rsidRDefault="00255269">
      <w:pPr>
        <w:jc w:val="both"/>
        <w:rPr>
          <w:b/>
        </w:rPr>
      </w:pPr>
      <w:r>
        <w:rPr>
          <w:b/>
        </w:rPr>
        <w:t>З</w:t>
      </w:r>
      <w:r w:rsidR="00996F00" w:rsidRPr="004A69AB">
        <w:rPr>
          <w:b/>
        </w:rPr>
        <w:t>адачи конкурса</w:t>
      </w:r>
    </w:p>
    <w:p w:rsidR="00255269" w:rsidRPr="00255269" w:rsidRDefault="00255269" w:rsidP="004A69AB">
      <w:pPr>
        <w:numPr>
          <w:ilvl w:val="0"/>
          <w:numId w:val="5"/>
        </w:numPr>
        <w:jc w:val="both"/>
      </w:pPr>
      <w:r w:rsidRPr="00255269">
        <w:t>создание условий для реализации творческих способностей детей</w:t>
      </w:r>
      <w:r w:rsidR="00B656F7">
        <w:t>;</w:t>
      </w:r>
      <w:r w:rsidRPr="00255269">
        <w:t xml:space="preserve"> </w:t>
      </w:r>
    </w:p>
    <w:p w:rsidR="00B656F7" w:rsidRPr="00B656F7" w:rsidRDefault="00B656F7" w:rsidP="00B656F7">
      <w:pPr>
        <w:numPr>
          <w:ilvl w:val="0"/>
          <w:numId w:val="5"/>
        </w:numPr>
        <w:jc w:val="both"/>
      </w:pPr>
      <w:r w:rsidRPr="00B656F7">
        <w:t>повышение уровня престижа музыкальных специальностей;</w:t>
      </w:r>
    </w:p>
    <w:p w:rsidR="00996F00" w:rsidRPr="004A69AB" w:rsidRDefault="00996F00" w:rsidP="004A69AB">
      <w:pPr>
        <w:numPr>
          <w:ilvl w:val="0"/>
          <w:numId w:val="5"/>
        </w:numPr>
        <w:jc w:val="both"/>
      </w:pPr>
      <w:r w:rsidRPr="004A69AB">
        <w:t xml:space="preserve">пропаганда и популяризация народных </w:t>
      </w:r>
      <w:r w:rsidR="00255269">
        <w:t xml:space="preserve">и классических </w:t>
      </w:r>
      <w:r w:rsidR="00454291">
        <w:t xml:space="preserve">музыкальных </w:t>
      </w:r>
      <w:r w:rsidRPr="004A69AB">
        <w:t>инструментов</w:t>
      </w:r>
      <w:r w:rsidR="00E04F56">
        <w:t>;</w:t>
      </w:r>
    </w:p>
    <w:p w:rsidR="00996F00" w:rsidRDefault="00996F00" w:rsidP="004A69AB">
      <w:pPr>
        <w:numPr>
          <w:ilvl w:val="0"/>
          <w:numId w:val="5"/>
        </w:numPr>
        <w:jc w:val="both"/>
      </w:pPr>
      <w:r w:rsidRPr="004A69AB">
        <w:t>пропаганда лучших образцов классической, современной и народной музыки</w:t>
      </w:r>
      <w:r w:rsidR="00E04F56">
        <w:t>;</w:t>
      </w:r>
    </w:p>
    <w:p w:rsidR="00454291" w:rsidRPr="004A69AB" w:rsidRDefault="00454291" w:rsidP="00454291">
      <w:pPr>
        <w:numPr>
          <w:ilvl w:val="0"/>
          <w:numId w:val="5"/>
        </w:numPr>
        <w:jc w:val="both"/>
      </w:pPr>
      <w:r w:rsidRPr="004A69AB">
        <w:t>повышение качества педагогической и методической работы</w:t>
      </w:r>
      <w:r w:rsidR="00E04F56">
        <w:t>;</w:t>
      </w:r>
    </w:p>
    <w:p w:rsidR="00EF35D6" w:rsidRPr="004A69AB" w:rsidRDefault="00EF35D6" w:rsidP="004A69AB">
      <w:pPr>
        <w:numPr>
          <w:ilvl w:val="0"/>
          <w:numId w:val="5"/>
        </w:numPr>
        <w:jc w:val="both"/>
      </w:pPr>
      <w:r>
        <w:t>увековечивание памяти Озерского композитора Александр</w:t>
      </w:r>
      <w:r w:rsidR="00E04F56">
        <w:t>а Михайлова.</w:t>
      </w:r>
    </w:p>
    <w:p w:rsidR="00996F00" w:rsidRPr="00DE65A1" w:rsidRDefault="00996F00" w:rsidP="00DE65A1">
      <w:pPr>
        <w:pStyle w:val="Default"/>
        <w:spacing w:before="200"/>
        <w:jc w:val="center"/>
        <w:rPr>
          <w:b/>
          <w:bCs/>
          <w:smallCaps/>
        </w:rPr>
      </w:pPr>
      <w:r w:rsidRPr="00DE65A1">
        <w:rPr>
          <w:b/>
          <w:bCs/>
          <w:smallCaps/>
        </w:rPr>
        <w:t>Условия конкурса</w:t>
      </w:r>
    </w:p>
    <w:p w:rsidR="006C5E55" w:rsidRDefault="007D1D55" w:rsidP="006C5E55">
      <w:pPr>
        <w:jc w:val="both"/>
      </w:pPr>
      <w:r>
        <w:t>Участники конкурса:</w:t>
      </w:r>
      <w:r w:rsidR="006C5E55">
        <w:t xml:space="preserve"> </w:t>
      </w:r>
      <w:r>
        <w:t>индивидуальные исполнители, инструментальные ансамбли образовательных организаций</w:t>
      </w:r>
      <w:r w:rsidR="00070126">
        <w:t>,</w:t>
      </w:r>
      <w:r>
        <w:t xml:space="preserve"> </w:t>
      </w:r>
      <w:r w:rsidR="006C5E55" w:rsidRPr="00391CFB">
        <w:t xml:space="preserve">музыкальных студий дворцов культуры, дворцов творчества детей и молодежи </w:t>
      </w:r>
      <w:r w:rsidR="006C5E55">
        <w:t>городов</w:t>
      </w:r>
      <w:r w:rsidR="006C5E55" w:rsidRPr="00391CFB">
        <w:t xml:space="preserve"> Челябинской области</w:t>
      </w:r>
      <w:r w:rsidR="006C5E55">
        <w:t xml:space="preserve"> и региона</w:t>
      </w:r>
      <w:r w:rsidR="006C5E55" w:rsidRPr="00391CFB">
        <w:t xml:space="preserve">. </w:t>
      </w:r>
    </w:p>
    <w:p w:rsidR="006C5E55" w:rsidRPr="00391CFB" w:rsidRDefault="006C5E55" w:rsidP="006C5E55">
      <w:pPr>
        <w:pStyle w:val="Default"/>
        <w:jc w:val="both"/>
      </w:pPr>
      <w:r w:rsidRPr="00391CFB">
        <w:t xml:space="preserve">Возраст участников – от 7 до 18 лет. </w:t>
      </w:r>
    </w:p>
    <w:p w:rsidR="00E732BD" w:rsidRDefault="00E732BD" w:rsidP="00E732BD">
      <w:pPr>
        <w:jc w:val="both"/>
      </w:pPr>
      <w:r w:rsidRPr="006C5E55">
        <w:rPr>
          <w:b/>
        </w:rPr>
        <w:t>Номинации конкурса</w:t>
      </w:r>
      <w:r>
        <w:t>:</w:t>
      </w:r>
    </w:p>
    <w:p w:rsidR="007B50D4" w:rsidRDefault="007B50D4" w:rsidP="00E732BD">
      <w:pPr>
        <w:jc w:val="both"/>
      </w:pPr>
      <w:r>
        <w:t>Струнно-смычковые</w:t>
      </w:r>
      <w:r w:rsidR="00E732BD">
        <w:t xml:space="preserve"> </w:t>
      </w:r>
      <w:r>
        <w:t xml:space="preserve">инструменты </w:t>
      </w:r>
      <w:r w:rsidR="00E732BD">
        <w:t>(соло, ансамбли)</w:t>
      </w:r>
      <w:r w:rsidRPr="007B50D4">
        <w:t xml:space="preserve"> </w:t>
      </w:r>
    </w:p>
    <w:p w:rsidR="00E732BD" w:rsidRDefault="007B50D4" w:rsidP="00E732BD">
      <w:pPr>
        <w:jc w:val="both"/>
      </w:pPr>
      <w:r>
        <w:t>Духовые</w:t>
      </w:r>
      <w:r w:rsidRPr="001C3355">
        <w:t xml:space="preserve"> </w:t>
      </w:r>
      <w:r>
        <w:t>и ударные инструменты (соло и ансамбли)</w:t>
      </w:r>
    </w:p>
    <w:p w:rsidR="007B50D4" w:rsidRDefault="007B50D4" w:rsidP="00E732BD">
      <w:pPr>
        <w:jc w:val="both"/>
      </w:pPr>
      <w:r>
        <w:t xml:space="preserve">Инструменты эстрадного оркестра </w:t>
      </w:r>
      <w:r w:rsidRPr="007B50D4">
        <w:t>(соло и ансамбли)</w:t>
      </w:r>
    </w:p>
    <w:p w:rsidR="00E732BD" w:rsidRDefault="00E732BD" w:rsidP="00E732BD">
      <w:pPr>
        <w:jc w:val="both"/>
      </w:pPr>
      <w:r>
        <w:t>Народные инструменты (соло, ансамбли)</w:t>
      </w:r>
    </w:p>
    <w:p w:rsidR="00E732BD" w:rsidRPr="00454291" w:rsidRDefault="00E732BD" w:rsidP="00E732BD">
      <w:pPr>
        <w:jc w:val="both"/>
        <w:rPr>
          <w:b/>
        </w:rPr>
      </w:pPr>
      <w:r w:rsidRPr="00454291">
        <w:rPr>
          <w:b/>
        </w:rPr>
        <w:t>Возрастные группы:</w:t>
      </w:r>
    </w:p>
    <w:p w:rsidR="00E732BD" w:rsidRPr="00343036" w:rsidRDefault="00E732BD" w:rsidP="00E732BD">
      <w:pPr>
        <w:ind w:left="708"/>
        <w:jc w:val="both"/>
      </w:pPr>
      <w:r w:rsidRPr="00343036">
        <w:rPr>
          <w:lang w:val="en-US"/>
        </w:rPr>
        <w:t>I</w:t>
      </w:r>
      <w:r w:rsidRPr="00343036">
        <w:t xml:space="preserve"> группа 8-9 лет</w:t>
      </w:r>
    </w:p>
    <w:p w:rsidR="00E732BD" w:rsidRPr="00343036" w:rsidRDefault="00E732BD" w:rsidP="00E732BD">
      <w:pPr>
        <w:ind w:left="708"/>
        <w:jc w:val="both"/>
      </w:pPr>
      <w:r w:rsidRPr="00343036">
        <w:rPr>
          <w:lang w:val="en-US"/>
        </w:rPr>
        <w:t>II</w:t>
      </w:r>
      <w:r w:rsidRPr="00343036">
        <w:t xml:space="preserve"> группа 10-11 лет</w:t>
      </w:r>
    </w:p>
    <w:p w:rsidR="00E732BD" w:rsidRPr="00343036" w:rsidRDefault="00E732BD" w:rsidP="00E732BD">
      <w:pPr>
        <w:ind w:left="708"/>
        <w:jc w:val="both"/>
      </w:pPr>
      <w:r w:rsidRPr="00343036">
        <w:rPr>
          <w:lang w:val="en-US"/>
        </w:rPr>
        <w:t>III</w:t>
      </w:r>
      <w:r w:rsidRPr="00343036">
        <w:t xml:space="preserve"> группа 12-13 лет</w:t>
      </w:r>
    </w:p>
    <w:p w:rsidR="00E732BD" w:rsidRPr="00343036" w:rsidRDefault="00E732BD" w:rsidP="00E732BD">
      <w:pPr>
        <w:ind w:left="708"/>
        <w:jc w:val="both"/>
      </w:pPr>
      <w:r w:rsidRPr="00343036">
        <w:rPr>
          <w:lang w:val="en-US"/>
        </w:rPr>
        <w:t>IV</w:t>
      </w:r>
      <w:r w:rsidRPr="00343036">
        <w:t xml:space="preserve"> группа 14-15 лет</w:t>
      </w:r>
    </w:p>
    <w:p w:rsidR="00E732BD" w:rsidRPr="00343036" w:rsidRDefault="00E732BD" w:rsidP="00E732BD">
      <w:pPr>
        <w:ind w:left="708"/>
        <w:jc w:val="both"/>
      </w:pPr>
      <w:r w:rsidRPr="00E04F56">
        <w:rPr>
          <w:lang w:val="en-US"/>
        </w:rPr>
        <w:t>V</w:t>
      </w:r>
      <w:r w:rsidRPr="00E04F56">
        <w:t xml:space="preserve"> группа 16-18 лет</w:t>
      </w:r>
    </w:p>
    <w:p w:rsidR="00E732BD" w:rsidRDefault="00E732BD" w:rsidP="00E732BD">
      <w:pPr>
        <w:jc w:val="both"/>
      </w:pPr>
      <w:r w:rsidRPr="004A69AB">
        <w:t xml:space="preserve">Возраст участников определяется на </w:t>
      </w:r>
      <w:r w:rsidR="00BC3E05">
        <w:t>12</w:t>
      </w:r>
      <w:r w:rsidR="00102ECC" w:rsidRPr="00102ECC">
        <w:t xml:space="preserve"> </w:t>
      </w:r>
      <w:r>
        <w:t>декабря 20</w:t>
      </w:r>
      <w:r w:rsidR="00896C18">
        <w:t>2</w:t>
      </w:r>
      <w:r w:rsidR="00BC3E05">
        <w:t>5</w:t>
      </w:r>
      <w:r w:rsidRPr="004A69AB">
        <w:t xml:space="preserve"> года. </w:t>
      </w:r>
    </w:p>
    <w:p w:rsidR="00E732BD" w:rsidRPr="00FC2D93" w:rsidRDefault="00E732BD" w:rsidP="00E732BD">
      <w:pPr>
        <w:pStyle w:val="Default"/>
        <w:jc w:val="both"/>
        <w:rPr>
          <w:bCs/>
          <w:i/>
        </w:rPr>
      </w:pPr>
      <w:r w:rsidRPr="00FC2D93">
        <w:rPr>
          <w:bCs/>
          <w:i/>
        </w:rPr>
        <w:t>Возрастная группа ансамблей определяется по среднему возрасту участников</w:t>
      </w:r>
      <w:r w:rsidR="001C3355" w:rsidRPr="00FC2D93">
        <w:rPr>
          <w:bCs/>
          <w:i/>
        </w:rPr>
        <w:t>-детей</w:t>
      </w:r>
      <w:r w:rsidRPr="00FC2D93">
        <w:rPr>
          <w:bCs/>
          <w:i/>
        </w:rPr>
        <w:t>.</w:t>
      </w:r>
    </w:p>
    <w:p w:rsidR="001C3355" w:rsidRDefault="007B50D4" w:rsidP="00E732BD">
      <w:pPr>
        <w:pStyle w:val="Default"/>
        <w:jc w:val="both"/>
        <w:rPr>
          <w:bCs/>
          <w:i/>
        </w:rPr>
      </w:pPr>
      <w:r w:rsidRPr="00FC2D93">
        <w:rPr>
          <w:bCs/>
          <w:i/>
        </w:rPr>
        <w:t>В состав ансамбля разрешается вводить не более 35% иллюстраторов (иллюстраторы не должны исполнять ведущую партию в ансамбле).</w:t>
      </w:r>
    </w:p>
    <w:p w:rsidR="0097754E" w:rsidRPr="0097754E" w:rsidRDefault="0097754E" w:rsidP="00E732BD">
      <w:pPr>
        <w:pStyle w:val="Default"/>
        <w:jc w:val="both"/>
        <w:rPr>
          <w:b/>
          <w:bCs/>
        </w:rPr>
      </w:pPr>
      <w:r w:rsidRPr="0097754E">
        <w:rPr>
          <w:b/>
          <w:bCs/>
        </w:rPr>
        <w:t xml:space="preserve">Продолжительность программы – </w:t>
      </w:r>
      <w:r w:rsidRPr="00917E41">
        <w:rPr>
          <w:bCs/>
        </w:rPr>
        <w:t>не более 15 минут</w:t>
      </w:r>
      <w:r w:rsidR="00BB30AA" w:rsidRPr="00917E41">
        <w:rPr>
          <w:bCs/>
        </w:rPr>
        <w:t>, в группе 16-18 лет – не более 20 минут</w:t>
      </w:r>
      <w:r w:rsidRPr="00917E41">
        <w:rPr>
          <w:bCs/>
        </w:rPr>
        <w:t>.</w:t>
      </w:r>
      <w:r w:rsidRPr="0097754E">
        <w:rPr>
          <w:b/>
          <w:bCs/>
        </w:rPr>
        <w:t xml:space="preserve"> </w:t>
      </w:r>
    </w:p>
    <w:p w:rsidR="0097754E" w:rsidRDefault="0097754E" w:rsidP="00E732BD">
      <w:pPr>
        <w:jc w:val="both"/>
        <w:rPr>
          <w:b/>
          <w:szCs w:val="26"/>
        </w:rPr>
      </w:pPr>
      <w:bookmarkStart w:id="0" w:name="_GoBack"/>
      <w:bookmarkEnd w:id="0"/>
    </w:p>
    <w:p w:rsidR="00E732BD" w:rsidRPr="00330BE3" w:rsidRDefault="00E732BD" w:rsidP="00E732BD">
      <w:pPr>
        <w:jc w:val="both"/>
        <w:rPr>
          <w:b/>
          <w:szCs w:val="26"/>
        </w:rPr>
      </w:pPr>
      <w:r w:rsidRPr="00330BE3">
        <w:rPr>
          <w:b/>
          <w:szCs w:val="26"/>
        </w:rPr>
        <w:t>Конкурс проводится в два тура</w:t>
      </w:r>
    </w:p>
    <w:p w:rsidR="00E732BD" w:rsidRPr="00CF1DE9" w:rsidRDefault="00BB30AA" w:rsidP="006200F7">
      <w:pPr>
        <w:pStyle w:val="Default"/>
        <w:jc w:val="both"/>
      </w:pPr>
      <w:r>
        <w:rPr>
          <w:b/>
          <w:lang w:val="en-US"/>
        </w:rPr>
        <w:t>I</w:t>
      </w:r>
      <w:r w:rsidR="00E732BD" w:rsidRPr="00CF1DE9">
        <w:rPr>
          <w:b/>
        </w:rPr>
        <w:t xml:space="preserve"> тур, отборочный</w:t>
      </w:r>
      <w:r w:rsidR="00E732BD" w:rsidRPr="00CF1DE9">
        <w:t>, проводится на местах в образовательных учреждениях.</w:t>
      </w:r>
    </w:p>
    <w:p w:rsidR="006200F7" w:rsidRDefault="00E732BD" w:rsidP="006200F7">
      <w:pPr>
        <w:pStyle w:val="Default"/>
        <w:jc w:val="both"/>
      </w:pPr>
      <w:r w:rsidRPr="00CF1DE9">
        <w:t xml:space="preserve">Образовательные учреждения в срок </w:t>
      </w:r>
      <w:r w:rsidRPr="00446509">
        <w:rPr>
          <w:b/>
        </w:rPr>
        <w:t xml:space="preserve">до </w:t>
      </w:r>
      <w:r w:rsidR="0016334D" w:rsidRPr="00446509">
        <w:rPr>
          <w:b/>
        </w:rPr>
        <w:t>29 сентября</w:t>
      </w:r>
      <w:r w:rsidRPr="00446509">
        <w:rPr>
          <w:b/>
        </w:rPr>
        <w:t xml:space="preserve"> 20</w:t>
      </w:r>
      <w:r w:rsidR="00F02D2F" w:rsidRPr="00446509">
        <w:rPr>
          <w:b/>
        </w:rPr>
        <w:t>2</w:t>
      </w:r>
      <w:r w:rsidR="0020109C">
        <w:rPr>
          <w:b/>
        </w:rPr>
        <w:t>5</w:t>
      </w:r>
      <w:r w:rsidRPr="00CF1DE9">
        <w:t xml:space="preserve"> г. включительно предоставляют организаторам Протокол отборочного тура, заверенн</w:t>
      </w:r>
      <w:r>
        <w:t>ый</w:t>
      </w:r>
      <w:r w:rsidRPr="00CF1DE9">
        <w:t xml:space="preserve"> направляющим учреждением. </w:t>
      </w:r>
    </w:p>
    <w:p w:rsidR="00BB30AA" w:rsidRDefault="00E732BD" w:rsidP="006200F7">
      <w:pPr>
        <w:pStyle w:val="Default"/>
        <w:jc w:val="both"/>
      </w:pPr>
      <w:r>
        <w:t xml:space="preserve">Протокол </w:t>
      </w:r>
      <w:r w:rsidR="006200F7" w:rsidRPr="00051E5D">
        <w:t>(</w:t>
      </w:r>
      <w:r w:rsidR="006200F7">
        <w:t xml:space="preserve">скан) </w:t>
      </w:r>
      <w:r w:rsidR="001C0CBD">
        <w:t>должен</w:t>
      </w:r>
      <w:r>
        <w:t xml:space="preserve"> быть отправлен по </w:t>
      </w:r>
      <w:r>
        <w:rPr>
          <w:lang w:val="en-US"/>
        </w:rPr>
        <w:t>e</w:t>
      </w:r>
      <w:r w:rsidRPr="00051E5D">
        <w:t>-</w:t>
      </w:r>
      <w:r>
        <w:rPr>
          <w:lang w:val="en-US"/>
        </w:rPr>
        <w:t>mail</w:t>
      </w:r>
      <w:r>
        <w:t xml:space="preserve"> </w:t>
      </w:r>
      <w:hyperlink r:id="rId5" w:history="1">
        <w:r w:rsidR="00917E41" w:rsidRPr="00623A1C">
          <w:rPr>
            <w:rStyle w:val="a3"/>
            <w:lang w:val="en-US"/>
          </w:rPr>
          <w:t>tromanova</w:t>
        </w:r>
        <w:r w:rsidR="00917E41" w:rsidRPr="00623A1C">
          <w:rPr>
            <w:rStyle w:val="a3"/>
          </w:rPr>
          <w:t>24@</w:t>
        </w:r>
        <w:r w:rsidR="00917E41" w:rsidRPr="00623A1C">
          <w:rPr>
            <w:rStyle w:val="a3"/>
            <w:lang w:val="en-US"/>
          </w:rPr>
          <w:t>yandex</w:t>
        </w:r>
        <w:r w:rsidR="00917E41" w:rsidRPr="00623A1C">
          <w:rPr>
            <w:rStyle w:val="a3"/>
          </w:rPr>
          <w:t>.</w:t>
        </w:r>
        <w:proofErr w:type="spellStart"/>
        <w:r w:rsidR="00917E41" w:rsidRPr="00623A1C">
          <w:rPr>
            <w:rStyle w:val="a3"/>
            <w:lang w:val="en-US"/>
          </w:rPr>
          <w:t>ru</w:t>
        </w:r>
        <w:proofErr w:type="spellEnd"/>
      </w:hyperlink>
      <w:r>
        <w:t xml:space="preserve">. </w:t>
      </w:r>
    </w:p>
    <w:p w:rsidR="00E732BD" w:rsidRPr="00CF1DE9" w:rsidRDefault="00E732BD" w:rsidP="006200F7">
      <w:pPr>
        <w:pStyle w:val="Default"/>
        <w:jc w:val="both"/>
      </w:pPr>
      <w:r>
        <w:t xml:space="preserve">Образец протокола </w:t>
      </w:r>
      <w:r>
        <w:rPr>
          <w:lang w:val="en-US"/>
        </w:rPr>
        <w:t>I</w:t>
      </w:r>
      <w:r>
        <w:t xml:space="preserve"> тура в Приложении.</w:t>
      </w:r>
      <w:r w:rsidRPr="00CF1DE9">
        <w:t xml:space="preserve"> </w:t>
      </w:r>
    </w:p>
    <w:p w:rsidR="00E732BD" w:rsidRPr="00CF1DE9" w:rsidRDefault="00BB30AA" w:rsidP="006200F7">
      <w:pPr>
        <w:pStyle w:val="Default"/>
        <w:jc w:val="both"/>
      </w:pPr>
      <w:r>
        <w:rPr>
          <w:b/>
          <w:lang w:val="en-US"/>
        </w:rPr>
        <w:t>II</w:t>
      </w:r>
      <w:r w:rsidRPr="00BB30AA">
        <w:rPr>
          <w:b/>
        </w:rPr>
        <w:t xml:space="preserve"> </w:t>
      </w:r>
      <w:r w:rsidR="00E732BD" w:rsidRPr="00CF1DE9">
        <w:rPr>
          <w:b/>
        </w:rPr>
        <w:t>тур, очный</w:t>
      </w:r>
      <w:r w:rsidR="00E732BD" w:rsidRPr="00CF1DE9">
        <w:t xml:space="preserve">, проводится </w:t>
      </w:r>
      <w:r w:rsidR="00BC3E05" w:rsidRPr="00BC3E05">
        <w:rPr>
          <w:b/>
        </w:rPr>
        <w:t>12-14</w:t>
      </w:r>
      <w:r w:rsidR="00E732BD">
        <w:rPr>
          <w:b/>
        </w:rPr>
        <w:t xml:space="preserve"> декабря</w:t>
      </w:r>
      <w:r w:rsidR="00E732BD" w:rsidRPr="009D7EB4">
        <w:rPr>
          <w:b/>
        </w:rPr>
        <w:t xml:space="preserve"> 20</w:t>
      </w:r>
      <w:r w:rsidR="00F02D2F">
        <w:rPr>
          <w:b/>
        </w:rPr>
        <w:t>2</w:t>
      </w:r>
      <w:r w:rsidR="00BC3E05" w:rsidRPr="00BC3E05">
        <w:rPr>
          <w:b/>
        </w:rPr>
        <w:t>5</w:t>
      </w:r>
      <w:r w:rsidR="00E732BD" w:rsidRPr="00CF1DE9">
        <w:t xml:space="preserve"> года в ГБ</w:t>
      </w:r>
      <w:r w:rsidR="00E732BD">
        <w:t xml:space="preserve">ПОУ </w:t>
      </w:r>
      <w:r w:rsidR="00E732BD" w:rsidRPr="00CF1DE9">
        <w:t>ЧО «Оз</w:t>
      </w:r>
      <w:r w:rsidR="00E732BD">
        <w:t>е</w:t>
      </w:r>
      <w:r w:rsidR="00E732BD" w:rsidRPr="00CF1DE9">
        <w:t xml:space="preserve">рский государственный колледж искусств». </w:t>
      </w:r>
    </w:p>
    <w:p w:rsidR="001C0CBD" w:rsidRPr="00AD3B8D" w:rsidRDefault="001C0CBD">
      <w:pPr>
        <w:rPr>
          <w:i/>
        </w:rPr>
      </w:pPr>
    </w:p>
    <w:p w:rsidR="00E732BD" w:rsidRPr="004A69AB" w:rsidRDefault="00E732BD" w:rsidP="005C4C62">
      <w:pPr>
        <w:tabs>
          <w:tab w:val="left" w:pos="1440"/>
        </w:tabs>
        <w:jc w:val="both"/>
        <w:rPr>
          <w:b/>
        </w:rPr>
      </w:pPr>
      <w:r w:rsidRPr="004A69AB">
        <w:rPr>
          <w:b/>
        </w:rPr>
        <w:t>Программные требования</w:t>
      </w:r>
      <w:r w:rsidR="00343036">
        <w:rPr>
          <w:b/>
        </w:rPr>
        <w:t xml:space="preserve"> (солисты)</w:t>
      </w:r>
    </w:p>
    <w:p w:rsidR="00A62784" w:rsidRDefault="00A62784" w:rsidP="00A62784">
      <w:pPr>
        <w:tabs>
          <w:tab w:val="left" w:pos="1440"/>
        </w:tabs>
        <w:jc w:val="both"/>
        <w:rPr>
          <w:i/>
        </w:rPr>
      </w:pPr>
      <w:r>
        <w:rPr>
          <w:i/>
        </w:rPr>
        <w:t>Струнно-с</w:t>
      </w:r>
      <w:r w:rsidRPr="00E732BD">
        <w:rPr>
          <w:i/>
        </w:rPr>
        <w:t>мычковые: скрипка, виолончель, альт</w:t>
      </w:r>
    </w:p>
    <w:p w:rsidR="00A62784" w:rsidRPr="00317950" w:rsidRDefault="00A62784" w:rsidP="00317A38">
      <w:pPr>
        <w:tabs>
          <w:tab w:val="left" w:pos="1440"/>
        </w:tabs>
        <w:ind w:left="360"/>
        <w:jc w:val="both"/>
        <w:rPr>
          <w:i/>
        </w:rPr>
      </w:pPr>
      <w:r>
        <w:rPr>
          <w:i/>
        </w:rPr>
        <w:t xml:space="preserve">Группы </w:t>
      </w:r>
      <w:r>
        <w:rPr>
          <w:i/>
          <w:lang w:val="en-US"/>
        </w:rPr>
        <w:t>I</w:t>
      </w:r>
      <w:r>
        <w:rPr>
          <w:i/>
        </w:rPr>
        <w:t xml:space="preserve">, </w:t>
      </w:r>
      <w:r>
        <w:rPr>
          <w:i/>
          <w:lang w:val="en-US"/>
        </w:rPr>
        <w:t>II</w:t>
      </w:r>
      <w:r>
        <w:rPr>
          <w:i/>
        </w:rPr>
        <w:t xml:space="preserve"> и </w:t>
      </w:r>
      <w:r>
        <w:rPr>
          <w:i/>
          <w:lang w:val="en-US"/>
        </w:rPr>
        <w:t>III</w:t>
      </w:r>
      <w:r>
        <w:rPr>
          <w:i/>
        </w:rPr>
        <w:t xml:space="preserve"> (8-1</w:t>
      </w:r>
      <w:r w:rsidRPr="005D0376">
        <w:rPr>
          <w:i/>
        </w:rPr>
        <w:t>3</w:t>
      </w:r>
      <w:r>
        <w:rPr>
          <w:i/>
        </w:rPr>
        <w:t xml:space="preserve"> лет) </w:t>
      </w:r>
    </w:p>
    <w:p w:rsidR="00A62784" w:rsidRDefault="00A62784" w:rsidP="00317A38">
      <w:pPr>
        <w:tabs>
          <w:tab w:val="left" w:pos="1440"/>
        </w:tabs>
        <w:ind w:left="720"/>
        <w:jc w:val="both"/>
      </w:pPr>
      <w:r>
        <w:t>Две разнохарактерных пьесы</w:t>
      </w:r>
    </w:p>
    <w:p w:rsidR="00A62784" w:rsidRDefault="00A62784" w:rsidP="00317A38">
      <w:pPr>
        <w:tabs>
          <w:tab w:val="left" w:pos="1440"/>
        </w:tabs>
        <w:ind w:left="360"/>
        <w:jc w:val="both"/>
        <w:rPr>
          <w:i/>
        </w:rPr>
      </w:pPr>
      <w:r w:rsidRPr="00F17C5A">
        <w:rPr>
          <w:i/>
        </w:rPr>
        <w:t xml:space="preserve">Группы </w:t>
      </w:r>
      <w:r w:rsidRPr="00F17C5A">
        <w:rPr>
          <w:i/>
          <w:lang w:val="en-US"/>
        </w:rPr>
        <w:t>IV</w:t>
      </w:r>
      <w:r>
        <w:rPr>
          <w:i/>
        </w:rPr>
        <w:t xml:space="preserve"> и</w:t>
      </w:r>
      <w:r w:rsidRPr="00F17C5A">
        <w:rPr>
          <w:i/>
        </w:rPr>
        <w:t xml:space="preserve"> </w:t>
      </w:r>
      <w:r w:rsidRPr="00F17C5A">
        <w:rPr>
          <w:i/>
          <w:lang w:val="en-US"/>
        </w:rPr>
        <w:t>V</w:t>
      </w:r>
      <w:r w:rsidRPr="00F17C5A">
        <w:rPr>
          <w:i/>
        </w:rPr>
        <w:t xml:space="preserve"> (1</w:t>
      </w:r>
      <w:r>
        <w:rPr>
          <w:i/>
        </w:rPr>
        <w:t>4</w:t>
      </w:r>
      <w:r w:rsidRPr="00F17C5A">
        <w:rPr>
          <w:i/>
        </w:rPr>
        <w:t xml:space="preserve">-18 лет) </w:t>
      </w:r>
    </w:p>
    <w:p w:rsidR="00FC2D93" w:rsidRPr="00FC2D93" w:rsidRDefault="00A62784" w:rsidP="00FC2D93">
      <w:pPr>
        <w:pStyle w:val="a8"/>
        <w:numPr>
          <w:ilvl w:val="0"/>
          <w:numId w:val="16"/>
        </w:numPr>
      </w:pPr>
      <w:r>
        <w:t>П</w:t>
      </w:r>
      <w:r w:rsidRPr="004A69AB">
        <w:t>роизведение</w:t>
      </w:r>
      <w:r>
        <w:t xml:space="preserve"> крупной формы (</w:t>
      </w:r>
      <w:r w:rsidR="00FC2D93" w:rsidRPr="00FC2D93">
        <w:t xml:space="preserve">сонатина, соната, 1-я или 2-я и 3-я части концерта, рондо, вариации) </w:t>
      </w:r>
    </w:p>
    <w:p w:rsidR="00A62784" w:rsidRPr="00F17C5A" w:rsidRDefault="00A62784" w:rsidP="00317A38">
      <w:pPr>
        <w:pStyle w:val="a8"/>
        <w:numPr>
          <w:ilvl w:val="0"/>
          <w:numId w:val="16"/>
        </w:numPr>
        <w:tabs>
          <w:tab w:val="clear" w:pos="720"/>
          <w:tab w:val="num" w:pos="1080"/>
          <w:tab w:val="left" w:pos="1440"/>
        </w:tabs>
        <w:ind w:left="1080"/>
        <w:jc w:val="both"/>
      </w:pPr>
      <w:r>
        <w:t xml:space="preserve">Пьеса по выбору: </w:t>
      </w:r>
      <w:proofErr w:type="spellStart"/>
      <w:r>
        <w:t>кантиленная</w:t>
      </w:r>
      <w:proofErr w:type="spellEnd"/>
      <w:r>
        <w:t xml:space="preserve"> пьеса или виртуозное произведение</w:t>
      </w:r>
    </w:p>
    <w:p w:rsidR="00A62784" w:rsidRDefault="00A62784" w:rsidP="00A62784">
      <w:pPr>
        <w:tabs>
          <w:tab w:val="left" w:pos="1440"/>
        </w:tabs>
        <w:jc w:val="both"/>
        <w:rPr>
          <w:i/>
        </w:rPr>
      </w:pPr>
      <w:r>
        <w:rPr>
          <w:i/>
        </w:rPr>
        <w:t>Д</w:t>
      </w:r>
      <w:r w:rsidRPr="00E732BD">
        <w:rPr>
          <w:i/>
        </w:rPr>
        <w:t>уховые: труба, флейта, саксофон, кларнет, тромбон, гобой</w:t>
      </w:r>
    </w:p>
    <w:p w:rsidR="00A62784" w:rsidRDefault="00A62784" w:rsidP="00317A38">
      <w:pPr>
        <w:tabs>
          <w:tab w:val="left" w:pos="1440"/>
        </w:tabs>
        <w:ind w:left="360"/>
        <w:jc w:val="both"/>
        <w:rPr>
          <w:i/>
        </w:rPr>
      </w:pPr>
      <w:r>
        <w:rPr>
          <w:i/>
        </w:rPr>
        <w:t xml:space="preserve">Группы </w:t>
      </w:r>
      <w:r>
        <w:rPr>
          <w:i/>
          <w:lang w:val="en-US"/>
        </w:rPr>
        <w:t>I</w:t>
      </w:r>
      <w:r>
        <w:rPr>
          <w:i/>
        </w:rPr>
        <w:t xml:space="preserve">, </w:t>
      </w:r>
      <w:r>
        <w:rPr>
          <w:i/>
          <w:lang w:val="en-US"/>
        </w:rPr>
        <w:t>II</w:t>
      </w:r>
      <w:r>
        <w:rPr>
          <w:i/>
        </w:rPr>
        <w:t xml:space="preserve"> и </w:t>
      </w:r>
      <w:r>
        <w:rPr>
          <w:i/>
          <w:lang w:val="en-US"/>
        </w:rPr>
        <w:t>III</w:t>
      </w:r>
      <w:r>
        <w:rPr>
          <w:i/>
        </w:rPr>
        <w:t xml:space="preserve"> (8-1</w:t>
      </w:r>
      <w:r w:rsidRPr="00286F08">
        <w:rPr>
          <w:i/>
        </w:rPr>
        <w:t>3</w:t>
      </w:r>
      <w:r>
        <w:rPr>
          <w:i/>
        </w:rPr>
        <w:t xml:space="preserve"> лет) </w:t>
      </w:r>
    </w:p>
    <w:p w:rsidR="00A62784" w:rsidRDefault="00A62784" w:rsidP="00317A38">
      <w:pPr>
        <w:tabs>
          <w:tab w:val="left" w:pos="1440"/>
        </w:tabs>
        <w:ind w:left="720"/>
        <w:jc w:val="both"/>
      </w:pPr>
      <w:r>
        <w:t>Две разнохарактерных пьесы</w:t>
      </w:r>
    </w:p>
    <w:p w:rsidR="00A62784" w:rsidRDefault="00A62784" w:rsidP="00317A38">
      <w:pPr>
        <w:tabs>
          <w:tab w:val="left" w:pos="1440"/>
        </w:tabs>
        <w:ind w:left="360"/>
        <w:jc w:val="both"/>
        <w:rPr>
          <w:i/>
        </w:rPr>
      </w:pPr>
      <w:r w:rsidRPr="00F17C5A">
        <w:rPr>
          <w:i/>
        </w:rPr>
        <w:t xml:space="preserve">Группы </w:t>
      </w:r>
      <w:r w:rsidRPr="00F17C5A">
        <w:rPr>
          <w:i/>
          <w:lang w:val="en-US"/>
        </w:rPr>
        <w:t>IV</w:t>
      </w:r>
      <w:r w:rsidRPr="00F17C5A">
        <w:rPr>
          <w:i/>
        </w:rPr>
        <w:t xml:space="preserve">, </w:t>
      </w:r>
      <w:r w:rsidRPr="00F17C5A">
        <w:rPr>
          <w:i/>
          <w:lang w:val="en-US"/>
        </w:rPr>
        <w:t>V</w:t>
      </w:r>
      <w:r w:rsidRPr="00F17C5A">
        <w:rPr>
          <w:i/>
        </w:rPr>
        <w:t xml:space="preserve"> (1</w:t>
      </w:r>
      <w:r w:rsidRPr="00343036">
        <w:rPr>
          <w:i/>
        </w:rPr>
        <w:t>4</w:t>
      </w:r>
      <w:r w:rsidRPr="00F17C5A">
        <w:rPr>
          <w:i/>
        </w:rPr>
        <w:t xml:space="preserve">-18 лет) </w:t>
      </w:r>
    </w:p>
    <w:p w:rsidR="00A62784" w:rsidRDefault="00A62784" w:rsidP="0087690D">
      <w:pPr>
        <w:numPr>
          <w:ilvl w:val="0"/>
          <w:numId w:val="17"/>
        </w:numPr>
        <w:tabs>
          <w:tab w:val="clear" w:pos="720"/>
          <w:tab w:val="num" w:pos="1080"/>
          <w:tab w:val="left" w:pos="1440"/>
        </w:tabs>
        <w:ind w:left="1080"/>
        <w:jc w:val="both"/>
      </w:pPr>
      <w:r>
        <w:t>П</w:t>
      </w:r>
      <w:r w:rsidRPr="004A69AB">
        <w:t>роизведение</w:t>
      </w:r>
      <w:r>
        <w:t xml:space="preserve"> крупной формы (сонатина, соната, 1-я или 2-я и 3-я части концерта</w:t>
      </w:r>
      <w:r w:rsidR="00FC2D93">
        <w:t>, рондо, вариации</w:t>
      </w:r>
      <w:r w:rsidR="0087690D">
        <w:t>)</w:t>
      </w:r>
      <w:r w:rsidR="0087690D" w:rsidRPr="0087690D">
        <w:t xml:space="preserve"> </w:t>
      </w:r>
      <w:r w:rsidRPr="008A6519">
        <w:t>или виртуозное произведение</w:t>
      </w:r>
    </w:p>
    <w:p w:rsidR="00A62784" w:rsidRPr="008A6519" w:rsidRDefault="00A62784" w:rsidP="00317A38">
      <w:pPr>
        <w:pStyle w:val="a8"/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r w:rsidRPr="008A6519">
        <w:t>Пьеса по выбору</w:t>
      </w:r>
    </w:p>
    <w:p w:rsidR="00A62784" w:rsidRPr="00E732BD" w:rsidRDefault="00A62784" w:rsidP="00A62784">
      <w:pPr>
        <w:tabs>
          <w:tab w:val="left" w:pos="1440"/>
        </w:tabs>
        <w:jc w:val="both"/>
        <w:rPr>
          <w:i/>
        </w:rPr>
      </w:pPr>
      <w:r>
        <w:rPr>
          <w:i/>
        </w:rPr>
        <w:t>У</w:t>
      </w:r>
      <w:r w:rsidRPr="00E732BD">
        <w:rPr>
          <w:i/>
        </w:rPr>
        <w:t>дарные инструменты</w:t>
      </w:r>
    </w:p>
    <w:p w:rsidR="00A62784" w:rsidRPr="004A69AB" w:rsidRDefault="00A62784" w:rsidP="00A62784">
      <w:pPr>
        <w:pStyle w:val="a8"/>
        <w:numPr>
          <w:ilvl w:val="0"/>
          <w:numId w:val="18"/>
        </w:numPr>
        <w:tabs>
          <w:tab w:val="left" w:pos="1440"/>
        </w:tabs>
        <w:jc w:val="both"/>
      </w:pPr>
      <w:r>
        <w:t>Пьеса по выбору. Исполняется на ударных инструментах с определенной высотой звучания (ксилофон, маримба, виброфон и др</w:t>
      </w:r>
      <w:r w:rsidRPr="004A69AB">
        <w:t>.</w:t>
      </w:r>
      <w:r>
        <w:t>)</w:t>
      </w:r>
    </w:p>
    <w:p w:rsidR="00A62784" w:rsidRPr="004A69AB" w:rsidRDefault="00A62784" w:rsidP="00A62784">
      <w:pPr>
        <w:pStyle w:val="a8"/>
        <w:numPr>
          <w:ilvl w:val="0"/>
          <w:numId w:val="18"/>
        </w:numPr>
        <w:tabs>
          <w:tab w:val="left" w:pos="1440"/>
        </w:tabs>
        <w:jc w:val="both"/>
      </w:pPr>
      <w:r w:rsidRPr="004A69AB">
        <w:t>Пьеса по выбору</w:t>
      </w:r>
      <w:r>
        <w:t>. Исполняется на мембранных ударных инструментах (барабан, литавры, ударная установка и др.)</w:t>
      </w:r>
    </w:p>
    <w:p w:rsidR="00A62784" w:rsidRPr="004A69AB" w:rsidRDefault="00A62784" w:rsidP="00A62784">
      <w:pPr>
        <w:tabs>
          <w:tab w:val="left" w:pos="1440"/>
        </w:tabs>
        <w:jc w:val="both"/>
        <w:rPr>
          <w:i/>
        </w:rPr>
      </w:pPr>
      <w:r w:rsidRPr="004A69AB">
        <w:rPr>
          <w:i/>
        </w:rPr>
        <w:t>Баян, аккордеон</w:t>
      </w:r>
      <w:r>
        <w:rPr>
          <w:i/>
        </w:rPr>
        <w:t>, д</w:t>
      </w:r>
      <w:r w:rsidRPr="004A69AB">
        <w:rPr>
          <w:i/>
        </w:rPr>
        <w:t xml:space="preserve">омра, балалайка </w:t>
      </w:r>
    </w:p>
    <w:p w:rsidR="00A62784" w:rsidRPr="004A69AB" w:rsidRDefault="00A62784" w:rsidP="00A62784">
      <w:pPr>
        <w:numPr>
          <w:ilvl w:val="0"/>
          <w:numId w:val="2"/>
        </w:numPr>
        <w:tabs>
          <w:tab w:val="left" w:pos="1440"/>
        </w:tabs>
        <w:jc w:val="both"/>
      </w:pPr>
      <w:r w:rsidRPr="004A69AB">
        <w:t>Обработка народной ме</w:t>
      </w:r>
      <w:r w:rsidR="0087690D">
        <w:t>лодии</w:t>
      </w:r>
    </w:p>
    <w:p w:rsidR="00A62784" w:rsidRPr="004A69AB" w:rsidRDefault="00A120BA" w:rsidP="00A62784">
      <w:pPr>
        <w:numPr>
          <w:ilvl w:val="0"/>
          <w:numId w:val="2"/>
        </w:numPr>
        <w:tabs>
          <w:tab w:val="left" w:pos="1440"/>
        </w:tabs>
        <w:jc w:val="both"/>
      </w:pPr>
      <w:r>
        <w:t>Пьеса по выбору</w:t>
      </w:r>
    </w:p>
    <w:p w:rsidR="00A62784" w:rsidRPr="004A69AB" w:rsidRDefault="00A62784" w:rsidP="00A62784">
      <w:pPr>
        <w:tabs>
          <w:tab w:val="left" w:pos="1440"/>
        </w:tabs>
        <w:jc w:val="both"/>
      </w:pPr>
      <w:r w:rsidRPr="00594E41">
        <w:rPr>
          <w:i/>
        </w:rPr>
        <w:t>Гитара</w:t>
      </w:r>
    </w:p>
    <w:p w:rsidR="00A62784" w:rsidRPr="004A69AB" w:rsidRDefault="00A62784" w:rsidP="00A62784">
      <w:pPr>
        <w:numPr>
          <w:ilvl w:val="0"/>
          <w:numId w:val="10"/>
        </w:numPr>
        <w:tabs>
          <w:tab w:val="left" w:pos="1440"/>
        </w:tabs>
        <w:jc w:val="both"/>
      </w:pPr>
      <w:r>
        <w:t>Произведение гитарной классики</w:t>
      </w:r>
    </w:p>
    <w:p w:rsidR="00A62784" w:rsidRDefault="002E62A3" w:rsidP="00A62784">
      <w:pPr>
        <w:numPr>
          <w:ilvl w:val="0"/>
          <w:numId w:val="10"/>
        </w:numPr>
        <w:tabs>
          <w:tab w:val="left" w:pos="1440"/>
        </w:tabs>
        <w:jc w:val="both"/>
      </w:pPr>
      <w:r>
        <w:t>Пьеса по выбору</w:t>
      </w:r>
    </w:p>
    <w:p w:rsidR="00317A38" w:rsidRPr="00317A38" w:rsidRDefault="00317A38" w:rsidP="00317A38">
      <w:pPr>
        <w:tabs>
          <w:tab w:val="left" w:pos="1440"/>
        </w:tabs>
        <w:jc w:val="both"/>
        <w:rPr>
          <w:i/>
        </w:rPr>
      </w:pPr>
      <w:r w:rsidRPr="00317A38">
        <w:rPr>
          <w:i/>
        </w:rPr>
        <w:t>Инструменты эстрадного оркестра (солисты)</w:t>
      </w:r>
    </w:p>
    <w:p w:rsidR="00317A38" w:rsidRDefault="00317A38" w:rsidP="00317A38">
      <w:pPr>
        <w:tabs>
          <w:tab w:val="left" w:pos="1440"/>
        </w:tabs>
        <w:ind w:left="426"/>
        <w:jc w:val="both"/>
      </w:pPr>
      <w:r w:rsidRPr="00317A38">
        <w:t>Две разнохарактерных пьесы</w:t>
      </w:r>
    </w:p>
    <w:p w:rsidR="00A62784" w:rsidRPr="00594E41" w:rsidRDefault="00A62784" w:rsidP="00A62784">
      <w:pPr>
        <w:jc w:val="center"/>
        <w:rPr>
          <w:i/>
        </w:rPr>
      </w:pPr>
      <w:r>
        <w:rPr>
          <w:i/>
        </w:rPr>
        <w:t xml:space="preserve">Солисты во всех возрастных группах </w:t>
      </w:r>
      <w:r w:rsidRPr="00594E41">
        <w:rPr>
          <w:i/>
        </w:rPr>
        <w:t>исполняют</w:t>
      </w:r>
      <w:r>
        <w:rPr>
          <w:i/>
        </w:rPr>
        <w:t xml:space="preserve"> произведения наизусть.</w:t>
      </w:r>
    </w:p>
    <w:p w:rsidR="006C37A2" w:rsidRDefault="006C37A2" w:rsidP="006C37A2">
      <w:pPr>
        <w:tabs>
          <w:tab w:val="left" w:pos="1440"/>
        </w:tabs>
        <w:jc w:val="both"/>
        <w:rPr>
          <w:b/>
        </w:rPr>
      </w:pPr>
    </w:p>
    <w:p w:rsidR="006C37A2" w:rsidRDefault="006C37A2" w:rsidP="006C37A2">
      <w:pPr>
        <w:tabs>
          <w:tab w:val="left" w:pos="1440"/>
        </w:tabs>
        <w:jc w:val="both"/>
        <w:rPr>
          <w:b/>
        </w:rPr>
      </w:pPr>
      <w:r w:rsidRPr="004A69AB">
        <w:rPr>
          <w:b/>
        </w:rPr>
        <w:t>Программные требования</w:t>
      </w:r>
      <w:r>
        <w:rPr>
          <w:b/>
        </w:rPr>
        <w:t xml:space="preserve"> (ансамбли) для всех возрастных групп</w:t>
      </w:r>
    </w:p>
    <w:p w:rsidR="006C37A2" w:rsidRDefault="006C37A2" w:rsidP="006C37A2">
      <w:pPr>
        <w:tabs>
          <w:tab w:val="left" w:pos="1440"/>
        </w:tabs>
        <w:ind w:left="360"/>
        <w:jc w:val="both"/>
      </w:pPr>
      <w:r>
        <w:t>Два разнохарактерных произведения.</w:t>
      </w:r>
    </w:p>
    <w:p w:rsidR="00694301" w:rsidRPr="00694301" w:rsidRDefault="00694301" w:rsidP="00694301">
      <w:pPr>
        <w:pStyle w:val="Default"/>
        <w:spacing w:before="200"/>
        <w:rPr>
          <w:b/>
          <w:bCs/>
        </w:rPr>
      </w:pPr>
      <w:r w:rsidRPr="00694301">
        <w:rPr>
          <w:b/>
          <w:bCs/>
        </w:rPr>
        <w:t>Жюри Конкурса</w:t>
      </w:r>
    </w:p>
    <w:p w:rsidR="00694301" w:rsidRPr="00411987" w:rsidRDefault="00694301" w:rsidP="00694301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11987">
        <w:rPr>
          <w:rFonts w:eastAsiaTheme="minorHAnsi"/>
          <w:color w:val="000000"/>
          <w:lang w:eastAsia="en-US"/>
        </w:rPr>
        <w:t>С целью определения победителей Конкурса созда</w:t>
      </w:r>
      <w:r>
        <w:rPr>
          <w:rFonts w:eastAsiaTheme="minorHAnsi"/>
          <w:color w:val="000000"/>
          <w:lang w:eastAsia="en-US"/>
        </w:rPr>
        <w:t>е</w:t>
      </w:r>
      <w:r w:rsidRPr="00411987">
        <w:rPr>
          <w:rFonts w:eastAsiaTheme="minorHAnsi"/>
          <w:color w:val="000000"/>
          <w:lang w:eastAsia="en-US"/>
        </w:rPr>
        <w:t xml:space="preserve">тся жюри, в состав которого войдут Заслуженные работники культуры РФ, лауреаты Международных и Всероссийских конкурсов – известные музыканты и педагоги Урала, а также ведущие преподаватели </w:t>
      </w:r>
      <w:r>
        <w:rPr>
          <w:rFonts w:eastAsiaTheme="minorHAnsi"/>
          <w:color w:val="000000"/>
          <w:lang w:eastAsia="en-US"/>
        </w:rPr>
        <w:t xml:space="preserve">ГБПОУ </w:t>
      </w:r>
      <w:r w:rsidRPr="00411987">
        <w:rPr>
          <w:rFonts w:eastAsiaTheme="minorHAnsi"/>
          <w:color w:val="000000"/>
          <w:lang w:eastAsia="en-US"/>
        </w:rPr>
        <w:t>ЧО «Оз</w:t>
      </w:r>
      <w:r>
        <w:rPr>
          <w:rFonts w:eastAsiaTheme="minorHAnsi"/>
          <w:color w:val="000000"/>
          <w:lang w:eastAsia="en-US"/>
        </w:rPr>
        <w:t>е</w:t>
      </w:r>
      <w:r w:rsidRPr="00411987">
        <w:rPr>
          <w:rFonts w:eastAsiaTheme="minorHAnsi"/>
          <w:color w:val="000000"/>
          <w:lang w:eastAsia="en-US"/>
        </w:rPr>
        <w:t xml:space="preserve">рский государственный колледж искусств». </w:t>
      </w:r>
    </w:p>
    <w:p w:rsidR="00694301" w:rsidRDefault="00694301" w:rsidP="00694301">
      <w:pPr>
        <w:pStyle w:val="Default"/>
        <w:spacing w:before="200"/>
        <w:rPr>
          <w:b/>
          <w:bCs/>
        </w:rPr>
      </w:pPr>
      <w:r w:rsidRPr="00391CFB">
        <w:rPr>
          <w:b/>
          <w:bCs/>
        </w:rPr>
        <w:t xml:space="preserve">Награждение победителей: </w:t>
      </w:r>
    </w:p>
    <w:p w:rsidR="00694301" w:rsidRDefault="00694301" w:rsidP="00694301">
      <w:pPr>
        <w:pStyle w:val="Default"/>
        <w:jc w:val="both"/>
        <w:rPr>
          <w:bCs/>
        </w:rPr>
      </w:pPr>
      <w:r>
        <w:rPr>
          <w:bCs/>
        </w:rPr>
        <w:t>Жюри определяет следующие награды:</w:t>
      </w:r>
    </w:p>
    <w:p w:rsidR="00694301" w:rsidRPr="00FA597A" w:rsidRDefault="00694301" w:rsidP="00694301">
      <w:pPr>
        <w:pStyle w:val="Default"/>
        <w:ind w:left="708"/>
        <w:jc w:val="both"/>
        <w:rPr>
          <w:bCs/>
        </w:rPr>
      </w:pPr>
      <w:r>
        <w:rPr>
          <w:bCs/>
        </w:rPr>
        <w:t xml:space="preserve">Диплом </w:t>
      </w:r>
      <w:r w:rsidRPr="00FA597A">
        <w:rPr>
          <w:bCs/>
        </w:rPr>
        <w:t>Гран</w:t>
      </w:r>
      <w:r>
        <w:rPr>
          <w:bCs/>
        </w:rPr>
        <w:t>-П</w:t>
      </w:r>
      <w:r w:rsidRPr="00FA597A">
        <w:rPr>
          <w:bCs/>
        </w:rPr>
        <w:t xml:space="preserve">ри </w:t>
      </w:r>
      <w:r>
        <w:rPr>
          <w:bCs/>
        </w:rPr>
        <w:t>(</w:t>
      </w:r>
      <w:r w:rsidRPr="00FA597A">
        <w:rPr>
          <w:bCs/>
        </w:rPr>
        <w:t xml:space="preserve">присуждается </w:t>
      </w:r>
      <w:r w:rsidRPr="00E8728F">
        <w:rPr>
          <w:bCs/>
          <w:color w:val="auto"/>
        </w:rPr>
        <w:t xml:space="preserve">солисту (ансамблю) </w:t>
      </w:r>
      <w:r w:rsidRPr="00FA597A">
        <w:rPr>
          <w:bCs/>
        </w:rPr>
        <w:t>общим голосованием жюри</w:t>
      </w:r>
      <w:r w:rsidR="00A3439B">
        <w:rPr>
          <w:bCs/>
        </w:rPr>
        <w:t>)</w:t>
      </w:r>
    </w:p>
    <w:p w:rsidR="00694301" w:rsidRDefault="00694301" w:rsidP="00694301">
      <w:pPr>
        <w:pStyle w:val="Default"/>
        <w:ind w:left="708"/>
        <w:jc w:val="both"/>
        <w:rPr>
          <w:bCs/>
        </w:rPr>
      </w:pPr>
      <w:r>
        <w:rPr>
          <w:bCs/>
        </w:rPr>
        <w:t xml:space="preserve">Диплом </w:t>
      </w:r>
      <w:r>
        <w:rPr>
          <w:bCs/>
          <w:lang w:val="en-US"/>
        </w:rPr>
        <w:t>I</w:t>
      </w:r>
      <w:r w:rsidRPr="00356975">
        <w:rPr>
          <w:bCs/>
        </w:rPr>
        <w:t>,</w:t>
      </w:r>
      <w:r>
        <w:rPr>
          <w:bCs/>
        </w:rPr>
        <w:t xml:space="preserve"> </w:t>
      </w:r>
      <w:r>
        <w:rPr>
          <w:bCs/>
          <w:lang w:val="en-US"/>
        </w:rPr>
        <w:t>II</w:t>
      </w:r>
      <w:r w:rsidRPr="00356975">
        <w:rPr>
          <w:bCs/>
        </w:rPr>
        <w:t>,</w:t>
      </w:r>
      <w:r>
        <w:rPr>
          <w:bCs/>
        </w:rPr>
        <w:t xml:space="preserve"> </w:t>
      </w:r>
      <w:r>
        <w:rPr>
          <w:bCs/>
          <w:lang w:val="en-US"/>
        </w:rPr>
        <w:t>III</w:t>
      </w:r>
      <w:r>
        <w:rPr>
          <w:bCs/>
        </w:rPr>
        <w:t xml:space="preserve"> степени и звание Лауреат в каждой в</w:t>
      </w:r>
      <w:r w:rsidR="00A3439B">
        <w:rPr>
          <w:bCs/>
        </w:rPr>
        <w:t>озрастной категории и номинации</w:t>
      </w:r>
    </w:p>
    <w:p w:rsidR="00694301" w:rsidRPr="00356975" w:rsidRDefault="00694301" w:rsidP="00694301">
      <w:pPr>
        <w:pStyle w:val="Default"/>
        <w:ind w:left="708"/>
        <w:jc w:val="both"/>
        <w:rPr>
          <w:bCs/>
        </w:rPr>
      </w:pPr>
      <w:r>
        <w:rPr>
          <w:bCs/>
        </w:rPr>
        <w:t>Диплом и звание Дипломант в каждой возрастной</w:t>
      </w:r>
      <w:r w:rsidR="00A3439B">
        <w:rPr>
          <w:bCs/>
        </w:rPr>
        <w:t xml:space="preserve"> категории и номинации</w:t>
      </w:r>
    </w:p>
    <w:p w:rsidR="00694301" w:rsidRDefault="00694301" w:rsidP="00694301">
      <w:pPr>
        <w:pStyle w:val="Default"/>
        <w:ind w:left="708"/>
        <w:jc w:val="both"/>
        <w:rPr>
          <w:bCs/>
        </w:rPr>
      </w:pPr>
      <w:r>
        <w:rPr>
          <w:bCs/>
        </w:rPr>
        <w:t xml:space="preserve">Грамота </w:t>
      </w:r>
      <w:r w:rsidRPr="00FA597A">
        <w:rPr>
          <w:bCs/>
        </w:rPr>
        <w:t xml:space="preserve">за участие </w:t>
      </w:r>
      <w:r>
        <w:rPr>
          <w:bCs/>
        </w:rPr>
        <w:t>в каждой возрастной категории и номинации</w:t>
      </w:r>
    </w:p>
    <w:p w:rsidR="00694301" w:rsidRPr="00FA597A" w:rsidRDefault="00694301" w:rsidP="00694301">
      <w:pPr>
        <w:pStyle w:val="Default"/>
        <w:jc w:val="both"/>
        <w:rPr>
          <w:bCs/>
        </w:rPr>
      </w:pPr>
      <w:r w:rsidRPr="00FA597A">
        <w:rPr>
          <w:bCs/>
        </w:rPr>
        <w:t xml:space="preserve">Жюри оставляет за собой право присуждать не все </w:t>
      </w:r>
      <w:r>
        <w:rPr>
          <w:bCs/>
        </w:rPr>
        <w:t>дипломы</w:t>
      </w:r>
      <w:r w:rsidRPr="00FA597A">
        <w:rPr>
          <w:bCs/>
        </w:rPr>
        <w:t>.</w:t>
      </w:r>
    </w:p>
    <w:p w:rsidR="00694301" w:rsidRDefault="00694301" w:rsidP="00694301">
      <w:pPr>
        <w:pStyle w:val="Default"/>
        <w:jc w:val="both"/>
        <w:rPr>
          <w:bCs/>
          <w:color w:val="auto"/>
        </w:rPr>
      </w:pPr>
      <w:r w:rsidRPr="00E8728F">
        <w:rPr>
          <w:bCs/>
          <w:color w:val="auto"/>
        </w:rPr>
        <w:t>Жюри вправе учре</w:t>
      </w:r>
      <w:r>
        <w:rPr>
          <w:bCs/>
          <w:color w:val="auto"/>
        </w:rPr>
        <w:t>ждать</w:t>
      </w:r>
      <w:r w:rsidRPr="00E8728F">
        <w:rPr>
          <w:bCs/>
          <w:color w:val="auto"/>
        </w:rPr>
        <w:t xml:space="preserve"> специальные грамоты</w:t>
      </w:r>
      <w:r w:rsidR="006C37A2">
        <w:rPr>
          <w:bCs/>
          <w:color w:val="auto"/>
        </w:rPr>
        <w:t>.</w:t>
      </w:r>
    </w:p>
    <w:p w:rsidR="006C37A2" w:rsidRDefault="006C37A2">
      <w:pPr>
        <w:jc w:val="both"/>
        <w:rPr>
          <w:b/>
        </w:rPr>
      </w:pPr>
    </w:p>
    <w:p w:rsidR="008C5CDE" w:rsidRPr="004A69AB" w:rsidRDefault="0030520F">
      <w:pPr>
        <w:jc w:val="both"/>
        <w:rPr>
          <w:b/>
        </w:rPr>
      </w:pPr>
      <w:r w:rsidRPr="004A69AB">
        <w:rPr>
          <w:b/>
        </w:rPr>
        <w:t xml:space="preserve">Основные мероприятия </w:t>
      </w:r>
      <w:r w:rsidR="008C5CDE" w:rsidRPr="004A69AB">
        <w:rPr>
          <w:b/>
        </w:rPr>
        <w:t>конкурса</w:t>
      </w:r>
    </w:p>
    <w:p w:rsidR="008C5CDE" w:rsidRPr="004A69AB" w:rsidRDefault="008C5CDE">
      <w:pPr>
        <w:tabs>
          <w:tab w:val="left" w:pos="1440"/>
        </w:tabs>
        <w:jc w:val="both"/>
      </w:pPr>
      <w:r w:rsidRPr="004A69AB">
        <w:t xml:space="preserve">— </w:t>
      </w:r>
      <w:r w:rsidR="000A7603">
        <w:t>конкурсные прослушивания</w:t>
      </w:r>
      <w:r w:rsidR="00A3439B">
        <w:t>;</w:t>
      </w:r>
      <w:r w:rsidR="000A7603">
        <w:t xml:space="preserve"> </w:t>
      </w:r>
    </w:p>
    <w:p w:rsidR="008C5CDE" w:rsidRPr="004A69AB" w:rsidRDefault="008C5CDE" w:rsidP="000A7603">
      <w:pPr>
        <w:tabs>
          <w:tab w:val="left" w:pos="1440"/>
        </w:tabs>
        <w:jc w:val="both"/>
      </w:pPr>
      <w:r w:rsidRPr="004A69AB">
        <w:t>— круглый стол: подведение итогов конкурса, методические сообщения, обмен мнениями</w:t>
      </w:r>
      <w:r w:rsidR="00A3439B">
        <w:t>.</w:t>
      </w:r>
    </w:p>
    <w:p w:rsidR="0030520F" w:rsidRPr="004A69AB" w:rsidRDefault="0030520F">
      <w:pPr>
        <w:tabs>
          <w:tab w:val="left" w:pos="1440"/>
        </w:tabs>
        <w:jc w:val="both"/>
      </w:pPr>
    </w:p>
    <w:p w:rsidR="00996F00" w:rsidRPr="004A69AB" w:rsidRDefault="00FD3891" w:rsidP="00917E41">
      <w:pPr>
        <w:keepNext/>
        <w:jc w:val="both"/>
        <w:rPr>
          <w:b/>
        </w:rPr>
      </w:pPr>
      <w:r w:rsidRPr="004A69AB">
        <w:rPr>
          <w:b/>
        </w:rPr>
        <w:t>Организационно-финансовые условия</w:t>
      </w:r>
    </w:p>
    <w:p w:rsidR="00BC43C0" w:rsidRPr="0083742C" w:rsidRDefault="00BC43C0" w:rsidP="00BC43C0">
      <w:pPr>
        <w:jc w:val="both"/>
        <w:rPr>
          <w:szCs w:val="28"/>
        </w:rPr>
      </w:pPr>
      <w:r w:rsidRPr="0083742C">
        <w:rPr>
          <w:szCs w:val="28"/>
        </w:rPr>
        <w:t xml:space="preserve">За участие во </w:t>
      </w:r>
      <w:r w:rsidRPr="0083742C">
        <w:rPr>
          <w:szCs w:val="28"/>
          <w:lang w:val="en-US"/>
        </w:rPr>
        <w:t>II</w:t>
      </w:r>
      <w:r w:rsidRPr="0083742C">
        <w:rPr>
          <w:szCs w:val="28"/>
        </w:rPr>
        <w:t xml:space="preserve"> туре Конкурса предусматривается </w:t>
      </w:r>
      <w:r w:rsidRPr="0083742C">
        <w:rPr>
          <w:b/>
          <w:szCs w:val="28"/>
        </w:rPr>
        <w:t xml:space="preserve">взнос в размере: </w:t>
      </w:r>
    </w:p>
    <w:p w:rsidR="00BC43C0" w:rsidRPr="00A3439B" w:rsidRDefault="00BC43C0" w:rsidP="00BC43C0">
      <w:pPr>
        <w:pStyle w:val="Default"/>
        <w:rPr>
          <w:color w:val="auto"/>
        </w:rPr>
      </w:pPr>
      <w:r w:rsidRPr="00A3439B">
        <w:rPr>
          <w:color w:val="auto"/>
        </w:rPr>
        <w:t xml:space="preserve">участник-солист – </w:t>
      </w:r>
      <w:r w:rsidR="005E7AF9" w:rsidRPr="00A3439B">
        <w:rPr>
          <w:color w:val="auto"/>
        </w:rPr>
        <w:t>10</w:t>
      </w:r>
      <w:r w:rsidR="00FC2D93" w:rsidRPr="00A3439B">
        <w:rPr>
          <w:color w:val="auto"/>
        </w:rPr>
        <w:t>00</w:t>
      </w:r>
      <w:r w:rsidRPr="00A3439B">
        <w:rPr>
          <w:color w:val="auto"/>
        </w:rPr>
        <w:t xml:space="preserve"> рублей </w:t>
      </w:r>
    </w:p>
    <w:p w:rsidR="00BC43C0" w:rsidRPr="00A3439B" w:rsidRDefault="00BC43C0" w:rsidP="00BC43C0">
      <w:pPr>
        <w:pStyle w:val="Default"/>
        <w:rPr>
          <w:color w:val="auto"/>
        </w:rPr>
      </w:pPr>
      <w:r w:rsidRPr="00A3439B">
        <w:rPr>
          <w:color w:val="auto"/>
        </w:rPr>
        <w:t xml:space="preserve">ансамбль 2-4 человека – по </w:t>
      </w:r>
      <w:r w:rsidR="008F086E" w:rsidRPr="00A3439B">
        <w:rPr>
          <w:color w:val="auto"/>
        </w:rPr>
        <w:t>4</w:t>
      </w:r>
      <w:r w:rsidRPr="00A3439B">
        <w:rPr>
          <w:color w:val="auto"/>
        </w:rPr>
        <w:t xml:space="preserve">00 рублей с участника, </w:t>
      </w:r>
    </w:p>
    <w:p w:rsidR="00BC43C0" w:rsidRPr="008F086E" w:rsidRDefault="00BC43C0" w:rsidP="00BC43C0">
      <w:pPr>
        <w:pStyle w:val="Default"/>
        <w:rPr>
          <w:color w:val="auto"/>
        </w:rPr>
      </w:pPr>
      <w:r w:rsidRPr="00A3439B">
        <w:rPr>
          <w:color w:val="auto"/>
        </w:rPr>
        <w:t xml:space="preserve">ансамбль 5-12 человек – по </w:t>
      </w:r>
      <w:r w:rsidR="00E41DA6" w:rsidRPr="00A3439B">
        <w:rPr>
          <w:color w:val="auto"/>
        </w:rPr>
        <w:t>3</w:t>
      </w:r>
      <w:r w:rsidRPr="00A3439B">
        <w:rPr>
          <w:color w:val="auto"/>
        </w:rPr>
        <w:t>00 рублей с участника.</w:t>
      </w:r>
      <w:r w:rsidRPr="008F086E">
        <w:rPr>
          <w:color w:val="auto"/>
        </w:rPr>
        <w:t xml:space="preserve"> </w:t>
      </w:r>
    </w:p>
    <w:p w:rsidR="00BC43C0" w:rsidRDefault="00BC43C0" w:rsidP="00BC43C0">
      <w:pPr>
        <w:pStyle w:val="Default"/>
      </w:pPr>
      <w:r w:rsidRPr="008F086E">
        <w:lastRenderedPageBreak/>
        <w:t xml:space="preserve">Оплата </w:t>
      </w:r>
      <w:r w:rsidR="000A7603" w:rsidRPr="008F086E">
        <w:t>участ</w:t>
      </w:r>
      <w:r w:rsidR="00BB30AA">
        <w:t>ия во</w:t>
      </w:r>
      <w:r w:rsidR="000A7603" w:rsidRPr="008F086E">
        <w:t xml:space="preserve"> </w:t>
      </w:r>
      <w:r w:rsidR="00BB30AA">
        <w:rPr>
          <w:lang w:val="en-US"/>
        </w:rPr>
        <w:t>II</w:t>
      </w:r>
      <w:r w:rsidR="00BB30AA" w:rsidRPr="00BB30AA">
        <w:t xml:space="preserve"> </w:t>
      </w:r>
      <w:r w:rsidR="00BB30AA">
        <w:t>туре конкурса</w:t>
      </w:r>
      <w:r w:rsidR="000A7603" w:rsidRPr="008F086E">
        <w:t xml:space="preserve"> производится</w:t>
      </w:r>
      <w:r w:rsidRPr="00391CFB">
        <w:t xml:space="preserve"> </w:t>
      </w:r>
      <w:r w:rsidR="00BB30AA">
        <w:t xml:space="preserve">по банковским реквизитам колледжа </w:t>
      </w:r>
      <w:r w:rsidR="00BB30AA" w:rsidRPr="00BB30AA">
        <w:rPr>
          <w:b/>
        </w:rPr>
        <w:t>не позднее 10 декабря 2025 года</w:t>
      </w:r>
      <w:r w:rsidRPr="00391CFB">
        <w:t xml:space="preserve">. </w:t>
      </w:r>
    </w:p>
    <w:p w:rsidR="001F1D1B" w:rsidRPr="00DE65A1" w:rsidRDefault="001F1D1B" w:rsidP="00DE65A1">
      <w:pPr>
        <w:pStyle w:val="Default"/>
        <w:spacing w:before="200"/>
        <w:jc w:val="center"/>
        <w:rPr>
          <w:b/>
          <w:bCs/>
          <w:smallCaps/>
        </w:rPr>
      </w:pPr>
      <w:r w:rsidRPr="00DE65A1">
        <w:rPr>
          <w:b/>
          <w:bCs/>
          <w:smallCaps/>
        </w:rPr>
        <w:t>Заявки на участие в конкурсе</w:t>
      </w:r>
    </w:p>
    <w:p w:rsidR="00694301" w:rsidRPr="003E37CD" w:rsidRDefault="00694301" w:rsidP="00694301">
      <w:pPr>
        <w:pStyle w:val="Default"/>
        <w:jc w:val="both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ru-RU"/>
        </w:rPr>
      </w:pPr>
      <w:r w:rsidRPr="002C25D7">
        <w:rPr>
          <w:bCs/>
          <w:color w:val="auto"/>
        </w:rPr>
        <w:t>Заявки на участие в конкурсе подаются в электронном виде путем заполнения форм на официальном сайте колледжа артколледж74.рф/методистам/конкурсы</w:t>
      </w:r>
      <w:r w:rsidRPr="00EE7747">
        <w:rPr>
          <w:bCs/>
          <w:sz w:val="26"/>
          <w:szCs w:val="26"/>
        </w:rPr>
        <w:t xml:space="preserve"> </w:t>
      </w:r>
      <w:r w:rsidRPr="003E37CD">
        <w:rPr>
          <w:b/>
          <w:bCs/>
          <w:color w:val="auto"/>
        </w:rPr>
        <w:t xml:space="preserve">до </w:t>
      </w:r>
      <w:r w:rsidR="001C0CBD">
        <w:rPr>
          <w:b/>
          <w:bCs/>
          <w:color w:val="auto"/>
        </w:rPr>
        <w:t>29 сентября</w:t>
      </w:r>
      <w:r>
        <w:rPr>
          <w:b/>
          <w:bCs/>
          <w:color w:val="auto"/>
        </w:rPr>
        <w:t xml:space="preserve"> </w:t>
      </w:r>
      <w:r w:rsidRPr="003E37CD">
        <w:rPr>
          <w:b/>
          <w:bCs/>
          <w:color w:val="auto"/>
        </w:rPr>
        <w:t>20</w:t>
      </w:r>
      <w:r w:rsidR="00F02D2F">
        <w:rPr>
          <w:b/>
          <w:bCs/>
          <w:color w:val="auto"/>
        </w:rPr>
        <w:t>2</w:t>
      </w:r>
      <w:r w:rsidR="00BC3E05" w:rsidRPr="00BC3E05">
        <w:rPr>
          <w:b/>
          <w:bCs/>
          <w:color w:val="auto"/>
        </w:rPr>
        <w:t>5</w:t>
      </w:r>
      <w:r>
        <w:rPr>
          <w:b/>
          <w:bCs/>
          <w:color w:val="auto"/>
        </w:rPr>
        <w:t> </w:t>
      </w:r>
      <w:r w:rsidRPr="003E37CD">
        <w:rPr>
          <w:b/>
          <w:bCs/>
          <w:color w:val="auto"/>
        </w:rPr>
        <w:t>года.</w:t>
      </w:r>
      <w:r w:rsidRPr="003E37CD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ru-RU"/>
        </w:rPr>
        <w:t xml:space="preserve">  </w:t>
      </w:r>
    </w:p>
    <w:p w:rsidR="00694301" w:rsidRPr="00C63968" w:rsidRDefault="00694301" w:rsidP="00694301">
      <w:pPr>
        <w:pStyle w:val="Default"/>
        <w:jc w:val="both"/>
        <w:rPr>
          <w:color w:val="auto"/>
        </w:rPr>
      </w:pPr>
      <w:r w:rsidRPr="00C63968">
        <w:rPr>
          <w:color w:val="auto"/>
        </w:rPr>
        <w:t>В заявке указыва</w:t>
      </w:r>
      <w:r>
        <w:rPr>
          <w:color w:val="auto"/>
        </w:rPr>
        <w:t>ю</w:t>
      </w:r>
      <w:r w:rsidRPr="00C63968">
        <w:rPr>
          <w:color w:val="auto"/>
        </w:rPr>
        <w:t>тся</w:t>
      </w:r>
      <w:r>
        <w:rPr>
          <w:color w:val="auto"/>
        </w:rPr>
        <w:t>:</w:t>
      </w:r>
      <w:r w:rsidRPr="00C63968">
        <w:rPr>
          <w:color w:val="auto"/>
        </w:rPr>
        <w:t xml:space="preserve"> ФИО участника</w:t>
      </w:r>
      <w:r>
        <w:rPr>
          <w:color w:val="auto"/>
        </w:rPr>
        <w:t xml:space="preserve"> (название ансамбля</w:t>
      </w:r>
      <w:r w:rsidRPr="00C63968">
        <w:rPr>
          <w:color w:val="auto"/>
        </w:rPr>
        <w:t>,</w:t>
      </w:r>
      <w:r>
        <w:rPr>
          <w:color w:val="auto"/>
        </w:rPr>
        <w:t xml:space="preserve"> ФИО участников)</w:t>
      </w:r>
      <w:r w:rsidRPr="00C63968">
        <w:rPr>
          <w:color w:val="auto"/>
        </w:rPr>
        <w:t xml:space="preserve"> дата рождения</w:t>
      </w:r>
      <w:r>
        <w:rPr>
          <w:color w:val="auto"/>
        </w:rPr>
        <w:t xml:space="preserve"> участника (участников),</w:t>
      </w:r>
      <w:r w:rsidRPr="00C63968">
        <w:rPr>
          <w:color w:val="auto"/>
        </w:rPr>
        <w:t xml:space="preserve"> образовательное учреждение, программа</w:t>
      </w:r>
      <w:r>
        <w:rPr>
          <w:color w:val="auto"/>
        </w:rPr>
        <w:t xml:space="preserve"> (</w:t>
      </w:r>
      <w:r w:rsidRPr="00C63968">
        <w:rPr>
          <w:color w:val="auto"/>
        </w:rPr>
        <w:t>композитор, название произведения, хронометраж каждого произведения</w:t>
      </w:r>
      <w:r>
        <w:rPr>
          <w:color w:val="auto"/>
        </w:rPr>
        <w:t>)</w:t>
      </w:r>
      <w:r w:rsidRPr="00C63968">
        <w:rPr>
          <w:color w:val="auto"/>
        </w:rPr>
        <w:t>; ФИО преподавателя</w:t>
      </w:r>
      <w:r>
        <w:rPr>
          <w:color w:val="auto"/>
        </w:rPr>
        <w:t xml:space="preserve"> (руководителя ансамбля)</w:t>
      </w:r>
      <w:r w:rsidRPr="00C63968">
        <w:rPr>
          <w:color w:val="auto"/>
        </w:rPr>
        <w:t xml:space="preserve">, </w:t>
      </w:r>
      <w:r>
        <w:rPr>
          <w:color w:val="auto"/>
        </w:rPr>
        <w:t xml:space="preserve">ФИО </w:t>
      </w:r>
      <w:r w:rsidRPr="00C63968">
        <w:rPr>
          <w:color w:val="auto"/>
        </w:rPr>
        <w:t xml:space="preserve">концертмейстера, контактный </w:t>
      </w:r>
      <w:r w:rsidRPr="002C25D7">
        <w:rPr>
          <w:color w:val="auto"/>
        </w:rPr>
        <w:t xml:space="preserve">мобильный </w:t>
      </w:r>
      <w:r w:rsidRPr="00C63968">
        <w:rPr>
          <w:color w:val="auto"/>
        </w:rPr>
        <w:t>телефон</w:t>
      </w:r>
      <w:r>
        <w:rPr>
          <w:color w:val="auto"/>
        </w:rPr>
        <w:t xml:space="preserve"> </w:t>
      </w:r>
      <w:r w:rsidR="00BB30AA">
        <w:rPr>
          <w:color w:val="auto"/>
        </w:rPr>
        <w:t xml:space="preserve">и </w:t>
      </w:r>
      <w:r w:rsidR="00BB30AA">
        <w:rPr>
          <w:color w:val="auto"/>
          <w:lang w:val="en-US"/>
        </w:rPr>
        <w:t>e</w:t>
      </w:r>
      <w:r w:rsidR="00BB30AA" w:rsidRPr="00BB30AA">
        <w:rPr>
          <w:color w:val="auto"/>
        </w:rPr>
        <w:t>-</w:t>
      </w:r>
      <w:r w:rsidR="00BB30AA">
        <w:rPr>
          <w:color w:val="auto"/>
          <w:lang w:val="en-US"/>
        </w:rPr>
        <w:t>mail</w:t>
      </w:r>
      <w:r w:rsidR="00BB30AA">
        <w:rPr>
          <w:color w:val="auto"/>
        </w:rPr>
        <w:t xml:space="preserve"> </w:t>
      </w:r>
      <w:r>
        <w:rPr>
          <w:color w:val="auto"/>
        </w:rPr>
        <w:t>преподавателя (руководителя ансамбля)</w:t>
      </w:r>
      <w:r w:rsidRPr="00C63968">
        <w:rPr>
          <w:color w:val="auto"/>
        </w:rPr>
        <w:t>.</w:t>
      </w:r>
    </w:p>
    <w:p w:rsidR="00694301" w:rsidRPr="006200F7" w:rsidRDefault="00694301" w:rsidP="00694301">
      <w:pPr>
        <w:pStyle w:val="Default"/>
        <w:spacing w:before="200"/>
        <w:jc w:val="center"/>
        <w:rPr>
          <w:b/>
          <w:bCs/>
          <w:smallCaps/>
        </w:rPr>
      </w:pPr>
      <w:r w:rsidRPr="006200F7">
        <w:rPr>
          <w:b/>
          <w:bCs/>
          <w:smallCaps/>
        </w:rPr>
        <w:t>Данные для въезда делегаций</w:t>
      </w:r>
    </w:p>
    <w:p w:rsidR="001C0CBD" w:rsidRDefault="001C0CBD" w:rsidP="001C0CB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1C0CBD">
        <w:rPr>
          <w:rFonts w:eastAsiaTheme="minorHAnsi"/>
          <w:b/>
          <w:bCs/>
          <w:color w:val="000000"/>
          <w:lang w:eastAsia="en-US"/>
        </w:rPr>
        <w:t xml:space="preserve">Данные для организации въезда иногородних участников конкурса </w:t>
      </w:r>
      <w:r w:rsidRPr="001C0CBD">
        <w:rPr>
          <w:rFonts w:eastAsiaTheme="minorHAnsi"/>
          <w:bCs/>
          <w:color w:val="000000"/>
          <w:lang w:eastAsia="en-US"/>
        </w:rPr>
        <w:t>(Список учащихся и преподавателей, родителей)</w:t>
      </w:r>
      <w:r w:rsidRPr="001C0CBD">
        <w:rPr>
          <w:rFonts w:eastAsiaTheme="minorHAnsi"/>
          <w:b/>
          <w:bCs/>
          <w:color w:val="000000"/>
          <w:lang w:eastAsia="en-US"/>
        </w:rPr>
        <w:t xml:space="preserve"> </w:t>
      </w:r>
      <w:r w:rsidRPr="001C0CBD">
        <w:rPr>
          <w:rFonts w:eastAsiaTheme="minorHAnsi"/>
          <w:color w:val="000000"/>
          <w:lang w:eastAsia="en-US"/>
        </w:rPr>
        <w:t xml:space="preserve">в г. Озерск принимаются по электронной почте </w:t>
      </w:r>
      <w:hyperlink r:id="rId6" w:history="1">
        <w:r w:rsidRPr="001C0CBD">
          <w:rPr>
            <w:rFonts w:eastAsiaTheme="minorHAnsi"/>
            <w:color w:val="0000FF"/>
            <w:u w:val="single"/>
            <w:lang w:eastAsia="en-US"/>
          </w:rPr>
          <w:t>ozmk@yandex.ru</w:t>
        </w:r>
      </w:hyperlink>
      <w:r w:rsidRPr="001C0CBD">
        <w:rPr>
          <w:rFonts w:eastAsiaTheme="minorHAnsi"/>
          <w:color w:val="000000"/>
          <w:lang w:eastAsia="en-US"/>
        </w:rPr>
        <w:t xml:space="preserve">. </w:t>
      </w:r>
    </w:p>
    <w:p w:rsidR="001C0CBD" w:rsidRPr="001C0CBD" w:rsidRDefault="001C0CBD" w:rsidP="001C0CB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1C0CBD">
        <w:rPr>
          <w:rFonts w:eastAsiaTheme="minorHAnsi"/>
          <w:color w:val="000000"/>
          <w:lang w:eastAsia="en-US"/>
        </w:rPr>
        <w:t xml:space="preserve">В теме письма указывается </w:t>
      </w:r>
      <w:r w:rsidRPr="001C0CBD">
        <w:rPr>
          <w:rFonts w:eastAsiaTheme="minorHAnsi"/>
          <w:bCs/>
          <w:color w:val="000000"/>
          <w:lang w:eastAsia="en-US"/>
        </w:rPr>
        <w:t>«</w:t>
      </w:r>
      <w:r w:rsidRPr="00DE65A1">
        <w:rPr>
          <w:bCs/>
        </w:rPr>
        <w:t xml:space="preserve">Конкурс </w:t>
      </w:r>
      <w:r>
        <w:rPr>
          <w:bCs/>
        </w:rPr>
        <w:t>им. </w:t>
      </w:r>
      <w:r w:rsidRPr="00DE65A1">
        <w:rPr>
          <w:bCs/>
        </w:rPr>
        <w:t>Михайлова</w:t>
      </w:r>
      <w:r w:rsidRPr="001C0CBD">
        <w:rPr>
          <w:rFonts w:eastAsiaTheme="minorHAnsi"/>
          <w:bCs/>
          <w:color w:val="000000"/>
          <w:lang w:eastAsia="en-US"/>
        </w:rPr>
        <w:t>».</w:t>
      </w:r>
      <w:r w:rsidRPr="001C0CBD">
        <w:rPr>
          <w:rFonts w:eastAsiaTheme="minorHAnsi"/>
          <w:b/>
          <w:bCs/>
          <w:color w:val="000000"/>
          <w:lang w:eastAsia="en-US"/>
        </w:rPr>
        <w:t xml:space="preserve">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96"/>
        <w:gridCol w:w="1250"/>
        <w:gridCol w:w="2303"/>
        <w:gridCol w:w="1701"/>
        <w:gridCol w:w="1276"/>
        <w:gridCol w:w="1559"/>
      </w:tblGrid>
      <w:tr w:rsidR="00BB30AA" w:rsidRPr="001C0CBD" w:rsidTr="00917E41">
        <w:tc>
          <w:tcPr>
            <w:tcW w:w="616" w:type="dxa"/>
          </w:tcPr>
          <w:p w:rsidR="00BB30AA" w:rsidRDefault="00BB30AA" w:rsidP="001C0CBD">
            <w:pPr>
              <w:jc w:val="center"/>
            </w:pPr>
            <w:r>
              <w:t>№</w:t>
            </w:r>
          </w:p>
          <w:p w:rsidR="00BB30AA" w:rsidRPr="00BB30AA" w:rsidRDefault="00BB30AA" w:rsidP="001C0CBD">
            <w:pPr>
              <w:jc w:val="center"/>
            </w:pPr>
            <w:r>
              <w:t>п/п</w:t>
            </w:r>
          </w:p>
        </w:tc>
        <w:tc>
          <w:tcPr>
            <w:tcW w:w="1496" w:type="dxa"/>
          </w:tcPr>
          <w:p w:rsidR="00BB30AA" w:rsidRDefault="00BB30AA" w:rsidP="001C0CBD">
            <w:pPr>
              <w:jc w:val="center"/>
            </w:pPr>
            <w:r w:rsidRPr="001C0CBD">
              <w:t>Фамилия, имя, отчество</w:t>
            </w:r>
          </w:p>
          <w:p w:rsidR="00BB30AA" w:rsidRPr="001C0CBD" w:rsidRDefault="00BB30AA" w:rsidP="001C0CBD">
            <w:pPr>
              <w:jc w:val="center"/>
            </w:pPr>
            <w:r>
              <w:t>(полностью)</w:t>
            </w:r>
          </w:p>
        </w:tc>
        <w:tc>
          <w:tcPr>
            <w:tcW w:w="1250" w:type="dxa"/>
          </w:tcPr>
          <w:p w:rsidR="00BB30AA" w:rsidRPr="001C0CBD" w:rsidRDefault="00BB30AA" w:rsidP="001C0CBD">
            <w:pPr>
              <w:jc w:val="center"/>
            </w:pPr>
            <w:r w:rsidRPr="001C0CBD">
              <w:t>Дата и место рождения</w:t>
            </w:r>
          </w:p>
        </w:tc>
        <w:tc>
          <w:tcPr>
            <w:tcW w:w="2303" w:type="dxa"/>
          </w:tcPr>
          <w:p w:rsidR="00BB30AA" w:rsidRPr="001C0CBD" w:rsidRDefault="00BB30AA" w:rsidP="001C0CBD">
            <w:pPr>
              <w:jc w:val="center"/>
            </w:pPr>
            <w:r w:rsidRPr="001C0CBD">
              <w:t>Данные паспорта или свидетельства о рождении (серия, номер, когда и кем выдан)</w:t>
            </w:r>
          </w:p>
        </w:tc>
        <w:tc>
          <w:tcPr>
            <w:tcW w:w="1701" w:type="dxa"/>
          </w:tcPr>
          <w:p w:rsidR="00BB30AA" w:rsidRPr="001C0CBD" w:rsidRDefault="00BB30AA" w:rsidP="001C0CBD">
            <w:pPr>
              <w:jc w:val="center"/>
            </w:pPr>
            <w:r>
              <w:t>Адрес по прописке</w:t>
            </w:r>
          </w:p>
        </w:tc>
        <w:tc>
          <w:tcPr>
            <w:tcW w:w="1276" w:type="dxa"/>
          </w:tcPr>
          <w:p w:rsidR="00BB30AA" w:rsidRPr="001C0CBD" w:rsidRDefault="00BB30AA" w:rsidP="001C0CBD">
            <w:pPr>
              <w:jc w:val="center"/>
            </w:pPr>
            <w:r w:rsidRPr="001C0CBD">
              <w:t>Место работы (учебы), должность</w:t>
            </w:r>
          </w:p>
        </w:tc>
        <w:tc>
          <w:tcPr>
            <w:tcW w:w="1559" w:type="dxa"/>
          </w:tcPr>
          <w:p w:rsidR="00BB30AA" w:rsidRPr="001C0CBD" w:rsidRDefault="00BB30AA" w:rsidP="00AD3B8D">
            <w:pPr>
              <w:jc w:val="center"/>
            </w:pPr>
            <w:r>
              <w:t>Гражданство</w:t>
            </w:r>
          </w:p>
        </w:tc>
      </w:tr>
    </w:tbl>
    <w:p w:rsidR="001C0CBD" w:rsidRPr="001C0CBD" w:rsidRDefault="001C0CBD" w:rsidP="001C0CBD">
      <w:pPr>
        <w:jc w:val="center"/>
      </w:pPr>
      <w:r w:rsidRPr="001C0CBD">
        <w:t xml:space="preserve">Внимание! </w:t>
      </w:r>
      <w:r w:rsidRPr="001C0CBD">
        <w:rPr>
          <w:b/>
        </w:rPr>
        <w:t>Въезд в Озерск возможен только гражданам РФ</w:t>
      </w:r>
      <w:r w:rsidRPr="001C0CBD">
        <w:t>!</w:t>
      </w:r>
    </w:p>
    <w:p w:rsidR="00917E41" w:rsidRPr="00031FD2" w:rsidRDefault="00917E41" w:rsidP="00917E41">
      <w:pPr>
        <w:jc w:val="both"/>
        <w:rPr>
          <w:b/>
        </w:rPr>
      </w:pPr>
      <w:r w:rsidRPr="00031FD2">
        <w:rPr>
          <w:b/>
        </w:rPr>
        <w:t>К списку прилагаются следующие документы (сканы):</w:t>
      </w:r>
    </w:p>
    <w:p w:rsidR="00917E41" w:rsidRPr="00D65838" w:rsidRDefault="00917E41" w:rsidP="00917E41">
      <w:pPr>
        <w:pStyle w:val="a8"/>
        <w:numPr>
          <w:ilvl w:val="0"/>
          <w:numId w:val="20"/>
        </w:numPr>
        <w:jc w:val="both"/>
      </w:pPr>
      <w:r w:rsidRPr="00D65838">
        <w:t>Справка</w:t>
      </w:r>
      <w:r>
        <w:t xml:space="preserve"> с места работы (учебы)</w:t>
      </w:r>
      <w:r w:rsidRPr="00D65838">
        <w:t xml:space="preserve"> с подписью директора и печатью.</w:t>
      </w:r>
      <w:r>
        <w:t xml:space="preserve"> Для участников-детей, преподавателей и концертмейстеров оформляется одна справка от образовательной организации.</w:t>
      </w:r>
    </w:p>
    <w:p w:rsidR="00917E41" w:rsidRDefault="00917E41" w:rsidP="00917E41">
      <w:pPr>
        <w:pStyle w:val="a8"/>
        <w:numPr>
          <w:ilvl w:val="0"/>
          <w:numId w:val="20"/>
        </w:numPr>
      </w:pPr>
      <w:r w:rsidRPr="00D65838">
        <w:t xml:space="preserve">Справки с места работы </w:t>
      </w:r>
      <w:r>
        <w:t>въезжающих</w:t>
      </w:r>
      <w:r w:rsidRPr="00D65838">
        <w:t xml:space="preserve"> </w:t>
      </w:r>
      <w:r>
        <w:t xml:space="preserve">из </w:t>
      </w:r>
      <w:r w:rsidRPr="00D65838">
        <w:t>сторонних организаций. На бланке организации, с подписью директора и печатью.</w:t>
      </w:r>
    </w:p>
    <w:p w:rsidR="00917E41" w:rsidRDefault="00917E41" w:rsidP="00917E41">
      <w:pPr>
        <w:pStyle w:val="a8"/>
        <w:numPr>
          <w:ilvl w:val="0"/>
          <w:numId w:val="20"/>
        </w:numPr>
      </w:pPr>
      <w:r>
        <w:t>Копии паспорта: разворот с фото и разворот с пропиской.</w:t>
      </w:r>
    </w:p>
    <w:p w:rsidR="00917E41" w:rsidRPr="00D65838" w:rsidRDefault="00917E41" w:rsidP="00917E41">
      <w:pPr>
        <w:pStyle w:val="a8"/>
        <w:numPr>
          <w:ilvl w:val="0"/>
          <w:numId w:val="20"/>
        </w:numPr>
      </w:pPr>
      <w:r>
        <w:t>Для несовершеннолетних копия свидетельства о рождении.</w:t>
      </w:r>
    </w:p>
    <w:p w:rsidR="001C0CBD" w:rsidRPr="001C0CBD" w:rsidRDefault="001C0CBD" w:rsidP="00274DC3">
      <w:pPr>
        <w:suppressAutoHyphens/>
        <w:autoSpaceDN w:val="0"/>
        <w:jc w:val="both"/>
        <w:textAlignment w:val="baseline"/>
        <w:rPr>
          <w:kern w:val="3"/>
          <w:lang w:bidi="hi-IN"/>
        </w:rPr>
      </w:pPr>
      <w:r w:rsidRPr="001C0CBD">
        <w:rPr>
          <w:kern w:val="3"/>
          <w:lang w:bidi="hi-IN"/>
        </w:rPr>
        <w:t>Список составляется в алфавитном порядке.</w:t>
      </w:r>
    </w:p>
    <w:p w:rsidR="00917E41" w:rsidRDefault="00917E41" w:rsidP="00694301">
      <w:pPr>
        <w:pStyle w:val="Default"/>
        <w:jc w:val="both"/>
        <w:rPr>
          <w:bCs/>
        </w:rPr>
      </w:pPr>
    </w:p>
    <w:p w:rsidR="00694301" w:rsidRDefault="001C0CBD" w:rsidP="00694301">
      <w:pPr>
        <w:pStyle w:val="Default"/>
        <w:jc w:val="both"/>
        <w:rPr>
          <w:bCs/>
        </w:rPr>
      </w:pPr>
      <w:r w:rsidRPr="001C0CBD">
        <w:rPr>
          <w:bCs/>
        </w:rPr>
        <w:t xml:space="preserve">Срок подачи данных для въезда </w:t>
      </w:r>
      <w:r>
        <w:rPr>
          <w:bCs/>
        </w:rPr>
        <w:t>до</w:t>
      </w:r>
      <w:r w:rsidR="00694301" w:rsidRPr="005C3DC7">
        <w:rPr>
          <w:color w:val="auto"/>
        </w:rPr>
        <w:t xml:space="preserve"> </w:t>
      </w:r>
      <w:r w:rsidRPr="001C0CBD">
        <w:rPr>
          <w:b/>
          <w:color w:val="auto"/>
        </w:rPr>
        <w:t>29 сентября</w:t>
      </w:r>
      <w:r w:rsidR="00694301" w:rsidRPr="005C3DC7">
        <w:rPr>
          <w:b/>
          <w:bCs/>
          <w:color w:val="auto"/>
        </w:rPr>
        <w:t xml:space="preserve"> 20</w:t>
      </w:r>
      <w:r w:rsidR="00F02D2F">
        <w:rPr>
          <w:b/>
          <w:bCs/>
          <w:color w:val="auto"/>
        </w:rPr>
        <w:t>2</w:t>
      </w:r>
      <w:r w:rsidR="00BC3E05" w:rsidRPr="00BC3E05">
        <w:rPr>
          <w:b/>
          <w:bCs/>
          <w:color w:val="auto"/>
        </w:rPr>
        <w:t>5</w:t>
      </w:r>
      <w:r w:rsidR="00694301" w:rsidRPr="00391CFB">
        <w:rPr>
          <w:b/>
          <w:bCs/>
        </w:rPr>
        <w:t xml:space="preserve"> года</w:t>
      </w:r>
      <w:r>
        <w:rPr>
          <w:b/>
          <w:bCs/>
        </w:rPr>
        <w:t>.</w:t>
      </w:r>
    </w:p>
    <w:p w:rsidR="00694301" w:rsidRPr="00517FEA" w:rsidRDefault="00694301" w:rsidP="00694301">
      <w:pPr>
        <w:pStyle w:val="Default"/>
        <w:spacing w:before="200"/>
        <w:jc w:val="center"/>
        <w:rPr>
          <w:b/>
          <w:bCs/>
          <w:smallCaps/>
        </w:rPr>
      </w:pPr>
      <w:r w:rsidRPr="00517FEA">
        <w:rPr>
          <w:b/>
          <w:bCs/>
          <w:smallCaps/>
        </w:rPr>
        <w:t>Контакты</w:t>
      </w:r>
    </w:p>
    <w:p w:rsidR="001F1D1B" w:rsidRPr="00391CFB" w:rsidRDefault="001F1D1B" w:rsidP="001F1D1B">
      <w:pPr>
        <w:pStyle w:val="Default"/>
      </w:pPr>
      <w:r w:rsidRPr="00391CFB">
        <w:t xml:space="preserve">Адрес колледжа: 456780 Озерск Челябинской области, ул. Космонавтов, 10. </w:t>
      </w:r>
    </w:p>
    <w:p w:rsidR="00AC3714" w:rsidRDefault="00AC3714" w:rsidP="001F1D1B">
      <w:pPr>
        <w:pStyle w:val="Default"/>
        <w:rPr>
          <w:bCs/>
        </w:rPr>
      </w:pPr>
    </w:p>
    <w:p w:rsidR="00A62784" w:rsidRPr="00917E41" w:rsidRDefault="00917E41" w:rsidP="00A62784">
      <w:pPr>
        <w:pStyle w:val="Default"/>
        <w:spacing w:before="100"/>
        <w:rPr>
          <w:bCs/>
        </w:rPr>
      </w:pPr>
      <w:hyperlink r:id="rId7" w:history="1">
        <w:r w:rsidR="008F086E" w:rsidRPr="008F086E">
          <w:rPr>
            <w:rStyle w:val="a3"/>
          </w:rPr>
          <w:t>usovaolga76@bk.ru</w:t>
        </w:r>
      </w:hyperlink>
      <w:r w:rsidR="00A62784" w:rsidRPr="00612A58">
        <w:rPr>
          <w:bCs/>
        </w:rPr>
        <w:t xml:space="preserve"> </w:t>
      </w:r>
      <w:r w:rsidR="00A62784">
        <w:rPr>
          <w:bCs/>
        </w:rPr>
        <w:t>Ольга Александровна Усова, зав. отделением народных инструментов</w:t>
      </w:r>
      <w:r w:rsidRPr="00917E41">
        <w:rPr>
          <w:bCs/>
        </w:rPr>
        <w:t xml:space="preserve"> </w:t>
      </w:r>
      <w:r>
        <w:rPr>
          <w:bCs/>
        </w:rPr>
        <w:t>и отдалением Музыкальное искусство эстрады.</w:t>
      </w:r>
    </w:p>
    <w:p w:rsidR="00A44083" w:rsidRPr="00A44083" w:rsidRDefault="00A44083" w:rsidP="00A44083">
      <w:pPr>
        <w:jc w:val="both"/>
      </w:pPr>
      <w:r w:rsidRPr="00A44083">
        <w:t xml:space="preserve">+7(35130) 57767 </w:t>
      </w:r>
      <w:hyperlink r:id="rId8" w:history="1">
        <w:r w:rsidR="00917E41" w:rsidRPr="00623A1C">
          <w:rPr>
            <w:rStyle w:val="a3"/>
            <w:lang w:val="en-US"/>
          </w:rPr>
          <w:t>tromanova</w:t>
        </w:r>
        <w:r w:rsidR="00917E41" w:rsidRPr="00917E41">
          <w:rPr>
            <w:rStyle w:val="a3"/>
          </w:rPr>
          <w:t>24@</w:t>
        </w:r>
        <w:r w:rsidR="00917E41" w:rsidRPr="00623A1C">
          <w:rPr>
            <w:rStyle w:val="a3"/>
            <w:lang w:val="en-US"/>
          </w:rPr>
          <w:t>yandex</w:t>
        </w:r>
        <w:r w:rsidR="00917E41" w:rsidRPr="00917E41">
          <w:rPr>
            <w:rStyle w:val="a3"/>
          </w:rPr>
          <w:t>.</w:t>
        </w:r>
        <w:proofErr w:type="spellStart"/>
        <w:r w:rsidR="00917E41" w:rsidRPr="00623A1C">
          <w:rPr>
            <w:rStyle w:val="a3"/>
            <w:lang w:val="en-US"/>
          </w:rPr>
          <w:t>ru</w:t>
        </w:r>
        <w:proofErr w:type="spellEnd"/>
      </w:hyperlink>
      <w:r w:rsidR="00917E41" w:rsidRPr="00917E41">
        <w:t xml:space="preserve"> </w:t>
      </w:r>
      <w:r w:rsidR="00917E41">
        <w:t>Татьяна Сергеевна</w:t>
      </w:r>
      <w:r w:rsidR="00917E41">
        <w:t xml:space="preserve"> </w:t>
      </w:r>
      <w:r w:rsidR="00AD3B8D">
        <w:t>Романова</w:t>
      </w:r>
      <w:r w:rsidRPr="00A44083">
        <w:t>, методист</w:t>
      </w:r>
    </w:p>
    <w:p w:rsidR="00A62784" w:rsidRPr="00391CFB" w:rsidRDefault="00AD3B8D" w:rsidP="00A62784">
      <w:pPr>
        <w:pStyle w:val="Default"/>
        <w:spacing w:before="100"/>
      </w:pPr>
      <w:r>
        <w:t>+7</w:t>
      </w:r>
      <w:r w:rsidR="00A62784" w:rsidRPr="00391CFB">
        <w:t xml:space="preserve">(35130) </w:t>
      </w:r>
      <w:r w:rsidR="005E7AF9">
        <w:t>58414</w:t>
      </w:r>
      <w:r w:rsidR="00A62784">
        <w:t xml:space="preserve">, </w:t>
      </w:r>
      <w:hyperlink r:id="rId9" w:history="1">
        <w:r w:rsidR="00A62784" w:rsidRPr="00C40869">
          <w:rPr>
            <w:rStyle w:val="a3"/>
            <w:lang w:val="en-US"/>
          </w:rPr>
          <w:t>ozmk</w:t>
        </w:r>
        <w:r w:rsidR="00A62784" w:rsidRPr="00C40869">
          <w:rPr>
            <w:rStyle w:val="a3"/>
          </w:rPr>
          <w:t>@</w:t>
        </w:r>
        <w:r w:rsidR="00A62784" w:rsidRPr="00C40869">
          <w:rPr>
            <w:rStyle w:val="a3"/>
            <w:lang w:val="en-US"/>
          </w:rPr>
          <w:t>yandex</w:t>
        </w:r>
        <w:r w:rsidR="00A62784" w:rsidRPr="00C40869">
          <w:rPr>
            <w:rStyle w:val="a3"/>
          </w:rPr>
          <w:t>.</w:t>
        </w:r>
        <w:proofErr w:type="spellStart"/>
        <w:r w:rsidR="00A62784" w:rsidRPr="00C40869">
          <w:rPr>
            <w:rStyle w:val="a3"/>
            <w:lang w:val="en-US"/>
          </w:rPr>
          <w:t>ru</w:t>
        </w:r>
        <w:proofErr w:type="spellEnd"/>
      </w:hyperlink>
      <w:r w:rsidR="00A62784" w:rsidRPr="00391CFB">
        <w:t xml:space="preserve">  Елена Ивановна </w:t>
      </w:r>
      <w:proofErr w:type="spellStart"/>
      <w:r w:rsidR="00A62784" w:rsidRPr="00391CFB">
        <w:t>Лырчикова</w:t>
      </w:r>
      <w:proofErr w:type="spellEnd"/>
      <w:r w:rsidR="00A62784">
        <w:t>, начальник отдела кадров (по вопросам въезда)</w:t>
      </w:r>
    </w:p>
    <w:p w:rsidR="00694301" w:rsidRDefault="00694301">
      <w:pPr>
        <w:rPr>
          <w:b/>
        </w:rPr>
      </w:pPr>
      <w:r>
        <w:rPr>
          <w:b/>
        </w:rPr>
        <w:br w:type="page"/>
      </w:r>
    </w:p>
    <w:p w:rsidR="00694301" w:rsidRPr="006200F7" w:rsidRDefault="00694301" w:rsidP="00694301">
      <w:pPr>
        <w:pStyle w:val="Default"/>
        <w:jc w:val="right"/>
        <w:rPr>
          <w:rFonts w:ascii="Times New Roman Полужирный" w:hAnsi="Times New Roman Полужирный"/>
          <w:b/>
          <w:caps/>
        </w:rPr>
      </w:pPr>
      <w:r w:rsidRPr="006200F7">
        <w:rPr>
          <w:rFonts w:ascii="Times New Roman Полужирный" w:hAnsi="Times New Roman Полужирный"/>
          <w:b/>
          <w:caps/>
        </w:rPr>
        <w:lastRenderedPageBreak/>
        <w:t>Приложение</w:t>
      </w:r>
    </w:p>
    <w:p w:rsidR="00694301" w:rsidRPr="003E37CD" w:rsidRDefault="00694301" w:rsidP="00694301">
      <w:pPr>
        <w:pStyle w:val="Default"/>
        <w:jc w:val="right"/>
        <w:rPr>
          <w:b/>
        </w:rPr>
      </w:pPr>
      <w:r w:rsidRPr="003E37CD">
        <w:rPr>
          <w:b/>
        </w:rPr>
        <w:t xml:space="preserve">Пример протокола </w:t>
      </w:r>
      <w:r w:rsidRPr="003E37CD">
        <w:rPr>
          <w:b/>
          <w:lang w:val="en-US"/>
        </w:rPr>
        <w:t>I</w:t>
      </w:r>
      <w:r w:rsidRPr="003E37CD">
        <w:rPr>
          <w:b/>
        </w:rPr>
        <w:t xml:space="preserve"> тура</w:t>
      </w:r>
    </w:p>
    <w:p w:rsidR="00694301" w:rsidRPr="00A55801" w:rsidRDefault="00694301" w:rsidP="00694301">
      <w:pPr>
        <w:jc w:val="center"/>
        <w:rPr>
          <w:color w:val="FF0000"/>
        </w:rPr>
      </w:pPr>
      <w:r w:rsidRPr="00A55801">
        <w:rPr>
          <w:color w:val="FF0000"/>
        </w:rPr>
        <w:t>На бланке школы</w:t>
      </w:r>
    </w:p>
    <w:p w:rsidR="00694301" w:rsidRPr="004A69AB" w:rsidRDefault="00A44083" w:rsidP="00694301">
      <w:pPr>
        <w:jc w:val="center"/>
        <w:rPr>
          <w:b/>
        </w:rPr>
      </w:pPr>
      <w:r>
        <w:rPr>
          <w:b/>
          <w:bCs/>
        </w:rPr>
        <w:t>О</w:t>
      </w:r>
      <w:r w:rsidR="00694301">
        <w:rPr>
          <w:b/>
          <w:bCs/>
        </w:rPr>
        <w:t xml:space="preserve">бластной </w:t>
      </w:r>
      <w:r w:rsidR="00694301" w:rsidRPr="004A69AB">
        <w:rPr>
          <w:b/>
        </w:rPr>
        <w:t>открыт</w:t>
      </w:r>
      <w:r w:rsidR="00DE65A1">
        <w:rPr>
          <w:b/>
        </w:rPr>
        <w:t>ый</w:t>
      </w:r>
      <w:r w:rsidR="00694301" w:rsidRPr="004A69AB">
        <w:rPr>
          <w:b/>
        </w:rPr>
        <w:t xml:space="preserve"> конкурс юных исполнителей </w:t>
      </w:r>
    </w:p>
    <w:p w:rsidR="00694301" w:rsidRPr="004A69AB" w:rsidRDefault="00694301" w:rsidP="00694301">
      <w:pPr>
        <w:jc w:val="center"/>
        <w:rPr>
          <w:b/>
        </w:rPr>
      </w:pPr>
      <w:r w:rsidRPr="004A69AB">
        <w:rPr>
          <w:b/>
        </w:rPr>
        <w:t xml:space="preserve">на </w:t>
      </w:r>
      <w:r>
        <w:rPr>
          <w:b/>
        </w:rPr>
        <w:t>музыкальных</w:t>
      </w:r>
      <w:r w:rsidRPr="004A69AB">
        <w:rPr>
          <w:b/>
        </w:rPr>
        <w:t xml:space="preserve"> инструментах </w:t>
      </w:r>
      <w:r>
        <w:rPr>
          <w:b/>
        </w:rPr>
        <w:t>имени Александра Михайлова</w:t>
      </w:r>
    </w:p>
    <w:p w:rsidR="00694301" w:rsidRDefault="00694301" w:rsidP="00694301">
      <w:pPr>
        <w:pStyle w:val="Default"/>
        <w:jc w:val="center"/>
        <w:rPr>
          <w:b/>
        </w:rPr>
      </w:pPr>
      <w:r w:rsidRPr="00A55801">
        <w:rPr>
          <w:b/>
        </w:rPr>
        <w:t xml:space="preserve">Протокол </w:t>
      </w:r>
      <w:r w:rsidRPr="00A55801">
        <w:rPr>
          <w:b/>
          <w:lang w:val="en-US"/>
        </w:rPr>
        <w:t>I</w:t>
      </w:r>
      <w:r w:rsidRPr="00A55801">
        <w:rPr>
          <w:b/>
        </w:rPr>
        <w:t xml:space="preserve"> тура (отборочного)</w:t>
      </w:r>
    </w:p>
    <w:p w:rsidR="00A62784" w:rsidRPr="00A55801" w:rsidRDefault="00A62784" w:rsidP="00694301">
      <w:pPr>
        <w:pStyle w:val="Default"/>
        <w:jc w:val="center"/>
      </w:pPr>
    </w:p>
    <w:p w:rsidR="00694301" w:rsidRPr="00A55801" w:rsidRDefault="00694301" w:rsidP="00694301">
      <w:pPr>
        <w:pStyle w:val="a8"/>
        <w:numPr>
          <w:ilvl w:val="0"/>
          <w:numId w:val="14"/>
        </w:numPr>
        <w:jc w:val="both"/>
      </w:pPr>
      <w:r w:rsidRPr="00A55801">
        <w:t xml:space="preserve">___________ в </w:t>
      </w:r>
      <w:r w:rsidRPr="00FB7B51">
        <w:rPr>
          <w:color w:val="FF0000"/>
        </w:rPr>
        <w:t>_________</w:t>
      </w:r>
      <w:r w:rsidRPr="00A55801">
        <w:t xml:space="preserve"> состоялся </w:t>
      </w:r>
      <w:r w:rsidRPr="00FB7B51">
        <w:rPr>
          <w:lang w:val="en-US"/>
        </w:rPr>
        <w:t>I</w:t>
      </w:r>
      <w:r w:rsidRPr="00A55801">
        <w:t xml:space="preserve"> тур конкурса, в котором приняли участие </w:t>
      </w:r>
      <w:r w:rsidRPr="00A62784">
        <w:rPr>
          <w:b/>
        </w:rPr>
        <w:t>солисты</w:t>
      </w:r>
      <w:r w:rsidRPr="00A55801">
        <w:t>:</w:t>
      </w:r>
    </w:p>
    <w:p w:rsidR="00694301" w:rsidRPr="00A55801" w:rsidRDefault="00694301" w:rsidP="00694301">
      <w:pPr>
        <w:ind w:firstLine="708"/>
        <w:jc w:val="both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</w:r>
      <w:r>
        <w:rPr>
          <w:sz w:val="16"/>
        </w:rPr>
        <w:tab/>
        <w:t xml:space="preserve"> (школа)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73"/>
        <w:gridCol w:w="5002"/>
        <w:gridCol w:w="2957"/>
      </w:tblGrid>
      <w:tr w:rsidR="00694301" w:rsidRPr="00A55801" w:rsidTr="00BA74ED">
        <w:trPr>
          <w:jc w:val="center"/>
        </w:trPr>
        <w:tc>
          <w:tcPr>
            <w:tcW w:w="873" w:type="dxa"/>
            <w:vAlign w:val="center"/>
          </w:tcPr>
          <w:p w:rsidR="00694301" w:rsidRPr="00A55801" w:rsidRDefault="00694301" w:rsidP="00BA74ED">
            <w:pPr>
              <w:jc w:val="center"/>
            </w:pPr>
            <w:r w:rsidRPr="00A55801">
              <w:t>№п/п</w:t>
            </w:r>
          </w:p>
        </w:tc>
        <w:tc>
          <w:tcPr>
            <w:tcW w:w="5002" w:type="dxa"/>
            <w:vAlign w:val="center"/>
          </w:tcPr>
          <w:p w:rsidR="00694301" w:rsidRPr="00A55801" w:rsidRDefault="00694301" w:rsidP="00BA74ED">
            <w:pPr>
              <w:jc w:val="center"/>
            </w:pPr>
            <w:r w:rsidRPr="00A55801">
              <w:t>ФИ учащегося</w:t>
            </w:r>
          </w:p>
        </w:tc>
        <w:tc>
          <w:tcPr>
            <w:tcW w:w="2957" w:type="dxa"/>
            <w:vAlign w:val="center"/>
          </w:tcPr>
          <w:p w:rsidR="00694301" w:rsidRPr="00A55801" w:rsidRDefault="00694301" w:rsidP="00BA74ED">
            <w:pPr>
              <w:jc w:val="center"/>
            </w:pPr>
            <w:r w:rsidRPr="00A55801">
              <w:t>Кол-во баллов</w:t>
            </w:r>
          </w:p>
        </w:tc>
      </w:tr>
      <w:tr w:rsidR="00694301" w:rsidRPr="00A55801" w:rsidTr="00BA74ED">
        <w:trPr>
          <w:jc w:val="center"/>
        </w:trPr>
        <w:tc>
          <w:tcPr>
            <w:tcW w:w="873" w:type="dxa"/>
          </w:tcPr>
          <w:p w:rsidR="00694301" w:rsidRPr="00A55801" w:rsidRDefault="00694301" w:rsidP="00BA74ED">
            <w:pPr>
              <w:jc w:val="both"/>
            </w:pPr>
            <w:r w:rsidRPr="00A55801">
              <w:t>1.</w:t>
            </w:r>
          </w:p>
        </w:tc>
        <w:tc>
          <w:tcPr>
            <w:tcW w:w="5002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2957" w:type="dxa"/>
          </w:tcPr>
          <w:p w:rsidR="00694301" w:rsidRPr="00A55801" w:rsidRDefault="00694301" w:rsidP="00BA74ED">
            <w:pPr>
              <w:jc w:val="both"/>
            </w:pPr>
          </w:p>
        </w:tc>
      </w:tr>
      <w:tr w:rsidR="00694301" w:rsidRPr="00A55801" w:rsidTr="00BA74ED">
        <w:trPr>
          <w:jc w:val="center"/>
        </w:trPr>
        <w:tc>
          <w:tcPr>
            <w:tcW w:w="873" w:type="dxa"/>
          </w:tcPr>
          <w:p w:rsidR="00694301" w:rsidRPr="00A55801" w:rsidRDefault="00694301" w:rsidP="00BA74ED">
            <w:pPr>
              <w:jc w:val="both"/>
            </w:pPr>
            <w:r w:rsidRPr="00A55801">
              <w:t>2.</w:t>
            </w:r>
          </w:p>
        </w:tc>
        <w:tc>
          <w:tcPr>
            <w:tcW w:w="5002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2957" w:type="dxa"/>
          </w:tcPr>
          <w:p w:rsidR="00694301" w:rsidRPr="00A55801" w:rsidRDefault="00694301" w:rsidP="00BA74ED">
            <w:pPr>
              <w:jc w:val="both"/>
            </w:pPr>
          </w:p>
        </w:tc>
      </w:tr>
      <w:tr w:rsidR="00694301" w:rsidRPr="00A55801" w:rsidTr="00BA74ED">
        <w:trPr>
          <w:jc w:val="center"/>
        </w:trPr>
        <w:tc>
          <w:tcPr>
            <w:tcW w:w="873" w:type="dxa"/>
          </w:tcPr>
          <w:p w:rsidR="00694301" w:rsidRPr="00A55801" w:rsidRDefault="00694301" w:rsidP="00BA74ED">
            <w:pPr>
              <w:jc w:val="both"/>
            </w:pPr>
            <w:r w:rsidRPr="00A55801">
              <w:t>3.</w:t>
            </w:r>
          </w:p>
        </w:tc>
        <w:tc>
          <w:tcPr>
            <w:tcW w:w="5002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2957" w:type="dxa"/>
          </w:tcPr>
          <w:p w:rsidR="00694301" w:rsidRPr="00A55801" w:rsidRDefault="00694301" w:rsidP="00BA74ED">
            <w:pPr>
              <w:jc w:val="both"/>
            </w:pPr>
          </w:p>
        </w:tc>
      </w:tr>
      <w:tr w:rsidR="00694301" w:rsidRPr="00A55801" w:rsidTr="00BA74ED">
        <w:trPr>
          <w:jc w:val="center"/>
        </w:trPr>
        <w:tc>
          <w:tcPr>
            <w:tcW w:w="873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5002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2957" w:type="dxa"/>
          </w:tcPr>
          <w:p w:rsidR="00694301" w:rsidRPr="00A55801" w:rsidRDefault="00694301" w:rsidP="00BA74ED">
            <w:pPr>
              <w:jc w:val="both"/>
            </w:pPr>
          </w:p>
        </w:tc>
      </w:tr>
      <w:tr w:rsidR="00694301" w:rsidRPr="00A55801" w:rsidTr="00BA74ED">
        <w:trPr>
          <w:jc w:val="center"/>
        </w:trPr>
        <w:tc>
          <w:tcPr>
            <w:tcW w:w="873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5002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2957" w:type="dxa"/>
          </w:tcPr>
          <w:p w:rsidR="00694301" w:rsidRPr="00A55801" w:rsidRDefault="00694301" w:rsidP="00BA74ED">
            <w:pPr>
              <w:jc w:val="both"/>
            </w:pPr>
          </w:p>
        </w:tc>
      </w:tr>
      <w:tr w:rsidR="00694301" w:rsidRPr="00A55801" w:rsidTr="00BA74ED">
        <w:trPr>
          <w:jc w:val="center"/>
        </w:trPr>
        <w:tc>
          <w:tcPr>
            <w:tcW w:w="873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5002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2957" w:type="dxa"/>
          </w:tcPr>
          <w:p w:rsidR="00694301" w:rsidRPr="00A55801" w:rsidRDefault="00694301" w:rsidP="00BA74ED">
            <w:pPr>
              <w:jc w:val="both"/>
            </w:pPr>
          </w:p>
        </w:tc>
      </w:tr>
    </w:tbl>
    <w:p w:rsidR="00694301" w:rsidRPr="00A55801" w:rsidRDefault="00694301" w:rsidP="00694301">
      <w:pPr>
        <w:jc w:val="both"/>
      </w:pPr>
      <w:r w:rsidRPr="00A55801">
        <w:t xml:space="preserve">Жюри </w:t>
      </w:r>
      <w:r w:rsidRPr="00A55801">
        <w:rPr>
          <w:lang w:val="en-US"/>
        </w:rPr>
        <w:t>I</w:t>
      </w:r>
      <w:r w:rsidRPr="00A55801">
        <w:t xml:space="preserve"> тура конкурса приняло решения направить для участия во </w:t>
      </w:r>
      <w:r w:rsidRPr="00A55801">
        <w:rPr>
          <w:lang w:val="en-US"/>
        </w:rPr>
        <w:t>II</w:t>
      </w:r>
      <w:r w:rsidRPr="00A55801">
        <w:t xml:space="preserve"> (очном) туре конкурса в г.Озерск следующих учащихся:</w:t>
      </w:r>
    </w:p>
    <w:p w:rsidR="00694301" w:rsidRPr="00A55801" w:rsidRDefault="00694301" w:rsidP="00694301">
      <w:pPr>
        <w:pStyle w:val="a8"/>
        <w:numPr>
          <w:ilvl w:val="0"/>
          <w:numId w:val="12"/>
        </w:numPr>
        <w:ind w:left="0" w:firstLine="0"/>
        <w:jc w:val="both"/>
      </w:pPr>
      <w:r w:rsidRPr="00A55801">
        <w:t>Иванова Ивана, дата рождения ______ преподаватель _____</w:t>
      </w:r>
    </w:p>
    <w:p w:rsidR="00694301" w:rsidRPr="00A55801" w:rsidRDefault="00694301" w:rsidP="00694301">
      <w:pPr>
        <w:pStyle w:val="a8"/>
        <w:numPr>
          <w:ilvl w:val="0"/>
          <w:numId w:val="12"/>
        </w:numPr>
        <w:ind w:left="0" w:firstLine="0"/>
        <w:jc w:val="both"/>
      </w:pPr>
      <w:r w:rsidRPr="00A55801">
        <w:t>Петрову Марию, дата рождения ______ преподаватель _____</w:t>
      </w:r>
    </w:p>
    <w:p w:rsidR="00694301" w:rsidRPr="00A55801" w:rsidRDefault="00694301" w:rsidP="00694301">
      <w:pPr>
        <w:pStyle w:val="a8"/>
        <w:numPr>
          <w:ilvl w:val="0"/>
          <w:numId w:val="12"/>
        </w:numPr>
        <w:ind w:left="0" w:firstLine="0"/>
        <w:jc w:val="both"/>
      </w:pPr>
    </w:p>
    <w:p w:rsidR="00694301" w:rsidRPr="00A55801" w:rsidRDefault="00694301" w:rsidP="00694301">
      <w:pPr>
        <w:ind w:left="360"/>
        <w:jc w:val="both"/>
      </w:pPr>
    </w:p>
    <w:p w:rsidR="00694301" w:rsidRDefault="00694301" w:rsidP="00694301">
      <w:pPr>
        <w:pStyle w:val="a8"/>
        <w:numPr>
          <w:ilvl w:val="0"/>
          <w:numId w:val="14"/>
        </w:numPr>
        <w:jc w:val="both"/>
      </w:pPr>
      <w:r w:rsidRPr="00A55801">
        <w:t xml:space="preserve">___________ в </w:t>
      </w:r>
      <w:r w:rsidRPr="00051E5D">
        <w:t>_______</w:t>
      </w:r>
      <w:r>
        <w:t>__________</w:t>
      </w:r>
      <w:r w:rsidRPr="00A55801">
        <w:t xml:space="preserve"> состоялся </w:t>
      </w:r>
      <w:r w:rsidRPr="00FB7B51">
        <w:rPr>
          <w:lang w:val="en-US"/>
        </w:rPr>
        <w:t>I</w:t>
      </w:r>
      <w:r w:rsidRPr="00A55801">
        <w:t xml:space="preserve"> тур конкурса, в котором приняли участие </w:t>
      </w:r>
    </w:p>
    <w:p w:rsidR="00694301" w:rsidRPr="00A55801" w:rsidRDefault="00694301" w:rsidP="00694301">
      <w:pPr>
        <w:ind w:firstLine="708"/>
        <w:jc w:val="both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</w:r>
      <w:r>
        <w:rPr>
          <w:sz w:val="16"/>
        </w:rPr>
        <w:tab/>
        <w:t xml:space="preserve"> (школа)</w:t>
      </w:r>
    </w:p>
    <w:p w:rsidR="00694301" w:rsidRPr="00A55801" w:rsidRDefault="00694301" w:rsidP="00694301">
      <w:pPr>
        <w:ind w:left="360"/>
        <w:jc w:val="both"/>
      </w:pPr>
      <w:r w:rsidRPr="00A62784">
        <w:rPr>
          <w:b/>
        </w:rPr>
        <w:t>ансамбли</w:t>
      </w:r>
      <w:r w:rsidRPr="00A55801">
        <w:t>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73"/>
        <w:gridCol w:w="5002"/>
        <w:gridCol w:w="2957"/>
      </w:tblGrid>
      <w:tr w:rsidR="00694301" w:rsidRPr="00A55801" w:rsidTr="00BA74ED">
        <w:trPr>
          <w:jc w:val="center"/>
        </w:trPr>
        <w:tc>
          <w:tcPr>
            <w:tcW w:w="873" w:type="dxa"/>
            <w:vAlign w:val="center"/>
          </w:tcPr>
          <w:p w:rsidR="00694301" w:rsidRPr="00A55801" w:rsidRDefault="00694301" w:rsidP="00BA74ED">
            <w:pPr>
              <w:jc w:val="center"/>
            </w:pPr>
            <w:r w:rsidRPr="00A55801">
              <w:t>№п/п</w:t>
            </w:r>
          </w:p>
        </w:tc>
        <w:tc>
          <w:tcPr>
            <w:tcW w:w="5002" w:type="dxa"/>
            <w:vAlign w:val="center"/>
          </w:tcPr>
          <w:p w:rsidR="00694301" w:rsidRPr="00A55801" w:rsidRDefault="00694301" w:rsidP="00BA74ED">
            <w:pPr>
              <w:jc w:val="center"/>
            </w:pPr>
            <w:r w:rsidRPr="00A55801">
              <w:t>Название ансамбля</w:t>
            </w:r>
            <w:r>
              <w:t xml:space="preserve"> /</w:t>
            </w:r>
          </w:p>
          <w:p w:rsidR="00694301" w:rsidRPr="00A55801" w:rsidRDefault="00694301" w:rsidP="00BA74ED">
            <w:pPr>
              <w:jc w:val="center"/>
            </w:pPr>
            <w:r w:rsidRPr="00A55801">
              <w:t>кол-во участников ансамбля</w:t>
            </w:r>
          </w:p>
        </w:tc>
        <w:tc>
          <w:tcPr>
            <w:tcW w:w="2957" w:type="dxa"/>
            <w:vAlign w:val="center"/>
          </w:tcPr>
          <w:p w:rsidR="00694301" w:rsidRPr="00A55801" w:rsidRDefault="00694301" w:rsidP="00BA74ED">
            <w:pPr>
              <w:jc w:val="center"/>
            </w:pPr>
            <w:r w:rsidRPr="00A55801">
              <w:t>Кол-во баллов</w:t>
            </w:r>
          </w:p>
        </w:tc>
      </w:tr>
      <w:tr w:rsidR="00694301" w:rsidRPr="00A55801" w:rsidTr="00BA74ED">
        <w:trPr>
          <w:jc w:val="center"/>
        </w:trPr>
        <w:tc>
          <w:tcPr>
            <w:tcW w:w="873" w:type="dxa"/>
          </w:tcPr>
          <w:p w:rsidR="00694301" w:rsidRPr="00A55801" w:rsidRDefault="00694301" w:rsidP="00BA74ED">
            <w:pPr>
              <w:jc w:val="both"/>
            </w:pPr>
            <w:r w:rsidRPr="00A55801">
              <w:t>1.</w:t>
            </w:r>
          </w:p>
        </w:tc>
        <w:tc>
          <w:tcPr>
            <w:tcW w:w="5002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2957" w:type="dxa"/>
          </w:tcPr>
          <w:p w:rsidR="00694301" w:rsidRPr="00A55801" w:rsidRDefault="00694301" w:rsidP="00BA74ED">
            <w:pPr>
              <w:jc w:val="both"/>
            </w:pPr>
          </w:p>
        </w:tc>
      </w:tr>
      <w:tr w:rsidR="00694301" w:rsidRPr="00A55801" w:rsidTr="00BA74ED">
        <w:trPr>
          <w:jc w:val="center"/>
        </w:trPr>
        <w:tc>
          <w:tcPr>
            <w:tcW w:w="873" w:type="dxa"/>
          </w:tcPr>
          <w:p w:rsidR="00694301" w:rsidRPr="00A55801" w:rsidRDefault="00694301" w:rsidP="00BA74ED">
            <w:pPr>
              <w:jc w:val="both"/>
            </w:pPr>
            <w:r w:rsidRPr="00A55801">
              <w:t>2.</w:t>
            </w:r>
          </w:p>
        </w:tc>
        <w:tc>
          <w:tcPr>
            <w:tcW w:w="5002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2957" w:type="dxa"/>
          </w:tcPr>
          <w:p w:rsidR="00694301" w:rsidRPr="00A55801" w:rsidRDefault="00694301" w:rsidP="00BA74ED">
            <w:pPr>
              <w:jc w:val="both"/>
            </w:pPr>
          </w:p>
        </w:tc>
      </w:tr>
      <w:tr w:rsidR="00694301" w:rsidRPr="00A55801" w:rsidTr="00BA74ED">
        <w:trPr>
          <w:jc w:val="center"/>
        </w:trPr>
        <w:tc>
          <w:tcPr>
            <w:tcW w:w="873" w:type="dxa"/>
          </w:tcPr>
          <w:p w:rsidR="00694301" w:rsidRPr="00A55801" w:rsidRDefault="00694301" w:rsidP="00BA74ED">
            <w:pPr>
              <w:jc w:val="both"/>
            </w:pPr>
            <w:r w:rsidRPr="00A55801">
              <w:t>3.</w:t>
            </w:r>
          </w:p>
        </w:tc>
        <w:tc>
          <w:tcPr>
            <w:tcW w:w="5002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2957" w:type="dxa"/>
          </w:tcPr>
          <w:p w:rsidR="00694301" w:rsidRPr="00A55801" w:rsidRDefault="00694301" w:rsidP="00BA74ED">
            <w:pPr>
              <w:jc w:val="both"/>
            </w:pPr>
          </w:p>
        </w:tc>
      </w:tr>
      <w:tr w:rsidR="00694301" w:rsidRPr="00A55801" w:rsidTr="00BA74ED">
        <w:trPr>
          <w:jc w:val="center"/>
        </w:trPr>
        <w:tc>
          <w:tcPr>
            <w:tcW w:w="873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5002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2957" w:type="dxa"/>
          </w:tcPr>
          <w:p w:rsidR="00694301" w:rsidRPr="00A55801" w:rsidRDefault="00694301" w:rsidP="00BA74ED">
            <w:pPr>
              <w:jc w:val="both"/>
            </w:pPr>
          </w:p>
        </w:tc>
      </w:tr>
      <w:tr w:rsidR="00694301" w:rsidRPr="00A55801" w:rsidTr="00BA74ED">
        <w:trPr>
          <w:jc w:val="center"/>
        </w:trPr>
        <w:tc>
          <w:tcPr>
            <w:tcW w:w="873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5002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2957" w:type="dxa"/>
          </w:tcPr>
          <w:p w:rsidR="00694301" w:rsidRPr="00A55801" w:rsidRDefault="00694301" w:rsidP="00BA74ED">
            <w:pPr>
              <w:jc w:val="both"/>
            </w:pPr>
          </w:p>
        </w:tc>
      </w:tr>
      <w:tr w:rsidR="00694301" w:rsidRPr="00A55801" w:rsidTr="00BA74ED">
        <w:trPr>
          <w:jc w:val="center"/>
        </w:trPr>
        <w:tc>
          <w:tcPr>
            <w:tcW w:w="873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5002" w:type="dxa"/>
          </w:tcPr>
          <w:p w:rsidR="00694301" w:rsidRPr="00A55801" w:rsidRDefault="00694301" w:rsidP="00BA74ED">
            <w:pPr>
              <w:jc w:val="both"/>
            </w:pPr>
          </w:p>
        </w:tc>
        <w:tc>
          <w:tcPr>
            <w:tcW w:w="2957" w:type="dxa"/>
          </w:tcPr>
          <w:p w:rsidR="00694301" w:rsidRPr="00A55801" w:rsidRDefault="00694301" w:rsidP="00BA74ED">
            <w:pPr>
              <w:jc w:val="both"/>
            </w:pPr>
          </w:p>
        </w:tc>
      </w:tr>
    </w:tbl>
    <w:p w:rsidR="00694301" w:rsidRPr="00A55801" w:rsidRDefault="00694301" w:rsidP="00694301">
      <w:pPr>
        <w:jc w:val="both"/>
      </w:pPr>
    </w:p>
    <w:p w:rsidR="00694301" w:rsidRPr="00A55801" w:rsidRDefault="00694301" w:rsidP="00694301">
      <w:pPr>
        <w:jc w:val="both"/>
      </w:pPr>
      <w:r w:rsidRPr="00A55801">
        <w:t xml:space="preserve">Жюри </w:t>
      </w:r>
      <w:r w:rsidRPr="00A55801">
        <w:rPr>
          <w:lang w:val="en-US"/>
        </w:rPr>
        <w:t>I</w:t>
      </w:r>
      <w:r w:rsidRPr="00A55801">
        <w:t xml:space="preserve"> тура конкурса приняло решения направить для участия во </w:t>
      </w:r>
      <w:r w:rsidRPr="00A55801">
        <w:rPr>
          <w:lang w:val="en-US"/>
        </w:rPr>
        <w:t>II</w:t>
      </w:r>
      <w:r w:rsidRPr="00A55801">
        <w:t xml:space="preserve"> (очном) туре конкурса в г.Озерск следующие ансамбли:</w:t>
      </w:r>
    </w:p>
    <w:p w:rsidR="00694301" w:rsidRPr="00A55801" w:rsidRDefault="00694301" w:rsidP="00694301">
      <w:pPr>
        <w:pStyle w:val="a8"/>
        <w:numPr>
          <w:ilvl w:val="0"/>
          <w:numId w:val="13"/>
        </w:numPr>
        <w:jc w:val="both"/>
      </w:pPr>
      <w:r w:rsidRPr="00A55801">
        <w:t>ансамбль ______</w:t>
      </w:r>
      <w:r>
        <w:t>________________</w:t>
      </w:r>
      <w:r w:rsidRPr="00A55801">
        <w:t xml:space="preserve"> руководитель _______________</w:t>
      </w:r>
    </w:p>
    <w:p w:rsidR="00694301" w:rsidRPr="00A55801" w:rsidRDefault="00694301" w:rsidP="00694301">
      <w:pPr>
        <w:pStyle w:val="a8"/>
        <w:numPr>
          <w:ilvl w:val="0"/>
          <w:numId w:val="13"/>
        </w:numPr>
        <w:jc w:val="both"/>
      </w:pPr>
      <w:r w:rsidRPr="00A55801">
        <w:t>ансамбль ______</w:t>
      </w:r>
      <w:r>
        <w:t>________________</w:t>
      </w:r>
      <w:r w:rsidRPr="00A55801">
        <w:t xml:space="preserve"> руководитель _______________</w:t>
      </w:r>
    </w:p>
    <w:p w:rsidR="00694301" w:rsidRPr="00A55801" w:rsidRDefault="00694301" w:rsidP="00694301">
      <w:pPr>
        <w:jc w:val="both"/>
      </w:pPr>
    </w:p>
    <w:p w:rsidR="00694301" w:rsidRPr="00A55801" w:rsidRDefault="00694301" w:rsidP="00694301">
      <w:pPr>
        <w:jc w:val="both"/>
      </w:pPr>
      <w:r w:rsidRPr="00A55801">
        <w:t>Председатель жюри:</w:t>
      </w:r>
    </w:p>
    <w:p w:rsidR="00694301" w:rsidRDefault="00694301" w:rsidP="00694301">
      <w:pPr>
        <w:jc w:val="both"/>
      </w:pPr>
    </w:p>
    <w:p w:rsidR="00694301" w:rsidRPr="00A55801" w:rsidRDefault="00694301" w:rsidP="00694301">
      <w:pPr>
        <w:jc w:val="both"/>
      </w:pPr>
      <w:r w:rsidRPr="00A55801">
        <w:t>Члены жюри:</w:t>
      </w:r>
    </w:p>
    <w:p w:rsidR="00694301" w:rsidRDefault="00694301" w:rsidP="00694301">
      <w:pPr>
        <w:jc w:val="both"/>
      </w:pPr>
    </w:p>
    <w:p w:rsidR="00694301" w:rsidRDefault="00694301" w:rsidP="00694301">
      <w:pPr>
        <w:jc w:val="both"/>
      </w:pPr>
    </w:p>
    <w:p w:rsidR="00694301" w:rsidRDefault="00694301" w:rsidP="00694301">
      <w:pPr>
        <w:jc w:val="both"/>
      </w:pPr>
    </w:p>
    <w:p w:rsidR="00694301" w:rsidRPr="00A55801" w:rsidRDefault="00694301" w:rsidP="00694301">
      <w:pPr>
        <w:jc w:val="both"/>
      </w:pPr>
      <w:r w:rsidRPr="00A55801">
        <w:t>Директор__________</w:t>
      </w:r>
    </w:p>
    <w:p w:rsidR="00694301" w:rsidRDefault="00694301" w:rsidP="00694301">
      <w:pPr>
        <w:jc w:val="both"/>
      </w:pPr>
    </w:p>
    <w:p w:rsidR="00694301" w:rsidRPr="00A55801" w:rsidRDefault="00694301" w:rsidP="00694301">
      <w:pPr>
        <w:jc w:val="both"/>
      </w:pPr>
      <w:r w:rsidRPr="00A55801">
        <w:t>Дата</w:t>
      </w:r>
    </w:p>
    <w:p w:rsidR="00694301" w:rsidRDefault="00694301" w:rsidP="00694301">
      <w:pPr>
        <w:jc w:val="both"/>
      </w:pPr>
    </w:p>
    <w:p w:rsidR="00694301" w:rsidRPr="003E37CD" w:rsidRDefault="00694301" w:rsidP="00694301">
      <w:pPr>
        <w:jc w:val="both"/>
        <w:rPr>
          <w:b/>
          <w:bCs/>
          <w:sz w:val="26"/>
          <w:szCs w:val="26"/>
        </w:rPr>
      </w:pPr>
      <w:r w:rsidRPr="00A55801">
        <w:t>МП</w:t>
      </w:r>
    </w:p>
    <w:p w:rsidR="001F1D1B" w:rsidRDefault="001F1D1B">
      <w:pPr>
        <w:jc w:val="both"/>
        <w:rPr>
          <w:b/>
        </w:rPr>
      </w:pPr>
    </w:p>
    <w:sectPr w:rsidR="001F1D1B" w:rsidSect="00BB30AA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83E"/>
    <w:multiLevelType w:val="hybridMultilevel"/>
    <w:tmpl w:val="C044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B5FF3"/>
    <w:multiLevelType w:val="hybridMultilevel"/>
    <w:tmpl w:val="6F78B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D7D7E"/>
    <w:multiLevelType w:val="multilevel"/>
    <w:tmpl w:val="4CF0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B5CC8"/>
    <w:multiLevelType w:val="hybridMultilevel"/>
    <w:tmpl w:val="FA8EB9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23764A"/>
    <w:multiLevelType w:val="hybridMultilevel"/>
    <w:tmpl w:val="BB4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D7895"/>
    <w:multiLevelType w:val="hybridMultilevel"/>
    <w:tmpl w:val="9E1AF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C4689"/>
    <w:multiLevelType w:val="hybridMultilevel"/>
    <w:tmpl w:val="BB4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51CE7"/>
    <w:multiLevelType w:val="hybridMultilevel"/>
    <w:tmpl w:val="10584C4E"/>
    <w:lvl w:ilvl="0" w:tplc="79D67D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178F3"/>
    <w:multiLevelType w:val="hybridMultilevel"/>
    <w:tmpl w:val="89FAA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183A"/>
    <w:multiLevelType w:val="hybridMultilevel"/>
    <w:tmpl w:val="603EA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C691D"/>
    <w:multiLevelType w:val="hybridMultilevel"/>
    <w:tmpl w:val="88327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CA43BE"/>
    <w:multiLevelType w:val="hybridMultilevel"/>
    <w:tmpl w:val="01FA1420"/>
    <w:lvl w:ilvl="0" w:tplc="DFDC85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B2E5C"/>
    <w:multiLevelType w:val="multilevel"/>
    <w:tmpl w:val="7F40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8560B"/>
    <w:multiLevelType w:val="hybridMultilevel"/>
    <w:tmpl w:val="BB4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26412"/>
    <w:multiLevelType w:val="hybridMultilevel"/>
    <w:tmpl w:val="88327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6D7029"/>
    <w:multiLevelType w:val="hybridMultilevel"/>
    <w:tmpl w:val="7C36BB56"/>
    <w:lvl w:ilvl="0" w:tplc="481A9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82FD8"/>
    <w:multiLevelType w:val="hybridMultilevel"/>
    <w:tmpl w:val="3E9424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03944"/>
    <w:multiLevelType w:val="hybridMultilevel"/>
    <w:tmpl w:val="2CF626FC"/>
    <w:lvl w:ilvl="0" w:tplc="DFDC8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44EB0"/>
    <w:multiLevelType w:val="hybridMultilevel"/>
    <w:tmpl w:val="ECA4107C"/>
    <w:lvl w:ilvl="0" w:tplc="DFDC8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104B0"/>
    <w:multiLevelType w:val="hybridMultilevel"/>
    <w:tmpl w:val="88327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7"/>
  </w:num>
  <w:num w:numId="5">
    <w:abstractNumId w:val="11"/>
  </w:num>
  <w:num w:numId="6">
    <w:abstractNumId w:val="2"/>
  </w:num>
  <w:num w:numId="7">
    <w:abstractNumId w:val="10"/>
  </w:num>
  <w:num w:numId="8">
    <w:abstractNumId w:val="14"/>
  </w:num>
  <w:num w:numId="9">
    <w:abstractNumId w:val="12"/>
  </w:num>
  <w:num w:numId="10">
    <w:abstractNumId w:val="19"/>
  </w:num>
  <w:num w:numId="11">
    <w:abstractNumId w:val="18"/>
  </w:num>
  <w:num w:numId="12">
    <w:abstractNumId w:val="8"/>
  </w:num>
  <w:num w:numId="13">
    <w:abstractNumId w:val="3"/>
  </w:num>
  <w:num w:numId="14">
    <w:abstractNumId w:val="1"/>
  </w:num>
  <w:num w:numId="15">
    <w:abstractNumId w:val="7"/>
  </w:num>
  <w:num w:numId="16">
    <w:abstractNumId w:val="13"/>
  </w:num>
  <w:num w:numId="17">
    <w:abstractNumId w:val="4"/>
  </w:num>
  <w:num w:numId="18">
    <w:abstractNumId w:val="15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3F"/>
    <w:rsid w:val="000044D3"/>
    <w:rsid w:val="00070126"/>
    <w:rsid w:val="000A7603"/>
    <w:rsid w:val="000B7238"/>
    <w:rsid w:val="00102ECC"/>
    <w:rsid w:val="00105E4B"/>
    <w:rsid w:val="0013706C"/>
    <w:rsid w:val="001629E3"/>
    <w:rsid w:val="0016334D"/>
    <w:rsid w:val="001C0CBD"/>
    <w:rsid w:val="001C3355"/>
    <w:rsid w:val="001F1D1B"/>
    <w:rsid w:val="0020109C"/>
    <w:rsid w:val="002041FE"/>
    <w:rsid w:val="0023268C"/>
    <w:rsid w:val="00245022"/>
    <w:rsid w:val="00255269"/>
    <w:rsid w:val="00274DC3"/>
    <w:rsid w:val="00286F08"/>
    <w:rsid w:val="00297911"/>
    <w:rsid w:val="002E62A3"/>
    <w:rsid w:val="00304DAF"/>
    <w:rsid w:val="0030520F"/>
    <w:rsid w:val="00317950"/>
    <w:rsid w:val="00317A38"/>
    <w:rsid w:val="00330BE3"/>
    <w:rsid w:val="00343036"/>
    <w:rsid w:val="003525F2"/>
    <w:rsid w:val="00362DFC"/>
    <w:rsid w:val="003B153F"/>
    <w:rsid w:val="003E0F13"/>
    <w:rsid w:val="00446509"/>
    <w:rsid w:val="00454291"/>
    <w:rsid w:val="00461D83"/>
    <w:rsid w:val="00466E51"/>
    <w:rsid w:val="00493B7F"/>
    <w:rsid w:val="00494E1A"/>
    <w:rsid w:val="004A69AB"/>
    <w:rsid w:val="004B62DB"/>
    <w:rsid w:val="005A2376"/>
    <w:rsid w:val="005C4C62"/>
    <w:rsid w:val="005D202D"/>
    <w:rsid w:val="005E7AF9"/>
    <w:rsid w:val="006200F7"/>
    <w:rsid w:val="006406BB"/>
    <w:rsid w:val="00694301"/>
    <w:rsid w:val="006C37A2"/>
    <w:rsid w:val="006C5E55"/>
    <w:rsid w:val="006C6118"/>
    <w:rsid w:val="00725A8C"/>
    <w:rsid w:val="00742E5B"/>
    <w:rsid w:val="00780CD1"/>
    <w:rsid w:val="007B50D4"/>
    <w:rsid w:val="007D1D55"/>
    <w:rsid w:val="008369EE"/>
    <w:rsid w:val="00845350"/>
    <w:rsid w:val="00875CB7"/>
    <w:rsid w:val="0087690D"/>
    <w:rsid w:val="00891E05"/>
    <w:rsid w:val="00896C18"/>
    <w:rsid w:val="00897523"/>
    <w:rsid w:val="008C15FC"/>
    <w:rsid w:val="008C5CDE"/>
    <w:rsid w:val="008F086E"/>
    <w:rsid w:val="00917E41"/>
    <w:rsid w:val="009409F4"/>
    <w:rsid w:val="00951D3D"/>
    <w:rsid w:val="00962D41"/>
    <w:rsid w:val="0097754E"/>
    <w:rsid w:val="00996F00"/>
    <w:rsid w:val="00A120BA"/>
    <w:rsid w:val="00A3439B"/>
    <w:rsid w:val="00A44083"/>
    <w:rsid w:val="00A62784"/>
    <w:rsid w:val="00A81341"/>
    <w:rsid w:val="00A923E2"/>
    <w:rsid w:val="00AC3714"/>
    <w:rsid w:val="00AD3B8D"/>
    <w:rsid w:val="00B53911"/>
    <w:rsid w:val="00B656F7"/>
    <w:rsid w:val="00B85443"/>
    <w:rsid w:val="00BA66A9"/>
    <w:rsid w:val="00BB30AA"/>
    <w:rsid w:val="00BC3E05"/>
    <w:rsid w:val="00BC43C0"/>
    <w:rsid w:val="00BF11D6"/>
    <w:rsid w:val="00C43787"/>
    <w:rsid w:val="00C64386"/>
    <w:rsid w:val="00C92239"/>
    <w:rsid w:val="00CB405B"/>
    <w:rsid w:val="00D20153"/>
    <w:rsid w:val="00D26406"/>
    <w:rsid w:val="00D64591"/>
    <w:rsid w:val="00D83284"/>
    <w:rsid w:val="00DE65A1"/>
    <w:rsid w:val="00E04F56"/>
    <w:rsid w:val="00E41DA6"/>
    <w:rsid w:val="00E4474F"/>
    <w:rsid w:val="00E732BD"/>
    <w:rsid w:val="00EF35D6"/>
    <w:rsid w:val="00F02D2F"/>
    <w:rsid w:val="00F17C5A"/>
    <w:rsid w:val="00F63BF5"/>
    <w:rsid w:val="00FB4F2B"/>
    <w:rsid w:val="00FC2D93"/>
    <w:rsid w:val="00FD3891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7466F"/>
  <w15:docId w15:val="{8A1A7FE5-04FD-4C6A-9CE9-4C57D97D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BF5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4A69AB"/>
    <w:pPr>
      <w:keepNext/>
      <w:outlineLvl w:val="3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3B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223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4A69AB"/>
    <w:rPr>
      <w:b/>
      <w:sz w:val="24"/>
      <w:lang w:val="en-US"/>
    </w:rPr>
  </w:style>
  <w:style w:type="paragraph" w:customStyle="1" w:styleId="Default">
    <w:name w:val="Default"/>
    <w:rsid w:val="004A69A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rsid w:val="005A23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A237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94301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manova24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ovao&#1076;&#1087;&#1092;76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zmk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romanova24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zm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ЧЕЛЯБИНСКОЙ ОБЛАСТИ</vt:lpstr>
    </vt:vector>
  </TitlesOfParts>
  <Company>OMK</Company>
  <LinksUpToDate>false</LinksUpToDate>
  <CharactersWithSpaces>8272</CharactersWithSpaces>
  <SharedDoc>false</SharedDoc>
  <HLinks>
    <vt:vector size="12" baseType="variant">
      <vt:variant>
        <vt:i4>3080199</vt:i4>
      </vt:variant>
      <vt:variant>
        <vt:i4>3</vt:i4>
      </vt:variant>
      <vt:variant>
        <vt:i4>0</vt:i4>
      </vt:variant>
      <vt:variant>
        <vt:i4>5</vt:i4>
      </vt:variant>
      <vt:variant>
        <vt:lpwstr>mailto:ozmk@yandex.ru</vt:lpwstr>
      </vt:variant>
      <vt:variant>
        <vt:lpwstr/>
      </vt:variant>
      <vt:variant>
        <vt:i4>3276807</vt:i4>
      </vt:variant>
      <vt:variant>
        <vt:i4>0</vt:i4>
      </vt:variant>
      <vt:variant>
        <vt:i4>0</vt:i4>
      </vt:variant>
      <vt:variant>
        <vt:i4>5</vt:i4>
      </vt:variant>
      <vt:variant>
        <vt:lpwstr>mailto:shly@yandex.ru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ЧЕЛЯБИНСКОЙ ОБЛАСТИ</dc:title>
  <dc:creator>SRef</dc:creator>
  <cp:lastModifiedBy>ЛарисаTemp Юрьевна Шелухина</cp:lastModifiedBy>
  <cp:revision>2</cp:revision>
  <cp:lastPrinted>2025-04-22T11:44:00Z</cp:lastPrinted>
  <dcterms:created xsi:type="dcterms:W3CDTF">2025-04-23T10:46:00Z</dcterms:created>
  <dcterms:modified xsi:type="dcterms:W3CDTF">2025-04-23T10:46:00Z</dcterms:modified>
</cp:coreProperties>
</file>