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FF" w:rsidRDefault="00AE17FF" w:rsidP="00AE17FF">
      <w:pPr>
        <w:pStyle w:val="FORMATTEXT"/>
        <w:ind w:firstLine="568"/>
        <w:jc w:val="both"/>
      </w:pPr>
      <w:r>
        <w:t>1.2.2. Дети, родители (законные представители) которых имеют право на первоочередной прием ребенка в ОУ: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</w:t>
      </w:r>
      <w:r>
        <w:fldChar w:fldCharType="begin"/>
      </w:r>
      <w:r>
        <w:instrText xml:space="preserve"> HYPERLINK "kodeks://link/d?nd=901709264&amp;point=mark=000000000000000000000000000000000000000000000000007D20K3"\o"’’О статусе военнослужащих (с изменениями на 24 июля 2023 года)’’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27.05.1998 N 76-ФЗ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24.07.2023)"</w:instrText>
      </w:r>
      <w:r>
        <w:fldChar w:fldCharType="separate"/>
      </w:r>
      <w:r>
        <w:rPr>
          <w:color w:val="0000AA"/>
          <w:u w:val="single"/>
        </w:rPr>
        <w:t>Федеральный закон от 27.05.1998 N 76-ФЗ "О статусе военнослужащих"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из многодетных семей (</w:t>
      </w:r>
      <w:r>
        <w:fldChar w:fldCharType="begin"/>
      </w:r>
      <w:r>
        <w:instrText xml:space="preserve"> HYPERLINK "kodeks://link/d?nd=9003021"\o"’’О мерах по социальной поддержке многодетных семей (с изменениями на 25 февраля 2003 года)’’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Указ Президента РФ от 05.05.1992 N 431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Указ Президента Российской Федерации от 05.05.1992 N 431 "О мерах по социальной поддержке семей"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дети-инвалиды и дети, один из родителей которых является инвалидом (</w:t>
      </w:r>
      <w:r>
        <w:fldChar w:fldCharType="begin"/>
      </w:r>
      <w:r>
        <w:instrText xml:space="preserve"> HYPERLINK "kodeks://link/d?nd=9003154"\o"’’О дополнительных мерах государственной поддержки инвалидов (с изменениями на 26 июля 2021 года)’’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Указ Президента РФ от 02.10.1992 N 1157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26.07.2021)"</w:instrText>
      </w:r>
      <w:r>
        <w:fldChar w:fldCharType="separate"/>
      </w:r>
      <w:r>
        <w:rPr>
          <w:color w:val="0000AA"/>
          <w:u w:val="single"/>
        </w:rPr>
        <w:t>Указ Президента Российской Федерации от 02.10.1992 N 1157 "О дополнительных мерах государственной поддержки инвалидов"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сотрудника полиции (</w:t>
      </w:r>
      <w:r>
        <w:fldChar w:fldCharType="begin"/>
      </w:r>
      <w:r>
        <w:instrText xml:space="preserve"> HYPERLINK "kodeks://link/d?nd=902260215"\o"’’О полиции (с изменениями на 4 августа 2023 года)’’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15.08.2023)"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r>
        <w:fldChar w:fldCharType="begin"/>
      </w:r>
      <w:r>
        <w:instrText xml:space="preserve"> HYPERLINK "kodeks://link/d?nd=902260215"\o"’’О полиции (с изменениями на 4 августа 2023 года)’’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15.08.2023)"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сотрудника полиции, умершего вследствие заболевания, полученного в период прохождения служб (</w:t>
      </w:r>
      <w:r>
        <w:fldChar w:fldCharType="begin"/>
      </w:r>
      <w:r>
        <w:instrText xml:space="preserve"> HYPERLINK "kodeks://link/d?nd=902260215"\o"’’О полиции (с изменениями на 4 августа 2023 года)’’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15.08.2023)"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r>
        <w:fldChar w:fldCharType="begin"/>
      </w:r>
      <w:r>
        <w:instrText xml:space="preserve"> HYPERLINK "kodeks://link/d?nd=902260215"\o"’’О полиции (с изменениями на 4 августа 2023 года)’’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15.08.2023)"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r>
        <w:fldChar w:fldCharType="begin"/>
      </w:r>
      <w:r>
        <w:instrText xml:space="preserve"> HYPERLINK "kodeks://link/d?nd=902260215"\o"’’О полиции (с изменениями на 4 августа 2023 года)’’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15.08.2023)"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дети, находящиеся (находившиеся) на иждивении сотрудника полиции, гражданина Российской Федерации, указанных в абзацах пятом - девятом настоящего пункта;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сотрудников органов внутренних дел, не являющихся сотрудниками полиции (</w:t>
      </w:r>
      <w:r>
        <w:fldChar w:fldCharType="begin"/>
      </w:r>
      <w:r>
        <w:instrText xml:space="preserve"> HYPERLINK "kodeks://link/d?nd=902260215"\o"’’О полиции (с изменениями на 4 августа 2023 года)’’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15.08.2023)"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</w:t>
      </w:r>
      <w:r>
        <w:fldChar w:fldCharType="begin"/>
      </w:r>
      <w: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01.07.2021)"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r>
        <w:fldChar w:fldCharType="begin"/>
      </w:r>
      <w: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01.07.2021)"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r>
        <w:fldChar w:fldCharType="begin"/>
      </w:r>
      <w: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01.07.2021)"</w:instrText>
      </w:r>
      <w:r>
        <w:fldChar w:fldCharType="separate"/>
      </w:r>
      <w:r>
        <w:rPr>
          <w:color w:val="0000AA"/>
          <w:u w:val="single"/>
        </w:rPr>
        <w:t xml:space="preserve">Федеральный закон от 30.12.2012 N 283-ФЗ "О социальных гарантиях сотрудникам некоторых федеральных органов </w:t>
      </w:r>
      <w:r>
        <w:rPr>
          <w:color w:val="0000AA"/>
          <w:u w:val="single"/>
        </w:rPr>
        <w:lastRenderedPageBreak/>
        <w:t>исполнительной власти и внесении изменений в отдельные законодательные акты Российской Федерации"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</w:t>
      </w:r>
      <w:r>
        <w:fldChar w:fldCharType="begin"/>
      </w:r>
      <w: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01.07.2021)"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</w:t>
      </w:r>
      <w:r>
        <w:fldChar w:fldCharType="begin"/>
      </w:r>
      <w: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01.07.2021)"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гражданина Российской Федерации, указанных в абзацах двенадцатом - шестнадцатом настоящего пункта (</w:t>
      </w:r>
      <w:r>
        <w:fldChar w:fldCharType="begin"/>
      </w:r>
      <w:r>
        <w:instrText xml:space="preserve"> HYPERLINK "kodeks://link/d?nd=902389652&amp;point=mark=000000000000000000000000000000000000000000000000008OI0LM"\o"’’О социальных гарантиях сотрудникам некоторых федеральных органов исполнительной власти и ...’’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01.07.2021)"</w:instrText>
      </w:r>
      <w:r>
        <w:fldChar w:fldCharType="separate"/>
      </w:r>
      <w:r>
        <w:rPr>
          <w:color w:val="0000AA"/>
          <w:u w:val="single"/>
        </w:rPr>
        <w:t>пункты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сотрудников,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 (</w:t>
      </w:r>
      <w:r>
        <w:fldChar w:fldCharType="begin"/>
      </w:r>
      <w:r>
        <w:instrText xml:space="preserve"> HYPERLINK "kodeks://link/d?nd=420363386&amp;point=mark=00000000000000000000000000000000000000000000000000A700N8"\o"’’О внесении изменений в отдельные законодательные акты Российской Федерации и признании ...’’</w:instrText>
      </w:r>
    </w:p>
    <w:p w:rsidR="00AE17FF" w:rsidRDefault="00AE17FF" w:rsidP="00AE17FF">
      <w:pPr>
        <w:pStyle w:val="FORMATTEXT"/>
        <w:ind w:firstLine="568"/>
        <w:jc w:val="both"/>
      </w:pPr>
      <w:r>
        <w:instrText>Федеральный закон от 03.07.2016 N 227-ФЗ</w:instrText>
      </w:r>
    </w:p>
    <w:p w:rsidR="00AE17FF" w:rsidRDefault="00AE17FF" w:rsidP="00AE17FF">
      <w:pPr>
        <w:pStyle w:val="FORMATTEXT"/>
        <w:ind w:firstLine="568"/>
        <w:jc w:val="both"/>
      </w:pPr>
      <w:r>
        <w:instrText>Статус: Действующая редакция документа (действ. c 04.08.2023)"</w:instrText>
      </w:r>
      <w:r>
        <w:fldChar w:fldCharType="separate"/>
      </w:r>
      <w:r>
        <w:rPr>
          <w:color w:val="0000AA"/>
          <w:u w:val="single"/>
        </w:rPr>
        <w:t>статья 44 Федерального закона от 03.07.2016 N 227-ФЗ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</w:r>
      <w:r>
        <w:fldChar w:fldCharType="end"/>
      </w:r>
      <w:r>
        <w:t>);</w:t>
      </w:r>
    </w:p>
    <w:p w:rsidR="00AE17FF" w:rsidRDefault="00AE17FF" w:rsidP="00AE17FF">
      <w:pPr>
        <w:pStyle w:val="FORMATTEXT"/>
        <w:ind w:firstLine="568"/>
        <w:jc w:val="both"/>
      </w:pPr>
    </w:p>
    <w:p w:rsidR="00AE17FF" w:rsidRDefault="00AE17FF" w:rsidP="00AE17FF">
      <w:pPr>
        <w:pStyle w:val="FORMATTEXT"/>
        <w:ind w:firstLine="568"/>
        <w:jc w:val="both"/>
      </w:pPr>
      <w:r>
        <w:t>дети военнослужащих по месту жительства их семей;</w:t>
      </w:r>
    </w:p>
    <w:p w:rsidR="004122EA" w:rsidRPr="00AE17FF" w:rsidRDefault="004122EA" w:rsidP="00AE17FF">
      <w:bookmarkStart w:id="0" w:name="_GoBack"/>
      <w:bookmarkEnd w:id="0"/>
    </w:p>
    <w:sectPr w:rsidR="004122EA" w:rsidRPr="00AE17FF" w:rsidSect="00AE32D4">
      <w:headerReference w:type="default" r:id="rId7"/>
      <w:pgSz w:w="11906" w:h="16838"/>
      <w:pgMar w:top="709" w:right="849" w:bottom="28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46" w:rsidRDefault="00F43546" w:rsidP="004122EA">
      <w:pPr>
        <w:spacing w:after="0" w:line="240" w:lineRule="auto"/>
      </w:pPr>
      <w:r>
        <w:separator/>
      </w:r>
    </w:p>
  </w:endnote>
  <w:endnote w:type="continuationSeparator" w:id="0">
    <w:p w:rsidR="00F43546" w:rsidRDefault="00F43546" w:rsidP="0041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46" w:rsidRDefault="00F43546" w:rsidP="004122EA">
      <w:pPr>
        <w:spacing w:after="0" w:line="240" w:lineRule="auto"/>
      </w:pPr>
      <w:r>
        <w:separator/>
      </w:r>
    </w:p>
  </w:footnote>
  <w:footnote w:type="continuationSeparator" w:id="0">
    <w:p w:rsidR="00F43546" w:rsidRDefault="00F43546" w:rsidP="0041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90" w:rsidRPr="0096237B" w:rsidRDefault="00165814" w:rsidP="004122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913CE" wp14:editId="46898407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6430" cy="219919"/>
              <wp:effectExtent l="0" t="0" r="6350" b="889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430" cy="219919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7649" w:rsidRPr="00D47649" w:rsidRDefault="00165814" w:rsidP="00D4764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1432020/2021-42188(6)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4913CE" id="AryanRegN" o:spid="_x0000_s1026" style="position:absolute;margin-left:345pt;margin-top:20pt;width:200.5pt;height:17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" filled="f" fillcolor="#4f81bd [3204]" stroked="f" strokecolor="#243f60 [1604]" strokeweight="1pt">
              <v:textbox inset="0,0,0,0">
                <w:txbxContent>
                  <w:p w:rsidR="00D47649" w:rsidRPr="00D47649" w:rsidRDefault="00165814" w:rsidP="00D4764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1432020/2021-42188(6)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21"/>
    <w:multiLevelType w:val="multilevel"/>
    <w:tmpl w:val="F0767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51248"/>
    <w:multiLevelType w:val="hybridMultilevel"/>
    <w:tmpl w:val="0F46674C"/>
    <w:lvl w:ilvl="0" w:tplc="8E00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019AA"/>
    <w:multiLevelType w:val="multilevel"/>
    <w:tmpl w:val="73C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6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65814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122EA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17D76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D2A45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1E25"/>
    <w:rsid w:val="00712141"/>
    <w:rsid w:val="007130B7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101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2543"/>
    <w:rsid w:val="00AD4F6B"/>
    <w:rsid w:val="00AD549D"/>
    <w:rsid w:val="00AE17FF"/>
    <w:rsid w:val="00AE32D4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593F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36D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43546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50C7-D012-4A30-B811-68648CF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  <w:style w:type="paragraph" w:styleId="a5">
    <w:name w:val="header"/>
    <w:basedOn w:val="a"/>
    <w:link w:val="a6"/>
    <w:uiPriority w:val="99"/>
    <w:rsid w:val="0041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2EA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12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122E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2EA"/>
  </w:style>
  <w:style w:type="paragraph" w:customStyle="1" w:styleId="FORMATTEXT">
    <w:name w:val=".FORMATTEXT"/>
    <w:uiPriority w:val="99"/>
    <w:rsid w:val="00AE1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Алеся Петровна</cp:lastModifiedBy>
  <cp:revision>2</cp:revision>
  <dcterms:created xsi:type="dcterms:W3CDTF">2024-01-10T10:04:00Z</dcterms:created>
  <dcterms:modified xsi:type="dcterms:W3CDTF">2024-01-10T10:04:00Z</dcterms:modified>
</cp:coreProperties>
</file>