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‌‌‌ </w:t>
      </w: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>‌‌</w:t>
      </w:r>
      <w:r w:rsidRPr="006D4844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>МБОУ «ОСОШ №2»</w:t>
      </w:r>
    </w:p>
    <w:p w:rsidR="00870F51" w:rsidRPr="006D4844" w:rsidRDefault="00870F51" w:rsidP="00275A0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>курса «</w:t>
      </w:r>
      <w:r w:rsidRPr="006D4844">
        <w:rPr>
          <w:rFonts w:ascii="Times New Roman" w:hAnsi="Times New Roman" w:cs="Times New Roman"/>
          <w:b/>
          <w:sz w:val="28"/>
          <w:szCs w:val="28"/>
        </w:rPr>
        <w:t>Проектная и исследовательская деятельность</w:t>
      </w: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48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обучающихся 5 – 9 классов </w:t>
      </w: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275A04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51" w:rsidRPr="006D4844" w:rsidRDefault="00870F51" w:rsidP="00275A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5A04" w:rsidRPr="006D4844" w:rsidRDefault="00870F51" w:rsidP="00275A0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4844">
        <w:rPr>
          <w:rFonts w:ascii="Times New Roman" w:hAnsi="Times New Roman" w:cs="Times New Roman"/>
          <w:color w:val="000000"/>
          <w:sz w:val="28"/>
          <w:szCs w:val="28"/>
        </w:rPr>
        <w:t>п. Октябрьский 2025</w:t>
      </w:r>
    </w:p>
    <w:p w:rsidR="00215101" w:rsidRPr="006D4844" w:rsidRDefault="00870F51" w:rsidP="00275A04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75A04" w:rsidRPr="006D4844" w:rsidRDefault="00275A04" w:rsidP="00275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С</w:t>
      </w:r>
      <w:r w:rsidRPr="006D4844">
        <w:rPr>
          <w:rFonts w:ascii="Times New Roman" w:hAnsi="Times New Roman" w:cs="Times New Roman"/>
          <w:sz w:val="24"/>
          <w:szCs w:val="24"/>
        </w:rPr>
        <w:t xml:space="preserve">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задачи: вооружить учащегося знаниями на другую-формировать у него 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 xml:space="preserve"> умения и навыки, как основу учебной деятельности. Учебная деятельность школьника должна быть освоена им в полной мере, со стороны вех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 Одним из способов превращения ученика в субъект учебной деятельности является его участие в проектно</w:t>
      </w:r>
      <w:r w:rsidRPr="006D4844">
        <w:rPr>
          <w:rFonts w:ascii="Times New Roman" w:hAnsi="Times New Roman" w:cs="Times New Roman"/>
          <w:sz w:val="24"/>
          <w:szCs w:val="24"/>
        </w:rPr>
        <w:t xml:space="preserve">й и </w:t>
      </w:r>
      <w:r w:rsidRPr="006D4844">
        <w:rPr>
          <w:rFonts w:ascii="Times New Roman" w:hAnsi="Times New Roman" w:cs="Times New Roman"/>
          <w:sz w:val="24"/>
          <w:szCs w:val="24"/>
        </w:rPr>
        <w:t>исследовательской деятельности.</w:t>
      </w:r>
    </w:p>
    <w:p w:rsidR="00275A04" w:rsidRPr="006D4844" w:rsidRDefault="00275A04" w:rsidP="002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ab/>
        <w:t>Пр</w:t>
      </w:r>
      <w:r w:rsidRPr="006D4844">
        <w:rPr>
          <w:rFonts w:ascii="Times New Roman" w:hAnsi="Times New Roman" w:cs="Times New Roman"/>
          <w:sz w:val="24"/>
          <w:szCs w:val="24"/>
        </w:rPr>
        <w:t>ограмма «Проектная и исследовательская</w:t>
      </w:r>
      <w:r w:rsidRPr="006D4844">
        <w:rPr>
          <w:rFonts w:ascii="Times New Roman" w:hAnsi="Times New Roman" w:cs="Times New Roman"/>
          <w:sz w:val="24"/>
          <w:szCs w:val="24"/>
        </w:rPr>
        <w:t xml:space="preserve"> деятельности» разработана в соответствии с положениями Федерального государственного образовательного стандарта основного общего образования, основывается на авторской программе А.В. Иванова Учебно-исследовательская и проектная деятельность обучающихся».</w:t>
      </w:r>
    </w:p>
    <w:p w:rsidR="00275A04" w:rsidRPr="006D4844" w:rsidRDefault="00275A04" w:rsidP="002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ab/>
        <w:t xml:space="preserve">Данная программа направлена на развитие творческих способностей обучающихся, формирование у них основ культуры исследовательской и проектной деятельности, системных представлений и позитивного социального опыта применения методов и технологий этих видов деятельности, развитие </w:t>
      </w:r>
      <w:proofErr w:type="gramStart"/>
      <w:r w:rsidRPr="006D4844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6D4844">
        <w:rPr>
          <w:rFonts w:ascii="Times New Roman" w:hAnsi="Times New Roman" w:cs="Times New Roman"/>
          <w:sz w:val="24"/>
          <w:szCs w:val="24"/>
        </w:rPr>
        <w:t xml:space="preserve"> обучающихся самостоятельно определять цели и результаты (продукты) такой деятельности.</w:t>
      </w:r>
    </w:p>
    <w:p w:rsidR="00275A04" w:rsidRPr="006D4844" w:rsidRDefault="00275A04" w:rsidP="002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ab/>
        <w:t>Программа «Проектная и исследовательская деятельности»</w:t>
      </w:r>
      <w:r w:rsidRPr="006D4844">
        <w:rPr>
          <w:rFonts w:ascii="Times New Roman" w:hAnsi="Times New Roman" w:cs="Times New Roman"/>
          <w:sz w:val="24"/>
          <w:szCs w:val="24"/>
        </w:rPr>
        <w:t xml:space="preserve"> </w:t>
      </w:r>
      <w:r w:rsidRPr="006D4844">
        <w:rPr>
          <w:rFonts w:ascii="Times New Roman" w:hAnsi="Times New Roman" w:cs="Times New Roman"/>
          <w:sz w:val="24"/>
          <w:szCs w:val="24"/>
        </w:rPr>
        <w:t>обеспечивает требования Стандарта к организации системно-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 xml:space="preserve"> подхода в обучении и организации самостоятельной работы обучающихся, развитие критического и формирование инновационного мышления в процессе достижения личностно значимой цели, представляющей для обучающихся познавательный или прикладной интерес.</w:t>
      </w:r>
    </w:p>
    <w:p w:rsidR="00275A04" w:rsidRPr="006D4844" w:rsidRDefault="00275A04" w:rsidP="002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ab/>
        <w:t>Цели учебно-исследовательской и проектной деятельности обучающихся отражают тождественные им результаты освоения основной образовательной программы основного общего образования, а именно: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6D4844">
        <w:rPr>
          <w:rFonts w:ascii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6D4844">
        <w:rPr>
          <w:rFonts w:ascii="Times New Roman" w:hAnsi="Times New Roman" w:cs="Times New Roman"/>
          <w:sz w:val="24"/>
          <w:szCs w:val="24"/>
        </w:rPr>
        <w:t xml:space="preserve"> обучающихся через: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- освоение социальных ролей, необходимых для учебно-исследовательской и проектной деятельности;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- актуальные для данного вида деятельности аспекты личностного развития: умения учиться, готовность к самостоятельным поступкам и действиям, целеустремленность, самосознание и готовность преодолевать трудности;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- освоение научной картины мира, понимание роли и значения науки в жизни общества, значимости учебно-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иследовательской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 xml:space="preserve"> и проектной работы, инновационной деятельности; овладение методами и методологией познания, развития репродуктивного воображения;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- развитие компетентности общения;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Овладение обучающимися 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продуктно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>-ориентированной деятельности при помощи последовательного освоения: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- основных этапов, характерных для исследования и проектной работы;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- методов определения конкретного пользователя продукта (результата) проекта или исследования;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-технологий анализа инновационного потенциала продукта до момента начала его создания;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Развитие творческих способностей и инновационного мышления обучающихся на базе: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- предметного и 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 xml:space="preserve">, научного и 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полинаучного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 xml:space="preserve"> содержания;</w:t>
      </w:r>
    </w:p>
    <w:p w:rsidR="00275A04" w:rsidRPr="006D4844" w:rsidRDefault="00275A04" w:rsidP="00275A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lastRenderedPageBreak/>
        <w:t>- владения приемами и методами учебно-исследовательской и проектной деятельности, творческого поиска решений структурированных и неструктурированных задач;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Общение и сотрудничество обучающихся с группами одноклассников, учителей, специалистов за счет потенциала и многообразия целей, задач и видов учебно-исследовательской и проектной деятельности.</w:t>
      </w:r>
    </w:p>
    <w:p w:rsidR="00275A04" w:rsidRPr="006D4844" w:rsidRDefault="00275A04" w:rsidP="00275A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75A04" w:rsidRPr="006D4844" w:rsidRDefault="00275A04" w:rsidP="00275A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6D4844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обучающихся, формирование у них основ культуры исследовательской и проектной деятельности, системных представлений и позитивного социального опыта применения методов и технологий этих видов деятельности, развитие </w:t>
      </w:r>
      <w:proofErr w:type="gramStart"/>
      <w:r w:rsidRPr="006D4844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6D4844">
        <w:rPr>
          <w:rFonts w:ascii="Times New Roman" w:hAnsi="Times New Roman" w:cs="Times New Roman"/>
          <w:sz w:val="24"/>
          <w:szCs w:val="24"/>
        </w:rPr>
        <w:t xml:space="preserve"> обучающихся самостоятельно определять цели и результаты (продукты) такой деятельности. </w:t>
      </w:r>
    </w:p>
    <w:p w:rsidR="00275A04" w:rsidRPr="006D4844" w:rsidRDefault="00275A04" w:rsidP="00275A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844">
        <w:rPr>
          <w:rFonts w:ascii="Times New Roman" w:hAnsi="Times New Roman" w:cs="Times New Roman"/>
          <w:b/>
          <w:sz w:val="24"/>
          <w:szCs w:val="24"/>
        </w:rPr>
        <w:tab/>
      </w:r>
      <w:r w:rsidRPr="006D4844">
        <w:rPr>
          <w:rFonts w:ascii="Times New Roman" w:hAnsi="Times New Roman" w:cs="Times New Roman"/>
          <w:sz w:val="24"/>
          <w:szCs w:val="24"/>
        </w:rPr>
        <w:t xml:space="preserve">Исходя из целей программы, организационно-методическое обеспечение и педагогическое сопровождение программы направлены на создание условий для решения следующих </w:t>
      </w:r>
      <w:r w:rsidRPr="006D4844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 xml:space="preserve"> знания, умения и навыки обучающихся.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Развивать исследовательскую </w:t>
      </w:r>
      <w:r w:rsidRPr="006D4844">
        <w:rPr>
          <w:rFonts w:ascii="Times New Roman" w:hAnsi="Times New Roman" w:cs="Times New Roman"/>
          <w:sz w:val="24"/>
          <w:szCs w:val="24"/>
        </w:rPr>
        <w:t>компетентность учащихся посредством освоения ими методов научного познания и умений учебно-исследовательской и проектной деятельности.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 Познакомить учащихся с теоретическими основами учебно-</w:t>
      </w:r>
      <w:proofErr w:type="gramStart"/>
      <w:r w:rsidRPr="006D4844">
        <w:rPr>
          <w:rFonts w:ascii="Times New Roman" w:hAnsi="Times New Roman" w:cs="Times New Roman"/>
          <w:sz w:val="24"/>
          <w:szCs w:val="24"/>
        </w:rPr>
        <w:t>исследовательской  и</w:t>
      </w:r>
      <w:proofErr w:type="gramEnd"/>
      <w:r w:rsidRPr="006D4844">
        <w:rPr>
          <w:rFonts w:ascii="Times New Roman" w:hAnsi="Times New Roman" w:cs="Times New Roman"/>
          <w:sz w:val="24"/>
          <w:szCs w:val="24"/>
        </w:rPr>
        <w:t xml:space="preserve"> проектной деятельности.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Научить учащихся работать с различными источниками информации.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Отработать навыки публичного выступления, защиты своей работы перед аудиторией.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Организовать разнообразную, творческую, общественно значимую исследовательскую и </w:t>
      </w:r>
      <w:proofErr w:type="gramStart"/>
      <w:r w:rsidRPr="006D4844">
        <w:rPr>
          <w:rFonts w:ascii="Times New Roman" w:hAnsi="Times New Roman" w:cs="Times New Roman"/>
          <w:sz w:val="24"/>
          <w:szCs w:val="24"/>
        </w:rPr>
        <w:t>проектную  деятельность</w:t>
      </w:r>
      <w:proofErr w:type="gramEnd"/>
      <w:r w:rsidRPr="006D4844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275A04" w:rsidRPr="006D4844" w:rsidRDefault="00275A04" w:rsidP="00275A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Научить детей приобретать опыт сотрудничества с различными организациями при написании работы.</w:t>
      </w:r>
    </w:p>
    <w:p w:rsidR="00275A04" w:rsidRPr="006D4844" w:rsidRDefault="00275A04" w:rsidP="00275A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6D4844">
        <w:rPr>
          <w:rFonts w:ascii="Times New Roman" w:hAnsi="Times New Roman" w:cs="Times New Roman"/>
          <w:sz w:val="24"/>
          <w:szCs w:val="24"/>
        </w:rPr>
        <w:t xml:space="preserve">проектно-исследовательской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6D484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D4844">
        <w:rPr>
          <w:rFonts w:ascii="Times New Roman" w:hAnsi="Times New Roman" w:cs="Times New Roman"/>
          <w:sz w:val="24"/>
          <w:szCs w:val="24"/>
        </w:rP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основного общего образования. Современные развивающие программы основного общего образования включают проектную деятельность в содержание различных курсов и внеурочной деятельности. 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старшей школе, вузах, колледжах и т.д.</w:t>
      </w:r>
    </w:p>
    <w:p w:rsidR="003107C6" w:rsidRPr="006D4844" w:rsidRDefault="003107C6" w:rsidP="00275A04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</w:t>
      </w:r>
      <w:r w:rsidR="008743C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ьтаты освоения </w:t>
      </w:r>
      <w:r w:rsidR="00342983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="008743C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</w:p>
    <w:p w:rsidR="003107C6" w:rsidRPr="006D4844" w:rsidRDefault="008743C8" w:rsidP="00275A0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индивидуальных ка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чественных свойствах учащихся,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они должны прио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брести в процессе освоения учеб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предмета: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хся к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саморазвитию и самообразованию на основе мотивации к обучению и познанию;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учитываю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культурное, языковое, духовное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современного мира;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отношения к другому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человеку, его мнению, мировоззрению, культуре; готовност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способности вести диалог с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людьми и достигать в нем взаимопонимания;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моральных проблем на основе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выбора, формирование нравственных чув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и нравственного поведения,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осознанного и ответственного отношения к собственным поступкам;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коммуникативно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компетентности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общении и сотрудничестве со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 взрослыми в процессе образоват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ельной, творческой деятельности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07C6" w:rsidRPr="006D4844" w:rsidRDefault="008743C8" w:rsidP="00275A0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учащихся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проявляющихся в познавательно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практической деятельности: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авить и формулировать для себя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задачи в учёбе и познавательной деятельности, раз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вивать мотивы и интересы своей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деятельности;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планировать пути достижения целе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в том числе альтернативные,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осуществлять контроль своей деятельности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достижения результата, определять способы действий в рамках предложенных условий и требований, корректировать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действия в соответствии с изменяющейся ситуацией;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задачи, собственные возможности ее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решений и осуществления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осознанного выбора в учебной и познавательной деятельности;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тную деятельность с учителем и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2983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отать индивидуально и в группе: находить общее решение и разр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ешать конфликты на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согласования позиций и учета интересов;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2983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формулировать, аргументировать и отстаивать свое мнение.</w:t>
      </w:r>
    </w:p>
    <w:p w:rsidR="003107C6" w:rsidRPr="006D4844" w:rsidRDefault="003107C6" w:rsidP="00275A0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="00342983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 оп</w:t>
      </w:r>
      <w:r w:rsidR="008743C8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ыт учащихся в проектной деятель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который приобретается и закрепляется в процессе освоения учебного предмета: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к самостоятельному приобрет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знаний и решению проблем,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проявляющаяся в умении поставить проблему и выбрать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адекватные способы её решения, включая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обработку информации, формулировку выводов и/ил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обоснование и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реализацию/апробацию принятого решения, обоснование и созд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прогноза, модели, макета,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ъекта, творческого решения и т.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знаний и способов действий, проявляющаяся в умении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содержание работы, грамотно и обоснованно в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рассматриваемой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проблемой/темой использовать имею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знания и способы действий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07C6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регулятивных действий, проявля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ющаяся в умении самостоятельно план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и управлять своей познавательной деятельн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остью во времени, использовать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ресурсные возможности для достижения целей, осуществлять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конструктивных стратегий в трудных ситуациях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3B65" w:rsidRPr="006D4844" w:rsidRDefault="008743C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де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йствий, проявляющаяся в умении ясно изложить и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выполненную работу, представить её результат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аргументировано ответить на </w:t>
      </w:r>
      <w:r w:rsidR="003107C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</w:t>
      </w:r>
    </w:p>
    <w:p w:rsidR="00A53B65" w:rsidRPr="006D4844" w:rsidRDefault="00A53B65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05" w:rsidRPr="006D4844" w:rsidRDefault="006C3498" w:rsidP="00275A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6C3498" w:rsidRPr="006D4844" w:rsidRDefault="00215101" w:rsidP="00275A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 (0,5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</w:t>
      </w: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часов </w:t>
      </w:r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год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 к цели (4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начинать проект-постановка проблемы. Проблема, объект исследования. Способы познания мира. Наблюдения, эксперимент, опыт. Умение составлять вопросы (вопрос, ответ). Гипотеза, прогнозирование (гипотеза, вопрос, ответ).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 каталогами (2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информации. Работа с книгой, со справочной литературой, с электронным изданием.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3: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Этапы работы в рамках ис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следовательской деятельности (4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исследования. Цели и задачи исследования. Методы исследования. Мыслительные операции. Практика. Анкетирование. Эксперимент. Сбор материала для исследования. Анализ и синтез. Суждения, умозаключения, выводы. Обобщение полученных данных.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Модуль 4: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Практический блок (7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над проектами. Обучение анкетированию, социальному опросу, интервьюированию. Анкета, социальный опрос, интервью. Работа в библиотеке с каталогами. Отбор и составление списка литературы по теме исследования. Экскурсия в библиотеку. Выбор необходимой литературы по теме проекта. Работа в компьютерном классе. Оформление презентации. Работа в группах. Оформление работ, рецензирование. Защита проектов.</w:t>
      </w:r>
    </w:p>
    <w:p w:rsidR="00EF7A05" w:rsidRPr="006D4844" w:rsidRDefault="00EF7A05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498" w:rsidRPr="006D4844" w:rsidRDefault="00C20CB4" w:rsidP="00275A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 (0,5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EF7A05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17 часов в год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1: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проблемы к цели (1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проблемы. Постановка цели. Планирование.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и эксперимент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 и</w:t>
      </w:r>
      <w:proofErr w:type="gramEnd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эксперимент, их отличия и разновидности. Статистическое и динамическое наблюдение. Краткосрочный и длительный эксперимент. Выбор способа сбора данных.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3: 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себе эксперт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эталона, критерии оценки, оценка продукта проектной деятельности, самооценка.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</w:t>
      </w:r>
      <w:proofErr w:type="gramStart"/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4:</w:t>
      </w:r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Как</w:t>
      </w:r>
      <w:proofErr w:type="gramEnd"/>
      <w:r w:rsidR="00C20CB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вместе (3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команды, правила командного поведения, роли участников группового взаимодействия. Основные причины возникновения конфликта и способы продуктивного выхода из него.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5: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риторики и публичного выступления</w:t>
      </w:r>
      <w:r w:rsidR="00EF7A05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успешного выступления, отличие </w:t>
      </w:r>
      <w:proofErr w:type="gramStart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  речи</w:t>
      </w:r>
      <w:proofErr w:type="gramEnd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письменной речи. Использование ресурсных возможностей. Нормы речи при публичном выступлении.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проектов.</w:t>
      </w:r>
    </w:p>
    <w:p w:rsidR="00EF7A05" w:rsidRPr="006D4844" w:rsidRDefault="00EF7A05" w:rsidP="00275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498" w:rsidRPr="006D4844" w:rsidRDefault="00C20CB4" w:rsidP="00275A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 (0,5</w:t>
      </w:r>
      <w:r w:rsidR="00EF7A05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</w:t>
      </w: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17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год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</w:t>
      </w:r>
      <w:r w:rsidR="00B064E1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ение. Цель и задачи программы (2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DD53A3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Цели и задачи программы. План работы.  Научная деятельность. Образование как ценность. Роль науки в развитии общества. Особенности научного познания.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ка</w:t>
      </w:r>
      <w:r w:rsidR="00B064E1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талогами (2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и переработки информации. Виды источников информации. Использование каталогов и поисковых программ. Рецензия, отзыв.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3: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проблемы к цел</w:t>
      </w:r>
      <w:r w:rsidR="00B064E1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планированию деятельности (2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Проект. Особенности и структура проекта. Критерии оценки. Этапы проекта. Виды проектов. Осознание мотива деятельности, значимости предстоящей проектной работы. 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4:</w:t>
      </w:r>
      <w:r w:rsidR="00B064E1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работать в команде (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проектную деятельность в группе или индивидуально. Составление плана работы. Сбор материалов, информации. Поиск литературы. Выбор формы реализации проекта. Самооценка своей деятельности. Оформление проекта в выбранной форме. Защита проекта в индивидуальной или коллективной форме; включение в дискуссию; отстаивание своей позиции. Формы продуктов проектной деятельности и презентация проекта.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5: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работы в рамках и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сследовательской деятельности (2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работа. Структура. Этапы исследовательской работы. Работа над введением научного исследования: выбор темы, обоснование ее актуальности. Методы исследования. Результаты опытно-экспериментальной работы: таблицы, графики, диаграммы, рисунки, иллюстрации; анализ, выводы, заключение. Отзыв. Рецензия.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</w:t>
      </w:r>
      <w:proofErr w:type="gramStart"/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6: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C6134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gramEnd"/>
      <w:r w:rsidR="00C61344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риторики и публичного выступления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выступление. Как знаменитые люди готовились к выступлениям. Публичное выступление на трибуне и личность. Главные предпосылки успеха публич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выступления. Защита проектов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344" w:rsidRPr="006D4844" w:rsidRDefault="00C61344" w:rsidP="00275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498" w:rsidRPr="006D4844" w:rsidRDefault="0066374A" w:rsidP="00275A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 (</w:t>
      </w:r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0,5 часа в неделю, 17 </w:t>
      </w:r>
      <w:proofErr w:type="gramStart"/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 в</w:t>
      </w:r>
      <w:proofErr w:type="gramEnd"/>
      <w:r w:rsidR="00AC33CD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проблемы к цели и планиро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 деятельности (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2 ч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 в учебный курс. Выявление признаков ситуации. Желаемая и реальная ситуация. Признаки желаемой ситуации.  Планирование деятельности. Ресурсы.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2: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каталогами (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2 ч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Каталог. Составление каталогов. Поиск информации. Карточный и электронный каталог.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3: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 справочной литературой (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2 ч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справочной литературы. Информационные лакуны.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4: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рвичной обработки </w:t>
      </w:r>
      <w:proofErr w:type="gramStart"/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 (</w:t>
      </w:r>
      <w:proofErr w:type="gramEnd"/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4 ч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текста с маркированием. Практическая работа «Чтение текста с </w:t>
      </w:r>
      <w:proofErr w:type="spellStart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макрированием</w:t>
      </w:r>
      <w:proofErr w:type="spellEnd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Организация информации с помощью </w:t>
      </w:r>
      <w:proofErr w:type="spellStart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денотатного</w:t>
      </w:r>
      <w:proofErr w:type="spellEnd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графа. Работа с терминами и понятиями. Коллаж. Способы первичной обработки информации. Введение проекта.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5: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A6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себе </w:t>
      </w:r>
      <w:proofErr w:type="gramStart"/>
      <w:r w:rsidR="004D4A66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1 ч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4A66" w:rsidRPr="006D4844" w:rsidRDefault="004D4A66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Субъективная оценка проекта. Характеристика продукта проекта. Критерии оценки продукта проектной деятельности. Способ оценки</w:t>
      </w: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</w:t>
      </w:r>
      <w:proofErr w:type="gramStart"/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6: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Выступление</w:t>
      </w:r>
      <w:proofErr w:type="gramEnd"/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4 ч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публичного выступления. </w:t>
      </w:r>
      <w:proofErr w:type="gramStart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 примеров</w:t>
      </w:r>
      <w:proofErr w:type="gramEnd"/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выступления. Систематизация информационного материала. Как можно завершать выступление. Взаимодействие с аудиторией.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7: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дискус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(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2 ч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4A66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– как основной вид коммуникации. Активное слушание. Вопросы. Аргументация. Коммуникативная игра. Защита проекта.</w:t>
      </w:r>
    </w:p>
    <w:p w:rsidR="004D4A66" w:rsidRPr="006D4844" w:rsidRDefault="004D4A66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498" w:rsidRPr="006D4844" w:rsidRDefault="00AC33CD" w:rsidP="00275A0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(0,5</w:t>
      </w:r>
      <w:r w:rsidR="0066374A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0,25 часа в неделю, 17 часов в год</w:t>
      </w:r>
      <w:r w:rsidR="00337A2A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9 часов в год</w:t>
      </w:r>
      <w:r w:rsidR="006C3498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6374A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сбора данных: анкетный опрос и интер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 (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7ч./3 ч.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                                                                           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 Общая хара</w:t>
      </w:r>
      <w:r w:rsidR="00AC33CD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ктеристика опросных метод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опросных методов. Опрос как процесс организованного общения. Роль и значение мотивации к учас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тию в опросе. Проблема качества 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66374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получаемой с помощью опросных методов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                                                                   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Вопрос как элементарный т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ехнический инструмент опроса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как элементарный технический инструмент опроса. Функции Логические требования к конструкции вопросов. Классификация видов вопросов.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 Анкетный опрос как метод сбора первичной 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информации.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Анкетный опрос как метод сбора первичной информации. Отбор респондентов. Композиция и язык анкеты. Фазы опроса как процесса. Границы применения разных видов анкетного опроса.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Специфические особенности интервью как опросного м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етода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особенности интервью. Классификация видов интервью, возможности их применения. Эффект интервьюера и способы его смягчения. Обстановка проведения интервью. Специальные приемы в процедурах ведения интервью.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рит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орики. Публичное выступление (6 ч./3ч.)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быть оратором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Ораторское искусство. Великие ораторы древности. Что такое быть хорошим оратором? Критерии хорошей речи. Риторика как искусство хорошей речи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 Рождение текс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темы на уровне идей и плана речи. Метод Ломоносова. «Дерево идей». План и цель выступления. Обязательные части публичного выступления. Нормы этикета.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 ЧТО и КАК мы говорим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Вербальные и невербальные формы передачи информации. Элементы вербальной коммуникации, влияющие на восприятие речи (темп, тембр голоса, громкость, четкость и т.д.). Элементы невербальной коммуникации (выражение лица, жесты, поза, параметры голоса, зрительный контакт, внешность, личное пространство). Сочетание вербальной и невербальной информации, некоторые правила этикета выступающего. Нормы речи при публичном выступлении.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4.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 «Украшения» для речи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Риторические приемы, позволяющие сделать речь более удобной для восприятия (анафора, период, повтор, риторический вопрос, сравнение, др. тропы). Целесообразность использования риторических приемов. Мера красоты и доступности в речи (логическое и эстетическое начала публичного выступления). Некоторые методы привлечения внимания аудитории. 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с вопросами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мы спрашиваем? Виды вопросов в зависимости от их цели и формы. Виды ответов по форме. Речевые формулы задания вопроса. Связь цели и формы вопроса. Поведение выступающего при вопросах. Форма вопроса и форма ответа.</w:t>
      </w:r>
    </w:p>
    <w:p w:rsidR="006C3498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 3</w:t>
      </w:r>
      <w:proofErr w:type="gramEnd"/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гулирование конфликтов (4 ч./3ч.)</w:t>
      </w:r>
    </w:p>
    <w:p w:rsidR="006E5939" w:rsidRPr="006D4844" w:rsidRDefault="006C3498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участниками общения ситуации возникновения конфликта. Познание себя. Исследование своих ценностей и убеждений, их формирование и соотношение с конфликтом. Автопортрет. Позитивные суждения о себе. Общение. Эффективные методы общения. Формы вербального и невербального общения. Барьеры общения. Стереотипы. Корни и последствия конфликтов. Потребности, убеждения, ценности участников конфликта. Пятиступенчатая стратегия регулирования конфликта. Модель «победить приоритетность своих потребностей». Моральные дилеммы. Соотношение прав и обязанностей.</w:t>
      </w:r>
    </w:p>
    <w:p w:rsidR="00B4434B" w:rsidRPr="006D4844" w:rsidRDefault="00B4434B" w:rsidP="00275A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</w:t>
      </w:r>
      <w:r w:rsidR="00337A2A"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Защита проекта</w:t>
      </w: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3CD" w:rsidRPr="006D4844" w:rsidRDefault="00B4434B" w:rsidP="006D484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защите. Особенности выступления. Как правильно спланировать сообщение. Как выде</w:t>
      </w:r>
      <w:r w:rsidR="006D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лить главное и второстепенное. </w:t>
      </w:r>
      <w:bookmarkStart w:id="0" w:name="_GoBack"/>
      <w:bookmarkEnd w:id="0"/>
    </w:p>
    <w:p w:rsidR="00337A2A" w:rsidRPr="006D4844" w:rsidRDefault="00337A2A" w:rsidP="0027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1AE" w:rsidRPr="006D4844" w:rsidRDefault="00B811AE" w:rsidP="0027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планирование, 5 класс</w:t>
      </w:r>
      <w:r w:rsidR="00586465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0,5 часа в неделю, 17 часов в год</w:t>
      </w:r>
    </w:p>
    <w:tbl>
      <w:tblPr>
        <w:tblStyle w:val="a6"/>
        <w:tblW w:w="9840" w:type="dxa"/>
        <w:tblInd w:w="-431" w:type="dxa"/>
        <w:tblLook w:val="04A0" w:firstRow="1" w:lastRow="0" w:firstColumn="1" w:lastColumn="0" w:noHBand="0" w:noVBand="1"/>
      </w:tblPr>
      <w:tblGrid>
        <w:gridCol w:w="988"/>
        <w:gridCol w:w="7235"/>
        <w:gridCol w:w="1617"/>
      </w:tblGrid>
      <w:tr w:rsidR="009D7C6A" w:rsidRPr="006D4844" w:rsidTr="00164C27">
        <w:tc>
          <w:tcPr>
            <w:tcW w:w="988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5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курса</w:t>
            </w:r>
          </w:p>
        </w:tc>
        <w:tc>
          <w:tcPr>
            <w:tcW w:w="1617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44DBA" w:rsidRPr="006D4844" w:rsidTr="00995418">
        <w:tc>
          <w:tcPr>
            <w:tcW w:w="9840" w:type="dxa"/>
            <w:gridSpan w:val="3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1: От проблемы к цели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5" w:type="dxa"/>
          </w:tcPr>
          <w:p w:rsidR="009D7C6A" w:rsidRPr="006D4844" w:rsidRDefault="009D7C6A" w:rsidP="00275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Описание ситуации. Анализ реальной ситуации</w:t>
            </w:r>
          </w:p>
        </w:tc>
        <w:tc>
          <w:tcPr>
            <w:tcW w:w="1617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7C6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9D7C6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видеть проблему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Постановка цели. Способ достижения цели</w:t>
            </w:r>
          </w:p>
        </w:tc>
        <w:tc>
          <w:tcPr>
            <w:tcW w:w="1617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7C6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6E593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задач. Составление графика деятельности</w:t>
            </w:r>
          </w:p>
        </w:tc>
        <w:tc>
          <w:tcPr>
            <w:tcW w:w="1617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7C6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215101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ресурсов. Планирование ресурсов. </w:t>
            </w:r>
          </w:p>
        </w:tc>
        <w:tc>
          <w:tcPr>
            <w:tcW w:w="1617" w:type="dxa"/>
          </w:tcPr>
          <w:p w:rsidR="009D7C6A" w:rsidRPr="006D4844" w:rsidRDefault="009D7C6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40" w:type="dxa"/>
            <w:gridSpan w:val="3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2: Работа с каталогами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D7C6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6E593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Библиографическое описание книги. Виды каталогов</w:t>
            </w:r>
          </w:p>
        </w:tc>
        <w:tc>
          <w:tcPr>
            <w:tcW w:w="1617" w:type="dxa"/>
          </w:tcPr>
          <w:p w:rsidR="009D7C6A" w:rsidRPr="006D4844" w:rsidRDefault="001F4BCF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D7C6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6E593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каталоге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Поиск информации в карточном и электронном каталоге</w:t>
            </w:r>
          </w:p>
        </w:tc>
        <w:tc>
          <w:tcPr>
            <w:tcW w:w="1617" w:type="dxa"/>
          </w:tcPr>
          <w:p w:rsidR="009D7C6A" w:rsidRPr="006D4844" w:rsidRDefault="001F4BCF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40" w:type="dxa"/>
            <w:gridSpan w:val="3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3: Этапы работы в рамках исследовательской деятельности</w:t>
            </w:r>
          </w:p>
        </w:tc>
      </w:tr>
      <w:tr w:rsidR="009D7C6A" w:rsidRPr="006D4844" w:rsidTr="00164C27">
        <w:trPr>
          <w:trHeight w:val="330"/>
        </w:trPr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D7C6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2B2FB1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исследования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цели исследования. Постановка задач</w:t>
            </w:r>
          </w:p>
        </w:tc>
        <w:tc>
          <w:tcPr>
            <w:tcW w:w="1617" w:type="dxa"/>
          </w:tcPr>
          <w:p w:rsidR="009D7C6A" w:rsidRPr="006D4844" w:rsidRDefault="002B2FB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D7C6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1F4BCF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исследования: анкетирование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эксперимент</w:t>
            </w:r>
          </w:p>
        </w:tc>
        <w:tc>
          <w:tcPr>
            <w:tcW w:w="1617" w:type="dxa"/>
          </w:tcPr>
          <w:p w:rsidR="009D7C6A" w:rsidRPr="006D4844" w:rsidRDefault="001F4BCF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B2FB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1F4BCF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вести наблюдение</w:t>
            </w:r>
          </w:p>
        </w:tc>
        <w:tc>
          <w:tcPr>
            <w:tcW w:w="1617" w:type="dxa"/>
          </w:tcPr>
          <w:p w:rsidR="009D7C6A" w:rsidRPr="006D4844" w:rsidRDefault="001F4BCF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7C6A" w:rsidRPr="006D4844" w:rsidTr="00164C27">
        <w:tc>
          <w:tcPr>
            <w:tcW w:w="988" w:type="dxa"/>
          </w:tcPr>
          <w:p w:rsidR="009D7C6A" w:rsidRPr="006D4844" w:rsidRDefault="002B2FB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F4BCF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D7C6A" w:rsidRPr="006D4844" w:rsidRDefault="00164C27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этап. </w:t>
            </w:r>
            <w:proofErr w:type="gramStart"/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Закладка  и</w:t>
            </w:r>
            <w:proofErr w:type="gramEnd"/>
            <w:r w:rsidRPr="006D484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экспериментов</w:t>
            </w:r>
            <w:r w:rsidR="00215101" w:rsidRPr="006D48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Суждения, умозаключения, выводы</w:t>
            </w:r>
          </w:p>
        </w:tc>
        <w:tc>
          <w:tcPr>
            <w:tcW w:w="1617" w:type="dxa"/>
          </w:tcPr>
          <w:p w:rsidR="009D7C6A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40" w:type="dxa"/>
            <w:gridSpan w:val="3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4: Практический блок</w:t>
            </w:r>
          </w:p>
        </w:tc>
      </w:tr>
      <w:tr w:rsidR="001F4BCF" w:rsidRPr="006D4844" w:rsidTr="00164C27">
        <w:tc>
          <w:tcPr>
            <w:tcW w:w="988" w:type="dxa"/>
          </w:tcPr>
          <w:p w:rsidR="001F4BCF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4BCF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5" w:type="dxa"/>
          </w:tcPr>
          <w:p w:rsidR="001F4BCF" w:rsidRPr="006D4844" w:rsidRDefault="001F4BCF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проектных групп, распределение задач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индивидуальных планов работы над проектами</w:t>
            </w:r>
          </w:p>
        </w:tc>
        <w:tc>
          <w:tcPr>
            <w:tcW w:w="1617" w:type="dxa"/>
          </w:tcPr>
          <w:p w:rsidR="001F4BCF" w:rsidRPr="006D4844" w:rsidRDefault="001F4BCF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CF" w:rsidRPr="006D4844" w:rsidTr="00164C27">
        <w:tc>
          <w:tcPr>
            <w:tcW w:w="988" w:type="dxa"/>
          </w:tcPr>
          <w:p w:rsidR="001F4BCF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F4BCF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1F4BCF" w:rsidRPr="006D4844" w:rsidRDefault="001F4BCF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тематики проектов и планов работы</w:t>
            </w:r>
            <w:r w:rsidR="0021510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15101" w:rsidRPr="006D484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полученных результатов. </w:t>
            </w:r>
          </w:p>
        </w:tc>
        <w:tc>
          <w:tcPr>
            <w:tcW w:w="1617" w:type="dxa"/>
          </w:tcPr>
          <w:p w:rsidR="001F4BCF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5101" w:rsidRPr="006D4844" w:rsidTr="00164C27">
        <w:tc>
          <w:tcPr>
            <w:tcW w:w="988" w:type="dxa"/>
          </w:tcPr>
          <w:p w:rsidR="00215101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35" w:type="dxa"/>
          </w:tcPr>
          <w:p w:rsidR="00215101" w:rsidRPr="006D4844" w:rsidRDefault="00215101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в таблицы, диаграммы.</w:t>
            </w:r>
          </w:p>
        </w:tc>
        <w:tc>
          <w:tcPr>
            <w:tcW w:w="1617" w:type="dxa"/>
          </w:tcPr>
          <w:p w:rsidR="00215101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BCF" w:rsidRPr="006D4844" w:rsidTr="00164C27">
        <w:tc>
          <w:tcPr>
            <w:tcW w:w="988" w:type="dxa"/>
          </w:tcPr>
          <w:p w:rsidR="001F4BCF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F4BCF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1F4BCF" w:rsidRPr="006D4844" w:rsidRDefault="00164C27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617" w:type="dxa"/>
          </w:tcPr>
          <w:p w:rsidR="001F4BCF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4BCF" w:rsidRPr="006D4844" w:rsidTr="00164C27">
        <w:tc>
          <w:tcPr>
            <w:tcW w:w="988" w:type="dxa"/>
          </w:tcPr>
          <w:p w:rsidR="001F4BCF" w:rsidRPr="006D4844" w:rsidRDefault="0021510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F4BCF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1F4BCF" w:rsidRPr="006D4844" w:rsidRDefault="00164C27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</w:t>
            </w:r>
            <w:r w:rsidR="00215101" w:rsidRPr="006D4844">
              <w:rPr>
                <w:rFonts w:ascii="Times New Roman" w:hAnsi="Times New Roman" w:cs="Times New Roman"/>
                <w:sz w:val="24"/>
                <w:szCs w:val="24"/>
              </w:rPr>
              <w:t>. Подбор материала для презентации. Оформление презентации</w:t>
            </w:r>
            <w:r w:rsidR="00C20CB4" w:rsidRPr="006D48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7" w:type="dxa"/>
          </w:tcPr>
          <w:p w:rsidR="001F4BCF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844" w:rsidRPr="006D4844" w:rsidTr="00164C27">
        <w:tc>
          <w:tcPr>
            <w:tcW w:w="988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235" w:type="dxa"/>
          </w:tcPr>
          <w:p w:rsidR="006D4844" w:rsidRDefault="006D4844" w:rsidP="006D4844">
            <w:r w:rsidRPr="0062771C">
              <w:rPr>
                <w:rFonts w:ascii="Times New Roman" w:hAnsi="Times New Roman" w:cs="Times New Roman"/>
                <w:sz w:val="24"/>
                <w:szCs w:val="24"/>
              </w:rPr>
              <w:t>Зачёт. Защита проектов</w:t>
            </w:r>
          </w:p>
        </w:tc>
        <w:tc>
          <w:tcPr>
            <w:tcW w:w="1617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844" w:rsidRPr="006D4844" w:rsidTr="00164C27">
        <w:tc>
          <w:tcPr>
            <w:tcW w:w="988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35" w:type="dxa"/>
          </w:tcPr>
          <w:p w:rsidR="006D4844" w:rsidRDefault="006D4844" w:rsidP="006D4844">
            <w:r w:rsidRPr="0062771C">
              <w:rPr>
                <w:rFonts w:ascii="Times New Roman" w:hAnsi="Times New Roman" w:cs="Times New Roman"/>
                <w:sz w:val="24"/>
                <w:szCs w:val="24"/>
              </w:rPr>
              <w:t>Зачёт. Защита проектов</w:t>
            </w:r>
          </w:p>
        </w:tc>
        <w:tc>
          <w:tcPr>
            <w:tcW w:w="1617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D7C6A" w:rsidRPr="006D4844" w:rsidRDefault="009D7C6A" w:rsidP="0027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199" w:rsidRPr="006D4844" w:rsidRDefault="00107199" w:rsidP="0027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C27" w:rsidRPr="006D4844" w:rsidRDefault="00164C27" w:rsidP="0027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планирование, 6 класс</w:t>
      </w:r>
      <w:r w:rsidR="00586465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0,5 часа в неделю, 17 часов в год</w:t>
      </w:r>
    </w:p>
    <w:tbl>
      <w:tblPr>
        <w:tblStyle w:val="a6"/>
        <w:tblW w:w="9840" w:type="dxa"/>
        <w:tblInd w:w="-431" w:type="dxa"/>
        <w:tblLook w:val="04A0" w:firstRow="1" w:lastRow="0" w:firstColumn="1" w:lastColumn="0" w:noHBand="0" w:noVBand="1"/>
      </w:tblPr>
      <w:tblGrid>
        <w:gridCol w:w="988"/>
        <w:gridCol w:w="7235"/>
        <w:gridCol w:w="1617"/>
      </w:tblGrid>
      <w:tr w:rsidR="00164C27" w:rsidRPr="006D4844" w:rsidTr="00995418">
        <w:tc>
          <w:tcPr>
            <w:tcW w:w="988" w:type="dxa"/>
          </w:tcPr>
          <w:p w:rsidR="00164C27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5" w:type="dxa"/>
          </w:tcPr>
          <w:p w:rsidR="00164C27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курса</w:t>
            </w:r>
          </w:p>
        </w:tc>
        <w:tc>
          <w:tcPr>
            <w:tcW w:w="1617" w:type="dxa"/>
          </w:tcPr>
          <w:p w:rsidR="00164C27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95361" w:rsidRPr="006D4844" w:rsidTr="00995418">
        <w:tc>
          <w:tcPr>
            <w:tcW w:w="9840" w:type="dxa"/>
            <w:gridSpan w:val="3"/>
          </w:tcPr>
          <w:p w:rsidR="00F95361" w:rsidRPr="006D4844" w:rsidRDefault="00F95361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1: От проблемы к цели</w:t>
            </w:r>
          </w:p>
        </w:tc>
      </w:tr>
      <w:tr w:rsidR="00164C27" w:rsidRPr="006D4844" w:rsidTr="00995418">
        <w:tc>
          <w:tcPr>
            <w:tcW w:w="988" w:type="dxa"/>
          </w:tcPr>
          <w:p w:rsidR="00164C27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5" w:type="dxa"/>
          </w:tcPr>
          <w:p w:rsidR="00164C27" w:rsidRPr="006D4844" w:rsidRDefault="00F95361" w:rsidP="00275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Постановка проблемы</w:t>
            </w:r>
            <w:r w:rsidR="00C20CB4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Постановка цели. Способ достижения цели</w:t>
            </w:r>
          </w:p>
        </w:tc>
        <w:tc>
          <w:tcPr>
            <w:tcW w:w="1617" w:type="dxa"/>
          </w:tcPr>
          <w:p w:rsidR="00164C27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5361" w:rsidRPr="006D4844" w:rsidTr="00995418">
        <w:tc>
          <w:tcPr>
            <w:tcW w:w="9840" w:type="dxa"/>
            <w:gridSpan w:val="3"/>
          </w:tcPr>
          <w:p w:rsidR="00F95361" w:rsidRPr="006D4844" w:rsidRDefault="00F95361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2: Наблюдение и эксперимент</w:t>
            </w:r>
          </w:p>
        </w:tc>
      </w:tr>
      <w:tr w:rsidR="00164C27" w:rsidRPr="006D4844" w:rsidTr="00995418">
        <w:tc>
          <w:tcPr>
            <w:tcW w:w="988" w:type="dxa"/>
          </w:tcPr>
          <w:p w:rsidR="00164C27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4C27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164C27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C20CB4"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 Статистическое наблюдение. Динамическое наблюдение</w:t>
            </w:r>
          </w:p>
        </w:tc>
        <w:tc>
          <w:tcPr>
            <w:tcW w:w="1617" w:type="dxa"/>
          </w:tcPr>
          <w:p w:rsidR="00164C27" w:rsidRPr="006D4844" w:rsidRDefault="00164C27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="006E5939"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(краткосрочный и длительный)</w:t>
            </w: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 его особенности</w:t>
            </w:r>
            <w:r w:rsidR="00C20CB4"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0CB4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результатов эксперимента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C20CB4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Наблюдения, необходимые для работы над проектом.</w:t>
            </w:r>
            <w:r w:rsidR="00C20CB4" w:rsidRPr="006D484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6"/>
            </w:tblGrid>
            <w:tr w:rsidR="00C20CB4" w:rsidRPr="006D4844" w:rsidTr="00646F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CB4" w:rsidRPr="006D4844" w:rsidRDefault="00C20CB4" w:rsidP="00275A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8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результатов наблюдений (экспериментов).</w:t>
                  </w:r>
                </w:p>
              </w:tc>
            </w:tr>
          </w:tbl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5361" w:rsidRPr="006D4844" w:rsidTr="00995418">
        <w:tc>
          <w:tcPr>
            <w:tcW w:w="9840" w:type="dxa"/>
            <w:gridSpan w:val="3"/>
          </w:tcPr>
          <w:p w:rsidR="00F95361" w:rsidRPr="006D4844" w:rsidRDefault="00F95361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3: Сам себе эксперт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844DBA" w:rsidRPr="006D4844" w:rsidRDefault="0060407E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Эталон. Оценка. Отметка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  <w:r w:rsidR="00C20CB4"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 Оценка продукта деятельности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844DBA" w:rsidRPr="006D4844" w:rsidRDefault="0060407E" w:rsidP="00275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Субъективная оценка. Критерии оценки</w:t>
            </w:r>
            <w:r w:rsidR="00C20CB4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20CB4"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40" w:type="dxa"/>
            <w:gridSpan w:val="3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4: Как работать вместе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команды</w:t>
            </w:r>
            <w:r w:rsidR="00C20CB4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20CB4" w:rsidRPr="006D484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Правила групповой работы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Конфликтная ситуация. Причины возникновения конфликта</w:t>
            </w:r>
            <w:r w:rsidR="00C20CB4" w:rsidRPr="006D484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0CB4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продуктивного выхода из конфликта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27"/>
                <w:rFonts w:ascii="Times New Roman" w:hAnsi="Times New Roman" w:cs="Times New Roman"/>
                <w:sz w:val="24"/>
                <w:szCs w:val="24"/>
              </w:rPr>
              <w:t>Способы группового взаимодействия</w:t>
            </w:r>
            <w:r w:rsidR="00C20CB4" w:rsidRPr="006D4844">
              <w:rPr>
                <w:rStyle w:val="c27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0CB4" w:rsidRPr="006D484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Учимся применять способности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40" w:type="dxa"/>
            <w:gridSpan w:val="3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5: Основы риторики и публичного выступления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Как выступать успешно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Планирование выступления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Отличие устной речи от письменной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Как наше слово отзовется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DBA" w:rsidRPr="006D4844" w:rsidTr="00995418">
        <w:tc>
          <w:tcPr>
            <w:tcW w:w="988" w:type="dxa"/>
          </w:tcPr>
          <w:p w:rsidR="00844DBA" w:rsidRPr="006D4844" w:rsidRDefault="00C20CB4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4DB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35" w:type="dxa"/>
          </w:tcPr>
          <w:p w:rsidR="00844DBA" w:rsidRPr="006D4844" w:rsidRDefault="00844DB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617" w:type="dxa"/>
          </w:tcPr>
          <w:p w:rsidR="00844DBA" w:rsidRPr="006D4844" w:rsidRDefault="00844DB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844" w:rsidRPr="006D4844" w:rsidTr="00995418">
        <w:tc>
          <w:tcPr>
            <w:tcW w:w="988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35" w:type="dxa"/>
          </w:tcPr>
          <w:p w:rsidR="006D4844" w:rsidRDefault="006D4844" w:rsidP="006D4844">
            <w:r w:rsidRPr="00037989">
              <w:rPr>
                <w:rFonts w:ascii="Times New Roman" w:hAnsi="Times New Roman" w:cs="Times New Roman"/>
                <w:sz w:val="24"/>
                <w:szCs w:val="24"/>
              </w:rPr>
              <w:t>Зачёт. Защита проектов</w:t>
            </w:r>
          </w:p>
        </w:tc>
        <w:tc>
          <w:tcPr>
            <w:tcW w:w="1617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844" w:rsidRPr="006D4844" w:rsidTr="00995418">
        <w:tc>
          <w:tcPr>
            <w:tcW w:w="988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35" w:type="dxa"/>
          </w:tcPr>
          <w:p w:rsidR="006D4844" w:rsidRDefault="006D4844" w:rsidP="006D4844">
            <w:r w:rsidRPr="00037989">
              <w:rPr>
                <w:rFonts w:ascii="Times New Roman" w:hAnsi="Times New Roman" w:cs="Times New Roman"/>
                <w:sz w:val="24"/>
                <w:szCs w:val="24"/>
              </w:rPr>
              <w:t>Зачёт. Защита проектов</w:t>
            </w:r>
          </w:p>
        </w:tc>
        <w:tc>
          <w:tcPr>
            <w:tcW w:w="1617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64C27" w:rsidRPr="006D4844" w:rsidRDefault="00164C27" w:rsidP="00275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199" w:rsidRPr="006D4844" w:rsidRDefault="00107199" w:rsidP="00275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55C" w:rsidRPr="006D4844" w:rsidRDefault="00F9255C" w:rsidP="0027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планирование, 7 класс</w:t>
      </w:r>
      <w:r w:rsidR="00586465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0,5 часа в неделю, 17 часов в год</w:t>
      </w:r>
    </w:p>
    <w:tbl>
      <w:tblPr>
        <w:tblStyle w:val="a6"/>
        <w:tblW w:w="9840" w:type="dxa"/>
        <w:tblInd w:w="-431" w:type="dxa"/>
        <w:tblLook w:val="04A0" w:firstRow="1" w:lastRow="0" w:firstColumn="1" w:lastColumn="0" w:noHBand="0" w:noVBand="1"/>
      </w:tblPr>
      <w:tblGrid>
        <w:gridCol w:w="988"/>
        <w:gridCol w:w="7235"/>
        <w:gridCol w:w="1617"/>
      </w:tblGrid>
      <w:tr w:rsidR="00F9255C" w:rsidRPr="006D4844" w:rsidTr="00995418">
        <w:tc>
          <w:tcPr>
            <w:tcW w:w="988" w:type="dxa"/>
          </w:tcPr>
          <w:p w:rsidR="00F9255C" w:rsidRPr="006D4844" w:rsidRDefault="00F9255C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5" w:type="dxa"/>
          </w:tcPr>
          <w:p w:rsidR="00F9255C" w:rsidRPr="006D4844" w:rsidRDefault="00F9255C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курса</w:t>
            </w:r>
          </w:p>
        </w:tc>
        <w:tc>
          <w:tcPr>
            <w:tcW w:w="1617" w:type="dxa"/>
          </w:tcPr>
          <w:p w:rsidR="00F9255C" w:rsidRPr="006D4844" w:rsidRDefault="00F9255C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D53A3" w:rsidRPr="006D4844" w:rsidTr="00995418">
        <w:tc>
          <w:tcPr>
            <w:tcW w:w="9840" w:type="dxa"/>
            <w:gridSpan w:val="3"/>
          </w:tcPr>
          <w:p w:rsidR="00DD53A3" w:rsidRPr="006D4844" w:rsidRDefault="00DD53A3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1: Введение. Цель и задачи программы</w:t>
            </w:r>
          </w:p>
        </w:tc>
      </w:tr>
      <w:tr w:rsidR="00F9255C" w:rsidRPr="006D4844" w:rsidTr="00995418">
        <w:tc>
          <w:tcPr>
            <w:tcW w:w="988" w:type="dxa"/>
          </w:tcPr>
          <w:p w:rsidR="00F9255C" w:rsidRPr="006D4844" w:rsidRDefault="00DD53A3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5" w:type="dxa"/>
          </w:tcPr>
          <w:p w:rsidR="00F9255C" w:rsidRPr="006D4844" w:rsidRDefault="00DD53A3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Цели и задачи программы. План работы</w:t>
            </w:r>
            <w:r w:rsidR="007E650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Описание ситуации. Анализ реальной ситуации</w:t>
            </w:r>
          </w:p>
        </w:tc>
        <w:tc>
          <w:tcPr>
            <w:tcW w:w="1617" w:type="dxa"/>
          </w:tcPr>
          <w:p w:rsidR="00F9255C" w:rsidRPr="006D4844" w:rsidRDefault="00DD53A3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255C" w:rsidRPr="006D4844" w:rsidTr="00995418">
        <w:tc>
          <w:tcPr>
            <w:tcW w:w="988" w:type="dxa"/>
          </w:tcPr>
          <w:p w:rsidR="00F9255C" w:rsidRPr="006D4844" w:rsidRDefault="007E650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53A3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F9255C" w:rsidRPr="006D4844" w:rsidRDefault="00DD53A3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деятельность. Роль науки в развитии общества</w:t>
            </w:r>
            <w:r w:rsidR="007E650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графика деятельности</w:t>
            </w:r>
          </w:p>
        </w:tc>
        <w:tc>
          <w:tcPr>
            <w:tcW w:w="1617" w:type="dxa"/>
          </w:tcPr>
          <w:p w:rsidR="00F9255C" w:rsidRPr="006D4844" w:rsidRDefault="00DD53A3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3A3" w:rsidRPr="006D4844" w:rsidTr="00995418">
        <w:tc>
          <w:tcPr>
            <w:tcW w:w="9840" w:type="dxa"/>
            <w:gridSpan w:val="3"/>
          </w:tcPr>
          <w:p w:rsidR="00DD53A3" w:rsidRPr="006D4844" w:rsidRDefault="00DD53A3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2: Работа с каталогами</w:t>
            </w:r>
          </w:p>
        </w:tc>
      </w:tr>
      <w:tr w:rsidR="00F9255C" w:rsidRPr="006D4844" w:rsidTr="00995418">
        <w:tc>
          <w:tcPr>
            <w:tcW w:w="988" w:type="dxa"/>
          </w:tcPr>
          <w:p w:rsidR="00F9255C" w:rsidRPr="006D4844" w:rsidRDefault="007E650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53A3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F9255C" w:rsidRPr="006D4844" w:rsidRDefault="00165876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каталоге</w:t>
            </w:r>
            <w:r w:rsidR="007E650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каталогов. Библиографическое описание книги. Оформление ссылок</w:t>
            </w:r>
          </w:p>
        </w:tc>
        <w:tc>
          <w:tcPr>
            <w:tcW w:w="1617" w:type="dxa"/>
          </w:tcPr>
          <w:p w:rsidR="00F9255C" w:rsidRPr="006D4844" w:rsidRDefault="0016587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255C" w:rsidRPr="006D4844" w:rsidTr="00995418">
        <w:tc>
          <w:tcPr>
            <w:tcW w:w="988" w:type="dxa"/>
          </w:tcPr>
          <w:p w:rsidR="00F9255C" w:rsidRPr="006D4844" w:rsidRDefault="007E650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5876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F9255C" w:rsidRPr="006D4844" w:rsidRDefault="00165876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параметров поиска. Поиск информации по самостоятельно заданному параметру</w:t>
            </w:r>
          </w:p>
        </w:tc>
        <w:tc>
          <w:tcPr>
            <w:tcW w:w="1617" w:type="dxa"/>
          </w:tcPr>
          <w:p w:rsidR="00F9255C" w:rsidRPr="006D4844" w:rsidRDefault="0016587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40" w:type="dxa"/>
            <w:gridSpan w:val="3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3: От проблемы к планированию и цели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7E650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структура проектов</w:t>
            </w:r>
            <w:r w:rsidR="007E650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Этапы проекта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7E650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  <w:r w:rsidR="007E650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проектов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5876" w:rsidRPr="006D4844" w:rsidTr="00995418">
        <w:tc>
          <w:tcPr>
            <w:tcW w:w="9840" w:type="dxa"/>
            <w:gridSpan w:val="3"/>
          </w:tcPr>
          <w:p w:rsidR="00165876" w:rsidRPr="006D4844" w:rsidRDefault="00165876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4: Как работать в команде</w:t>
            </w:r>
          </w:p>
        </w:tc>
      </w:tr>
      <w:tr w:rsidR="00F9255C" w:rsidRPr="006D4844" w:rsidTr="00995418">
        <w:tc>
          <w:tcPr>
            <w:tcW w:w="988" w:type="dxa"/>
          </w:tcPr>
          <w:p w:rsidR="00F9255C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65876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F9255C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индивидуальная проектная деятельность. Зона личного комфорта</w:t>
            </w:r>
          </w:p>
        </w:tc>
        <w:tc>
          <w:tcPr>
            <w:tcW w:w="1617" w:type="dxa"/>
          </w:tcPr>
          <w:p w:rsidR="00F9255C" w:rsidRPr="006D4844" w:rsidRDefault="0016587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участников группового взаимодействия. Процедура принятия командного решения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материалов, информации. Поиск литературы. Форма реализации проекта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в индивидуальной или коллективной форме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проектной деятельности. Презентация проекта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40" w:type="dxa"/>
            <w:gridSpan w:val="3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5: Этапы работы в рамках исследовательской деятельности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995418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этапы исследовательской работы</w:t>
            </w:r>
            <w:r w:rsidR="00D12C24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Методы исследования</w:t>
            </w:r>
            <w:r w:rsidR="00B064E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 и организация исследования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D12C24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темы, предмета, объекта исследования</w:t>
            </w:r>
            <w:r w:rsidR="00B064E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Результаты исследовательской работы. Отзыв. Рецензия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418" w:rsidRPr="006D4844" w:rsidTr="00995418">
        <w:tc>
          <w:tcPr>
            <w:tcW w:w="9840" w:type="dxa"/>
            <w:gridSpan w:val="3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6: </w:t>
            </w:r>
            <w:r w:rsidR="00C61344"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риторики и публичного выступления</w:t>
            </w:r>
          </w:p>
        </w:tc>
      </w:tr>
      <w:tr w:rsidR="00995418" w:rsidRPr="006D4844" w:rsidTr="00995418">
        <w:tc>
          <w:tcPr>
            <w:tcW w:w="988" w:type="dxa"/>
          </w:tcPr>
          <w:p w:rsidR="00995418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95418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5" w:type="dxa"/>
          </w:tcPr>
          <w:p w:rsidR="00995418" w:rsidRPr="006D4844" w:rsidRDefault="00EE56CF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выступление. Стратегия успешного выступления</w:t>
            </w:r>
            <w:r w:rsidR="00B064E1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17" w:type="dxa"/>
          </w:tcPr>
          <w:p w:rsidR="00995418" w:rsidRPr="006D4844" w:rsidRDefault="00995418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4E1" w:rsidRPr="006D4844" w:rsidTr="00995418">
        <w:tc>
          <w:tcPr>
            <w:tcW w:w="988" w:type="dxa"/>
          </w:tcPr>
          <w:p w:rsidR="00B064E1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35" w:type="dxa"/>
          </w:tcPr>
          <w:p w:rsidR="00B064E1" w:rsidRPr="006D4844" w:rsidRDefault="00B064E1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речи при публичном выступлении. Подготовка к публичному выступлению.</w:t>
            </w:r>
          </w:p>
        </w:tc>
        <w:tc>
          <w:tcPr>
            <w:tcW w:w="1617" w:type="dxa"/>
          </w:tcPr>
          <w:p w:rsidR="00B064E1" w:rsidRPr="006D4844" w:rsidRDefault="00B064E1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844" w:rsidRPr="006D4844" w:rsidTr="00995418">
        <w:tc>
          <w:tcPr>
            <w:tcW w:w="988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35" w:type="dxa"/>
          </w:tcPr>
          <w:p w:rsidR="006D4844" w:rsidRDefault="006D4844" w:rsidP="006D4844">
            <w:r w:rsidRPr="005D75C4">
              <w:rPr>
                <w:rFonts w:ascii="Times New Roman" w:hAnsi="Times New Roman" w:cs="Times New Roman"/>
                <w:sz w:val="24"/>
                <w:szCs w:val="24"/>
              </w:rPr>
              <w:t>Зачёт. Защита проектов</w:t>
            </w:r>
          </w:p>
        </w:tc>
        <w:tc>
          <w:tcPr>
            <w:tcW w:w="1617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844" w:rsidRPr="006D4844" w:rsidTr="00995418">
        <w:tc>
          <w:tcPr>
            <w:tcW w:w="988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35" w:type="dxa"/>
          </w:tcPr>
          <w:p w:rsidR="006D4844" w:rsidRDefault="006D4844" w:rsidP="006D4844">
            <w:r w:rsidRPr="005D75C4">
              <w:rPr>
                <w:rFonts w:ascii="Times New Roman" w:hAnsi="Times New Roman" w:cs="Times New Roman"/>
                <w:sz w:val="24"/>
                <w:szCs w:val="24"/>
              </w:rPr>
              <w:t>Зачёт. Защита проектов</w:t>
            </w:r>
          </w:p>
        </w:tc>
        <w:tc>
          <w:tcPr>
            <w:tcW w:w="1617" w:type="dxa"/>
          </w:tcPr>
          <w:p w:rsidR="006D4844" w:rsidRPr="006D4844" w:rsidRDefault="006D4844" w:rsidP="006D4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811AE" w:rsidRPr="006D4844" w:rsidRDefault="00B811AE" w:rsidP="0027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199" w:rsidRPr="006D4844" w:rsidRDefault="00107199" w:rsidP="0027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69" w:rsidRPr="006D4844" w:rsidRDefault="00743D69" w:rsidP="0027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планирование, 8 класс</w:t>
      </w:r>
      <w:r w:rsidR="00337A2A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0,5 часа в неделю, 17 часов в год</w:t>
      </w:r>
    </w:p>
    <w:tbl>
      <w:tblPr>
        <w:tblStyle w:val="a6"/>
        <w:tblW w:w="9840" w:type="dxa"/>
        <w:tblInd w:w="-431" w:type="dxa"/>
        <w:tblLook w:val="04A0" w:firstRow="1" w:lastRow="0" w:firstColumn="1" w:lastColumn="0" w:noHBand="0" w:noVBand="1"/>
      </w:tblPr>
      <w:tblGrid>
        <w:gridCol w:w="994"/>
        <w:gridCol w:w="7229"/>
        <w:gridCol w:w="1617"/>
      </w:tblGrid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курса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1: От проблемы к цели и планированию деятельности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Признаки ситуации. Желаемая и реальная ситуация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деятельности. Анализ ресурсов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2: Работа с каталогами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получения и переработки информации. Виды источников информации. 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получения и переработки информации. Виды источников информации. 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3: Работа со справочной литературой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справочной литературы. Размещение информации в справочной литературе. Поиск информационных лакун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отбор информации, необходимой для заполнения информационных лакун. Оформление ссылок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4: Способы первичной обработки информации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с маркирование. Практическая работа «Чтение текста с маркированием». Организация информации с помощью </w:t>
            </w:r>
            <w:proofErr w:type="spellStart"/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денотатного</w:t>
            </w:r>
            <w:proofErr w:type="spellEnd"/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графа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информации с помощью </w:t>
            </w:r>
            <w:proofErr w:type="spellStart"/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денотатного</w:t>
            </w:r>
            <w:proofErr w:type="spellEnd"/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графа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терминами и понятиями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Коллажирование</w:t>
            </w:r>
            <w:proofErr w:type="spellEnd"/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 первичной обработки информации. Введение проекта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5: Сам себе эксперт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Субъективная оценка проекта. Характеристика продукта проекта. Критерии оценки продукта проектной деятельности. Способ оценки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 6: Выступление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эффективного публичного выступления. Разработка плана выступления. Примеры в выступлении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речи и их задачи. Смысловые части выступления.</w:t>
            </w:r>
          </w:p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аудиторией. Целевая аудитория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Невербальные средства. Наглядные материалы. Риторические приемы в выступлении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выступление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7: Ведение дискуссии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дискуссия? Правила ведения дискуссии. Активное слушание. Вопросы. Аргументация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844">
              <w:rPr>
                <w:rFonts w:ascii="Times New Roman" w:hAnsi="Times New Roman" w:cs="Times New Roman"/>
                <w:sz w:val="24"/>
                <w:szCs w:val="24"/>
              </w:rPr>
              <w:t xml:space="preserve">Зачёт. </w:t>
            </w:r>
            <w:r w:rsidR="006D4844" w:rsidRPr="006D484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43D69" w:rsidRPr="006D4844" w:rsidRDefault="00743D69" w:rsidP="0027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199" w:rsidRPr="006D4844" w:rsidRDefault="00107199" w:rsidP="0027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D69" w:rsidRPr="006D4844" w:rsidRDefault="00743D69" w:rsidP="0027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планирование, 9 класс</w:t>
      </w:r>
      <w:r w:rsidR="00337A2A" w:rsidRPr="006D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0,5 часа в неделю, 17 часов год</w:t>
      </w:r>
    </w:p>
    <w:tbl>
      <w:tblPr>
        <w:tblStyle w:val="a6"/>
        <w:tblW w:w="9840" w:type="dxa"/>
        <w:tblInd w:w="-431" w:type="dxa"/>
        <w:tblLook w:val="04A0" w:firstRow="1" w:lastRow="0" w:firstColumn="1" w:lastColumn="0" w:noHBand="0" w:noVBand="1"/>
      </w:tblPr>
      <w:tblGrid>
        <w:gridCol w:w="994"/>
        <w:gridCol w:w="7229"/>
        <w:gridCol w:w="1617"/>
      </w:tblGrid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курса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43D69" w:rsidRPr="006D4844" w:rsidTr="00215101">
        <w:tc>
          <w:tcPr>
            <w:tcW w:w="9840" w:type="dxa"/>
            <w:gridSpan w:val="3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1: Методы </w:t>
            </w:r>
            <w:proofErr w:type="gramStart"/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сбора  данных</w:t>
            </w:r>
            <w:proofErr w:type="gramEnd"/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анкетный опрос и интервью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опросных методов. Роль и значение мотивации к участию в опросе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как элементарный технический инструмент опроса. Классификация видов вопросов. Анкетный опрос как метод сбора первичной информации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Анкетный опрос как метод сбора первичной информации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</w:tcPr>
          <w:p w:rsidR="00743D69" w:rsidRPr="006D4844" w:rsidRDefault="00743D6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Анкетный опрос как процесс</w:t>
            </w:r>
            <w:r w:rsidR="00516596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Границы применения различных видов Анкетного опроса</w:t>
            </w:r>
          </w:p>
        </w:tc>
        <w:tc>
          <w:tcPr>
            <w:tcW w:w="1617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3D69" w:rsidRPr="006D4844" w:rsidTr="00215101">
        <w:tc>
          <w:tcPr>
            <w:tcW w:w="994" w:type="dxa"/>
          </w:tcPr>
          <w:p w:rsidR="00743D69" w:rsidRPr="006D4844" w:rsidRDefault="00743D6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</w:tcPr>
          <w:p w:rsidR="00743D69" w:rsidRPr="006D4844" w:rsidRDefault="00516596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особенности интервью как опросного метода</w:t>
            </w:r>
          </w:p>
        </w:tc>
        <w:tc>
          <w:tcPr>
            <w:tcW w:w="1617" w:type="dxa"/>
          </w:tcPr>
          <w:p w:rsidR="00743D69" w:rsidRPr="006D4844" w:rsidRDefault="0051659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596" w:rsidRPr="006D4844" w:rsidTr="00215101">
        <w:tc>
          <w:tcPr>
            <w:tcW w:w="994" w:type="dxa"/>
          </w:tcPr>
          <w:p w:rsidR="00516596" w:rsidRPr="006D4844" w:rsidRDefault="0051659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</w:tcPr>
          <w:p w:rsidR="00516596" w:rsidRPr="006D4844" w:rsidRDefault="00516596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интервью, возможности их применения</w:t>
            </w:r>
          </w:p>
        </w:tc>
        <w:tc>
          <w:tcPr>
            <w:tcW w:w="1617" w:type="dxa"/>
          </w:tcPr>
          <w:p w:rsidR="00516596" w:rsidRPr="006D4844" w:rsidRDefault="0051659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596" w:rsidRPr="006D4844" w:rsidTr="00215101">
        <w:tc>
          <w:tcPr>
            <w:tcW w:w="994" w:type="dxa"/>
          </w:tcPr>
          <w:p w:rsidR="00516596" w:rsidRPr="006D4844" w:rsidRDefault="0051659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</w:tcPr>
          <w:p w:rsidR="00516596" w:rsidRPr="006D4844" w:rsidRDefault="00516596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интервью</w:t>
            </w:r>
          </w:p>
        </w:tc>
        <w:tc>
          <w:tcPr>
            <w:tcW w:w="1617" w:type="dxa"/>
          </w:tcPr>
          <w:p w:rsidR="00516596" w:rsidRPr="006D4844" w:rsidRDefault="00516596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34B" w:rsidRPr="006D4844" w:rsidTr="00215101">
        <w:tc>
          <w:tcPr>
            <w:tcW w:w="9840" w:type="dxa"/>
            <w:gridSpan w:val="3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2: Основы риторики. Публичное выступление</w:t>
            </w:r>
          </w:p>
        </w:tc>
      </w:tr>
      <w:tr w:rsidR="00B4434B" w:rsidRPr="006D4844" w:rsidTr="00215101">
        <w:tc>
          <w:tcPr>
            <w:tcW w:w="994" w:type="dxa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9" w:type="dxa"/>
          </w:tcPr>
          <w:p w:rsidR="00B4434B" w:rsidRPr="006D4844" w:rsidRDefault="00B4434B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быть оратором</w:t>
            </w:r>
            <w:r w:rsidR="00337A2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Рождение текста. Структура публичного выступления</w:t>
            </w:r>
          </w:p>
        </w:tc>
        <w:tc>
          <w:tcPr>
            <w:tcW w:w="1617" w:type="dxa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34B" w:rsidRPr="006D4844" w:rsidTr="00215101">
        <w:tc>
          <w:tcPr>
            <w:tcW w:w="994" w:type="dxa"/>
          </w:tcPr>
          <w:p w:rsidR="00B4434B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4434B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B4434B" w:rsidRPr="006D4844" w:rsidRDefault="00B4434B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Вербальные и невербальные формы передачи информации</w:t>
            </w:r>
          </w:p>
        </w:tc>
        <w:tc>
          <w:tcPr>
            <w:tcW w:w="1617" w:type="dxa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34B" w:rsidRPr="006D4844" w:rsidTr="00215101">
        <w:tc>
          <w:tcPr>
            <w:tcW w:w="994" w:type="dxa"/>
          </w:tcPr>
          <w:p w:rsidR="00B4434B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4434B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B4434B" w:rsidRPr="006D4844" w:rsidRDefault="00B4434B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вербальной коммуникации. Элементы невербальной коммуникации</w:t>
            </w:r>
          </w:p>
        </w:tc>
        <w:tc>
          <w:tcPr>
            <w:tcW w:w="1617" w:type="dxa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34B" w:rsidRPr="006D4844" w:rsidTr="00215101">
        <w:tc>
          <w:tcPr>
            <w:tcW w:w="994" w:type="dxa"/>
          </w:tcPr>
          <w:p w:rsidR="00B4434B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4434B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B4434B" w:rsidRPr="006D4844" w:rsidRDefault="00B4434B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речи при публичном выступлении</w:t>
            </w:r>
            <w:r w:rsidR="00337A2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Риторические приемы</w:t>
            </w:r>
          </w:p>
        </w:tc>
        <w:tc>
          <w:tcPr>
            <w:tcW w:w="1617" w:type="dxa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34B" w:rsidRPr="006D4844" w:rsidTr="00215101">
        <w:tc>
          <w:tcPr>
            <w:tcW w:w="994" w:type="dxa"/>
          </w:tcPr>
          <w:p w:rsidR="00B4434B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4434B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B4434B" w:rsidRPr="006D4844" w:rsidRDefault="00B4434B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привлечения внимания аудитории</w:t>
            </w:r>
          </w:p>
        </w:tc>
        <w:tc>
          <w:tcPr>
            <w:tcW w:w="1617" w:type="dxa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34B" w:rsidRPr="006D4844" w:rsidTr="00215101">
        <w:tc>
          <w:tcPr>
            <w:tcW w:w="994" w:type="dxa"/>
          </w:tcPr>
          <w:p w:rsidR="00B4434B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4434B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B4434B" w:rsidRPr="006D4844" w:rsidRDefault="00B4434B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вопросов</w:t>
            </w:r>
            <w:r w:rsidR="00337A2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Форма вопроса и форма ответа</w:t>
            </w:r>
          </w:p>
        </w:tc>
        <w:tc>
          <w:tcPr>
            <w:tcW w:w="1617" w:type="dxa"/>
          </w:tcPr>
          <w:p w:rsidR="00B4434B" w:rsidRPr="006D4844" w:rsidRDefault="00B4434B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E65" w:rsidRPr="006D4844" w:rsidTr="00215101">
        <w:tc>
          <w:tcPr>
            <w:tcW w:w="9840" w:type="dxa"/>
            <w:gridSpan w:val="3"/>
          </w:tcPr>
          <w:p w:rsidR="00A13E65" w:rsidRPr="006D4844" w:rsidRDefault="00A13E65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3: Регулирование конфликтов</w:t>
            </w:r>
          </w:p>
        </w:tc>
      </w:tr>
      <w:tr w:rsidR="00A13E65" w:rsidRPr="006D4844" w:rsidTr="00215101">
        <w:tc>
          <w:tcPr>
            <w:tcW w:w="994" w:type="dxa"/>
          </w:tcPr>
          <w:p w:rsidR="00A13E65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07199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A13E65" w:rsidRPr="006D4844" w:rsidRDefault="0010719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Общение. Эффективные методы общения.</w:t>
            </w:r>
            <w:r w:rsidR="00337A2A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вербального и невербального общения. Барьеры общения</w:t>
            </w:r>
          </w:p>
        </w:tc>
        <w:tc>
          <w:tcPr>
            <w:tcW w:w="1617" w:type="dxa"/>
          </w:tcPr>
          <w:p w:rsidR="00A13E65" w:rsidRPr="006D4844" w:rsidRDefault="0010719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7199" w:rsidRPr="006D4844" w:rsidTr="00215101">
        <w:tc>
          <w:tcPr>
            <w:tcW w:w="994" w:type="dxa"/>
          </w:tcPr>
          <w:p w:rsidR="00107199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07199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107199" w:rsidRPr="006D4844" w:rsidRDefault="00337A2A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Ситуация возникновения конфликта. </w:t>
            </w:r>
            <w:r w:rsidR="00107199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конфликтов</w:t>
            </w: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Соотношение прав и обязанностей.</w:t>
            </w:r>
          </w:p>
        </w:tc>
        <w:tc>
          <w:tcPr>
            <w:tcW w:w="1617" w:type="dxa"/>
          </w:tcPr>
          <w:p w:rsidR="00107199" w:rsidRPr="006D4844" w:rsidRDefault="0010719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7199" w:rsidRPr="006D4844" w:rsidTr="00215101">
        <w:tc>
          <w:tcPr>
            <w:tcW w:w="994" w:type="dxa"/>
          </w:tcPr>
          <w:p w:rsidR="00107199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07199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107199" w:rsidRPr="006D4844" w:rsidRDefault="00107199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выступления. Как правильно спланировать сообщение. Как выделить главное и второстепенное</w:t>
            </w:r>
          </w:p>
        </w:tc>
        <w:tc>
          <w:tcPr>
            <w:tcW w:w="1617" w:type="dxa"/>
          </w:tcPr>
          <w:p w:rsidR="00107199" w:rsidRPr="006D4844" w:rsidRDefault="0010719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7199" w:rsidRPr="006D4844" w:rsidTr="00215101">
        <w:tc>
          <w:tcPr>
            <w:tcW w:w="994" w:type="dxa"/>
          </w:tcPr>
          <w:p w:rsidR="00107199" w:rsidRPr="006D4844" w:rsidRDefault="00337A2A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07199"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107199" w:rsidRPr="006D4844" w:rsidRDefault="006D4844" w:rsidP="00275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Зачёт. </w:t>
            </w:r>
            <w:r w:rsidR="00107199" w:rsidRPr="006D484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617" w:type="dxa"/>
          </w:tcPr>
          <w:p w:rsidR="00107199" w:rsidRPr="006D4844" w:rsidRDefault="00107199" w:rsidP="00275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43D69" w:rsidRPr="006D4844" w:rsidRDefault="00743D69" w:rsidP="0027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65" w:rsidRPr="006D4844" w:rsidRDefault="00A13E65" w:rsidP="0027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3E65" w:rsidRPr="006D4844" w:rsidSect="003107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3C04"/>
    <w:multiLevelType w:val="hybridMultilevel"/>
    <w:tmpl w:val="ABB6FD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C7D36"/>
    <w:multiLevelType w:val="multilevel"/>
    <w:tmpl w:val="997CA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72F"/>
    <w:multiLevelType w:val="hybridMultilevel"/>
    <w:tmpl w:val="8E0A9E7E"/>
    <w:lvl w:ilvl="0" w:tplc="13FAA3BA">
      <w:start w:val="9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C6"/>
    <w:rsid w:val="00016DD0"/>
    <w:rsid w:val="0003011F"/>
    <w:rsid w:val="0005538E"/>
    <w:rsid w:val="00107199"/>
    <w:rsid w:val="00164C27"/>
    <w:rsid w:val="00165876"/>
    <w:rsid w:val="001842A7"/>
    <w:rsid w:val="001F4BCF"/>
    <w:rsid w:val="00215101"/>
    <w:rsid w:val="00243FD5"/>
    <w:rsid w:val="00275A04"/>
    <w:rsid w:val="002B2FB1"/>
    <w:rsid w:val="002C0A55"/>
    <w:rsid w:val="003107C6"/>
    <w:rsid w:val="00337A2A"/>
    <w:rsid w:val="00342983"/>
    <w:rsid w:val="00495BCA"/>
    <w:rsid w:val="004D4A66"/>
    <w:rsid w:val="00516596"/>
    <w:rsid w:val="00546A2E"/>
    <w:rsid w:val="00586465"/>
    <w:rsid w:val="0060407E"/>
    <w:rsid w:val="00646FE9"/>
    <w:rsid w:val="0066374A"/>
    <w:rsid w:val="006B582D"/>
    <w:rsid w:val="006C3498"/>
    <w:rsid w:val="006D4844"/>
    <w:rsid w:val="006E5939"/>
    <w:rsid w:val="00743D69"/>
    <w:rsid w:val="007E6508"/>
    <w:rsid w:val="00844DBA"/>
    <w:rsid w:val="00856898"/>
    <w:rsid w:val="00870F51"/>
    <w:rsid w:val="008743C8"/>
    <w:rsid w:val="008B6B44"/>
    <w:rsid w:val="00995418"/>
    <w:rsid w:val="009D7C6A"/>
    <w:rsid w:val="00A13E65"/>
    <w:rsid w:val="00A53B65"/>
    <w:rsid w:val="00A84827"/>
    <w:rsid w:val="00AC33CD"/>
    <w:rsid w:val="00B064E1"/>
    <w:rsid w:val="00B4434B"/>
    <w:rsid w:val="00B729B5"/>
    <w:rsid w:val="00B811AE"/>
    <w:rsid w:val="00B829BF"/>
    <w:rsid w:val="00C20CB4"/>
    <w:rsid w:val="00C31883"/>
    <w:rsid w:val="00C61344"/>
    <w:rsid w:val="00C800D5"/>
    <w:rsid w:val="00CA4A76"/>
    <w:rsid w:val="00CF6A52"/>
    <w:rsid w:val="00D12C24"/>
    <w:rsid w:val="00D45FD4"/>
    <w:rsid w:val="00DD026D"/>
    <w:rsid w:val="00DD53A3"/>
    <w:rsid w:val="00E505B1"/>
    <w:rsid w:val="00EE56CF"/>
    <w:rsid w:val="00EF7A05"/>
    <w:rsid w:val="00F9255C"/>
    <w:rsid w:val="00F95361"/>
    <w:rsid w:val="00F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6DE65-6D0B-4925-AF86-EBC608A6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5FD4"/>
    <w:pPr>
      <w:ind w:left="720"/>
      <w:contextualSpacing/>
    </w:pPr>
  </w:style>
  <w:style w:type="paragraph" w:customStyle="1" w:styleId="c5">
    <w:name w:val="c5"/>
    <w:basedOn w:val="a"/>
    <w:rsid w:val="006C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C3498"/>
  </w:style>
  <w:style w:type="paragraph" w:customStyle="1" w:styleId="c10">
    <w:name w:val="c10"/>
    <w:basedOn w:val="a"/>
    <w:rsid w:val="006C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3498"/>
  </w:style>
  <w:style w:type="character" w:customStyle="1" w:styleId="c23">
    <w:name w:val="c23"/>
    <w:basedOn w:val="a0"/>
    <w:rsid w:val="006C3498"/>
  </w:style>
  <w:style w:type="paragraph" w:customStyle="1" w:styleId="c33">
    <w:name w:val="c33"/>
    <w:basedOn w:val="a"/>
    <w:rsid w:val="006C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C3498"/>
  </w:style>
  <w:style w:type="character" w:customStyle="1" w:styleId="c30">
    <w:name w:val="c30"/>
    <w:basedOn w:val="a0"/>
    <w:rsid w:val="006C3498"/>
  </w:style>
  <w:style w:type="character" w:customStyle="1" w:styleId="c38">
    <w:name w:val="c38"/>
    <w:basedOn w:val="a0"/>
    <w:rsid w:val="006C3498"/>
  </w:style>
  <w:style w:type="character" w:customStyle="1" w:styleId="c59">
    <w:name w:val="c59"/>
    <w:basedOn w:val="a0"/>
    <w:rsid w:val="006C3498"/>
  </w:style>
  <w:style w:type="character" w:customStyle="1" w:styleId="c29">
    <w:name w:val="c29"/>
    <w:basedOn w:val="a0"/>
    <w:rsid w:val="006C3498"/>
  </w:style>
  <w:style w:type="character" w:customStyle="1" w:styleId="c37">
    <w:name w:val="c37"/>
    <w:basedOn w:val="a0"/>
    <w:rsid w:val="006C3498"/>
  </w:style>
  <w:style w:type="character" w:customStyle="1" w:styleId="c26">
    <w:name w:val="c26"/>
    <w:basedOn w:val="a0"/>
    <w:rsid w:val="006C3498"/>
  </w:style>
  <w:style w:type="character" w:customStyle="1" w:styleId="c4">
    <w:name w:val="c4"/>
    <w:basedOn w:val="a0"/>
    <w:rsid w:val="006C3498"/>
  </w:style>
  <w:style w:type="character" w:customStyle="1" w:styleId="c3">
    <w:name w:val="c3"/>
    <w:basedOn w:val="a0"/>
    <w:rsid w:val="006C3498"/>
  </w:style>
  <w:style w:type="paragraph" w:styleId="a4">
    <w:name w:val="Balloon Text"/>
    <w:basedOn w:val="a"/>
    <w:link w:val="a5"/>
    <w:uiPriority w:val="99"/>
    <w:semiHidden/>
    <w:unhideWhenUsed/>
    <w:rsid w:val="00B8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1AE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B8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D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7">
    <w:name w:val="c27"/>
    <w:basedOn w:val="a0"/>
    <w:rsid w:val="00856898"/>
  </w:style>
  <w:style w:type="character" w:customStyle="1" w:styleId="c1">
    <w:name w:val="c1"/>
    <w:basedOn w:val="a0"/>
    <w:rsid w:val="00243FD5"/>
  </w:style>
  <w:style w:type="paragraph" w:styleId="a7">
    <w:name w:val="Normal (Web)"/>
    <w:basedOn w:val="a"/>
    <w:rsid w:val="00546A2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E1CE-8537-41CA-9957-DD7D035E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Темежников Илья</cp:lastModifiedBy>
  <cp:revision>4</cp:revision>
  <cp:lastPrinted>2019-12-03T11:56:00Z</cp:lastPrinted>
  <dcterms:created xsi:type="dcterms:W3CDTF">2022-10-03T12:36:00Z</dcterms:created>
  <dcterms:modified xsi:type="dcterms:W3CDTF">2025-10-06T19:48:00Z</dcterms:modified>
</cp:coreProperties>
</file>