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3F2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3F21">
        <w:rPr>
          <w:rFonts w:ascii="Times New Roman" w:hAnsi="Times New Roman" w:cs="Times New Roman"/>
          <w:sz w:val="28"/>
          <w:szCs w:val="28"/>
        </w:rPr>
        <w:t>«Октябрьская средняя общеобразовательная школа №2»</w:t>
      </w: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F2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F21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865EDA" w:rsidRPr="00063F21" w:rsidRDefault="00865EDA" w:rsidP="00063F21">
      <w:pPr>
        <w:pStyle w:val="Default"/>
        <w:jc w:val="center"/>
        <w:rPr>
          <w:b/>
          <w:sz w:val="28"/>
          <w:szCs w:val="28"/>
        </w:rPr>
      </w:pPr>
      <w:bookmarkStart w:id="0" w:name="_GoBack"/>
      <w:r w:rsidRPr="00063F21">
        <w:rPr>
          <w:b/>
          <w:sz w:val="28"/>
          <w:szCs w:val="28"/>
        </w:rPr>
        <w:t>«Функциональная грамотность: учимся для жизни</w:t>
      </w:r>
    </w:p>
    <w:p w:rsidR="00865EDA" w:rsidRPr="00063F21" w:rsidRDefault="00865EDA" w:rsidP="00063F21">
      <w:pPr>
        <w:pStyle w:val="Default"/>
        <w:jc w:val="center"/>
        <w:rPr>
          <w:b/>
          <w:sz w:val="28"/>
          <w:szCs w:val="28"/>
        </w:rPr>
      </w:pPr>
      <w:r w:rsidRPr="00063F21">
        <w:rPr>
          <w:b/>
          <w:sz w:val="28"/>
          <w:szCs w:val="28"/>
        </w:rPr>
        <w:t>(ЕНГ-биологическая компонента)»</w:t>
      </w:r>
    </w:p>
    <w:bookmarkEnd w:id="0"/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3F2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063F21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063F2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F21">
        <w:rPr>
          <w:rFonts w:ascii="Times New Roman" w:hAnsi="Times New Roman" w:cs="Times New Roman"/>
          <w:sz w:val="28"/>
          <w:szCs w:val="28"/>
        </w:rPr>
        <w:t>п. Октябрьский, 2024г.</w:t>
      </w: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17751526"/>
      <w:r w:rsidRPr="00063F21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356481" w:rsidRPr="00063F21" w:rsidRDefault="00356481" w:rsidP="00063F2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63F21">
        <w:rPr>
          <w:rFonts w:ascii="Times New Roman" w:eastAsia="Calibri" w:hAnsi="Times New Roman" w:cs="Times New Roman"/>
          <w:i/>
          <w:sz w:val="28"/>
          <w:szCs w:val="28"/>
        </w:rPr>
        <w:t>Актуальность и назначение</w:t>
      </w:r>
    </w:p>
    <w:p w:rsidR="00356481" w:rsidRPr="00063F21" w:rsidRDefault="00356481" w:rsidP="00063F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Современный мир требует переосмысления педагогических подходов в обучении школьников. 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 Естественнонаучная грамотность – это способность человека занимать активную гражданскую позицию по общественно значимым вопросам, связанным с естественными науками, и его готовность интересоваться естественнонаучными идеями. Естественнонаучно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 </w:t>
      </w:r>
    </w:p>
    <w:p w:rsidR="00356481" w:rsidRPr="00063F21" w:rsidRDefault="00356481" w:rsidP="00063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научно объяснять явления; </w:t>
      </w:r>
    </w:p>
    <w:p w:rsidR="00356481" w:rsidRPr="00063F21" w:rsidRDefault="00356481" w:rsidP="00063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демонстрировать понимание особенностей естественнонаучного исследования;</w:t>
      </w:r>
    </w:p>
    <w:p w:rsidR="00356481" w:rsidRPr="00063F21" w:rsidRDefault="00356481" w:rsidP="00063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интерпретировать данные и использовать научные доказательства для получения выводов.</w:t>
      </w:r>
      <w:r w:rsidRPr="00063F21">
        <w:rPr>
          <w:rFonts w:ascii="Times New Roman" w:eastAsia="Calibri" w:hAnsi="Times New Roman" w:cs="Times New Roman"/>
          <w:sz w:val="28"/>
          <w:szCs w:val="28"/>
        </w:rPr>
        <w:tab/>
      </w:r>
    </w:p>
    <w:p w:rsidR="00356481" w:rsidRPr="00063F21" w:rsidRDefault="00356481" w:rsidP="00063F21">
      <w:pPr>
        <w:pStyle w:val="Default"/>
        <w:jc w:val="both"/>
        <w:rPr>
          <w:b/>
          <w:sz w:val="28"/>
          <w:szCs w:val="28"/>
        </w:rPr>
      </w:pPr>
      <w:r w:rsidRPr="00063F21">
        <w:rPr>
          <w:rFonts w:eastAsia="Calibri"/>
          <w:sz w:val="28"/>
          <w:szCs w:val="28"/>
        </w:rPr>
        <w:t>Рабочая программа по курсу внеурочной деятельности</w:t>
      </w:r>
      <w:r w:rsidRPr="00063F21">
        <w:rPr>
          <w:b/>
          <w:bCs/>
          <w:sz w:val="28"/>
          <w:szCs w:val="28"/>
        </w:rPr>
        <w:t xml:space="preserve">: </w:t>
      </w:r>
      <w:r w:rsidR="00865EDA" w:rsidRPr="00063F21">
        <w:rPr>
          <w:b/>
          <w:sz w:val="28"/>
          <w:szCs w:val="28"/>
        </w:rPr>
        <w:t>«</w:t>
      </w:r>
      <w:r w:rsidR="00865EDA" w:rsidRPr="00063F21">
        <w:rPr>
          <w:b/>
          <w:sz w:val="28"/>
          <w:szCs w:val="28"/>
        </w:rPr>
        <w:t xml:space="preserve">Функциональная грамотность: </w:t>
      </w:r>
      <w:r w:rsidR="00865EDA" w:rsidRPr="00063F21">
        <w:rPr>
          <w:b/>
          <w:sz w:val="28"/>
          <w:szCs w:val="28"/>
        </w:rPr>
        <w:t>учимся для жизни</w:t>
      </w:r>
      <w:r w:rsidR="00865EDA" w:rsidRPr="00063F21">
        <w:rPr>
          <w:b/>
          <w:sz w:val="28"/>
          <w:szCs w:val="28"/>
        </w:rPr>
        <w:t xml:space="preserve"> </w:t>
      </w:r>
      <w:r w:rsidR="00865EDA" w:rsidRPr="00063F21">
        <w:rPr>
          <w:b/>
          <w:sz w:val="28"/>
          <w:szCs w:val="28"/>
        </w:rPr>
        <w:t>(ЕНГ-биологическая компонента)»</w:t>
      </w:r>
      <w:r w:rsidR="00865EDA" w:rsidRPr="00063F21">
        <w:rPr>
          <w:b/>
          <w:sz w:val="28"/>
          <w:szCs w:val="28"/>
        </w:rPr>
        <w:t xml:space="preserve"> </w:t>
      </w:r>
      <w:r w:rsidRPr="00063F21">
        <w:rPr>
          <w:rFonts w:eastAsia="Calibri"/>
          <w:sz w:val="28"/>
          <w:szCs w:val="28"/>
        </w:rPr>
        <w:t>реализуется для учащихся 8 классов</w:t>
      </w:r>
      <w:bookmarkEnd w:id="1"/>
      <w:r w:rsidRPr="00063F21">
        <w:rPr>
          <w:rFonts w:eastAsia="Calibri"/>
          <w:sz w:val="28"/>
          <w:szCs w:val="28"/>
        </w:rPr>
        <w:t>, рассчитана на 1 час в неделю (34 часа). Курс создает условия для формирования естественнонаучной грамотности школьников в деятельности, осуществляемой в формах, отличных от урочных. 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свое место среди других людей. В рамках данного направления в соответствии с возрастными особенностями и интересами обучающихся, а также спецификой распределения учебного материала рассматриваются ключевые проблемы и ситуации, решение которых позволяет обеспечить обобщение знаний и опыта, приобретенных на различных предметах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356481" w:rsidRPr="00063F21" w:rsidRDefault="00356481" w:rsidP="00063F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 В целом реализация программы вносит вклад в нравственное и социальное формирование личности.</w:t>
      </w:r>
    </w:p>
    <w:p w:rsidR="00356481" w:rsidRPr="00063F21" w:rsidRDefault="00356481" w:rsidP="00063F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программы:  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курса является формирование естественнонаучной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  </w:t>
      </w:r>
    </w:p>
    <w:p w:rsidR="00356481" w:rsidRPr="00063F21" w:rsidRDefault="00356481" w:rsidP="00063F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 проявлять активную гражданскую позицию при рассмотрении проблем, связанных с креативным мышлением;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расширять кругозор: разбираться в экологии, здоровом образе жизни, влиянии науки и техники на развитие общества.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организовывать процесс познания: разрабатывать поэтапный план, искать нестандартные решения, анализировать данные, делать выводы.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Личностные результаты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российской гражданской идентичности (осознание себя, своих задач и своего места в мире);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к выполнению обязанностей гражданина и реализации его прав;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ценностное отношение к достижениям своей Родины - России, к науке;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к саморазвитию, самостоятельности и личностному самоопределению;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ценности самостоятельности и инициативы;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мотивации к целенаправленной социально значимой деятельности; стремление быть полезным, интерес к социальному сотрудничеству;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 интереса к способам познания;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стремление к </w:t>
      </w:r>
      <w:proofErr w:type="spellStart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самоизменению</w:t>
      </w:r>
      <w:proofErr w:type="spellEnd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ориентация на моральные ценности и нормы в ситуациях нравственного выбора;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на активное участие в решении практических задач, осознанием важности образования на протяжении всей жизни для успешной профессиональной деятельности и развитием необходимых умений;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участие в жизни семьи;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-приобретение опыта успешного межличностного общения;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безопасности, в том числе навыков безопасного поведения в интернет-среде.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3F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Метапредметные</w:t>
      </w:r>
      <w:proofErr w:type="spellEnd"/>
      <w:r w:rsidRPr="00063F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результаты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универсальными учебными познавательными действиями;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универсальными учебными коммуникативными действиями;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универсальными регулятивными действиями.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освоение обучающимися </w:t>
      </w:r>
      <w:proofErr w:type="spellStart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понятий (используются</w:t>
      </w: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их использовать в учебной, познавательной и социальной практике;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организовать и реализовать собственную познавательную деятельность;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совместной деятельности;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 </w:t>
      </w: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программы основного общего образования представлены с учетом специфики содержания предметной области, затрагиваемую в ходе внеурочной деятельности обучающихся по формированию и оценке функциональной грамотности.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«Естественнонаучные предметы»: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умение объяснять процессы и свойства тел, в том числе в контексте ситуаций практико-ориентированного характера;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умение применять простые физические модели для объяснения процессов и явлений;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 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63F21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 представлений об экосистемах и значении биоразнообразия;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о глобальных экологических проблемах, стоящих перед человечеством, и способах их преодоления;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умение использовать приобретенные знания и навыки для здорового образа жизни, сбалансированного питания и физической активности;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умение противодействовать лженаучным манипуляциям в области здоровья;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умение характеризовать принципы действия технических устройств промышленных технологических процессов.</w:t>
      </w: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программы:</w:t>
      </w:r>
    </w:p>
    <w:p w:rsidR="00356481" w:rsidRPr="00063F21" w:rsidRDefault="00356481" w:rsidP="00063F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Рабочая программа по курсу внеурочной </w:t>
      </w:r>
      <w:proofErr w:type="gramStart"/>
      <w:r w:rsidRPr="00063F21">
        <w:rPr>
          <w:rFonts w:ascii="Times New Roman" w:eastAsia="Calibri" w:hAnsi="Times New Roman" w:cs="Times New Roman"/>
          <w:sz w:val="28"/>
          <w:szCs w:val="28"/>
        </w:rPr>
        <w:t>деятельности  реализуется</w:t>
      </w:r>
      <w:proofErr w:type="gramEnd"/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 для учащихся 8 классов, рассчитана на 1 час в неделю (34 часа). Курс создает условия для формирования естественнонаучной грамотности школьников в деятельности, осуществляемой в формах, отличных от урочных. 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свое место среди других людей. В рамках данного направления в соответствии с возрастными особенностями и интересами обучающихся, а также спецификой распределения учебного материала рассматриваются ключевые проблемы и ситуации,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356481" w:rsidRPr="00063F21" w:rsidRDefault="00356481" w:rsidP="00063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 В целом реализация программы вносит вклад в нравственное и социальное формирование личности.</w:t>
      </w: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контроля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Рефлексия по каждому занятию в форме вербального проговаривания, письменного выражения своего отношения к теме.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завершении курса обучающиеся пишут итоговую работу.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Итоги учёта знаний, умений, овладения обучающимися универсальных учебных действий подводятся посредством листов педагогических наблюдений, опросников.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356481" w:rsidRPr="00063F21" w:rsidRDefault="00356481" w:rsidP="00063F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– (1 час в неделю 34 часа)</w:t>
      </w:r>
    </w:p>
    <w:p w:rsidR="00356481" w:rsidRPr="00063F21" w:rsidRDefault="00356481" w:rsidP="0006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817"/>
        <w:gridCol w:w="7967"/>
        <w:gridCol w:w="992"/>
      </w:tblGrid>
      <w:tr w:rsidR="00356481" w:rsidRPr="00063F21" w:rsidTr="00936A03">
        <w:tc>
          <w:tcPr>
            <w:tcW w:w="817" w:type="dxa"/>
          </w:tcPr>
          <w:p w:rsidR="00356481" w:rsidRPr="00063F21" w:rsidRDefault="00356481" w:rsidP="00063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7967" w:type="dxa"/>
          </w:tcPr>
          <w:p w:rsidR="00356481" w:rsidRPr="00063F21" w:rsidRDefault="00356481" w:rsidP="00063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356481" w:rsidRPr="00063F21" w:rsidRDefault="00356481" w:rsidP="00063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Строение вещества. Атомы и молекулы. Модели атома. 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Строение вещества. Атомы и молекулы. Модели атома. 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Входной контроль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Вода. Уникальность воды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Атмосферные явления. Ветер. Направление ветра. Ураган, торнадо. Землетрясение, цунами, объяснение их происхождения.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Атмосферные явления. Ветер. Направление ветра. Ураган, торнадо. Землетрясение, цунами, объяснение их происхождения.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Растения. Генная модификация растений.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Растения. Генная модификация растений.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строение дождевого червя, моллюсков, насекомых.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строение дождевого червя, моллюсков, насекомых.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и внутреннее строение рыбы. Их многообразие. Пресноводные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и внутреннее строение рыбы. Их многообразие. Пресноводные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и внутреннее строение птицы. Эволюция птиц. Многообразие птиц. Перелетные птицы. Сезонная миграция.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и внутреннее строение птицы. Эволюция птиц. Многообразие птиц. Перелетные птицы. Сезонная миграция.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Занимательное электричество.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Магнетизм и электромагнетизм.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Внутренняя среда организма. Кровь. Иммунитет. Наследственность.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жизнедеятельности человека.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Структура и свойства веществ.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Химические изменения состояния вещества. Химические реакции.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Химические изменения состояния вещества. Химические реакции.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состояния и изменения веществ.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Экологические системы.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Экологические системы.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Наследственность биологических объектов.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Наследственность биологических объектов.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 человека.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 человека.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Земные процессы и циклы.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Земные процессы и циклы.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33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Естественнонаучный </w:t>
            </w:r>
            <w:proofErr w:type="spellStart"/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«Я всё знаю». 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контроль. Зачёт.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</w:tbl>
    <w:p w:rsidR="00356481" w:rsidRPr="00063F21" w:rsidRDefault="00356481" w:rsidP="0006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E69" w:rsidRPr="00063F21" w:rsidRDefault="00063F21" w:rsidP="00063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5E69" w:rsidRPr="00063F21" w:rsidSect="00B13A6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81"/>
    <w:rsid w:val="00063F21"/>
    <w:rsid w:val="00356481"/>
    <w:rsid w:val="00543F44"/>
    <w:rsid w:val="00865EDA"/>
    <w:rsid w:val="00A522F3"/>
    <w:rsid w:val="00E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330D1-EB48-41A8-B111-3F3E2D8E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rsid w:val="0035648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5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ОСОШ №2</dc:creator>
  <cp:keywords/>
  <dc:description/>
  <cp:lastModifiedBy>Темежников Илья</cp:lastModifiedBy>
  <cp:revision>2</cp:revision>
  <dcterms:created xsi:type="dcterms:W3CDTF">2024-12-16T05:08:00Z</dcterms:created>
  <dcterms:modified xsi:type="dcterms:W3CDTF">2024-12-16T17:29:00Z</dcterms:modified>
</cp:coreProperties>
</file>