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BE" w:rsidRPr="0097392A" w:rsidRDefault="00505DBF" w:rsidP="00973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3645" cy="8811129"/>
            <wp:effectExtent l="19050" t="0" r="1905" b="0"/>
            <wp:docPr id="1" name="Рисунок 1" descr="G:\ПРОГРАММЫ 24-25 УЧ.ГОД\Титульники 24-25\юный ис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4-25 УЧ.ГОД\Титульники 24-25\юный ис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81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60F" w:rsidRPr="0097392A" w:rsidRDefault="001A760F" w:rsidP="00973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DBE" w:rsidRPr="0097392A" w:rsidRDefault="00F03DBE" w:rsidP="0097392A">
      <w:pPr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39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p w:rsidR="00F03DBE" w:rsidRPr="0097392A" w:rsidRDefault="0097392A" w:rsidP="0097392A">
      <w:pPr>
        <w:tabs>
          <w:tab w:val="left" w:pos="1404"/>
        </w:tabs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9577" w:type="dxa"/>
        <w:tblInd w:w="181" w:type="dxa"/>
        <w:tblLook w:val="04A0"/>
      </w:tblPr>
      <w:tblGrid>
        <w:gridCol w:w="649"/>
        <w:gridCol w:w="8175"/>
        <w:gridCol w:w="753"/>
      </w:tblGrid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ЗАПИСКА………………………………………………….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ОБУЧЕНИЕ ………………………………………………………………………..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Цель и задачи обучения 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Учебный план 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плана ……………………………………………………...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ВОСПИТАНИЕ 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Формы и методы воспитания 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726189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6C3144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Список литературы………………………………………………………………..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6C3144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F03DBE" w:rsidRPr="0097392A" w:rsidTr="00A667F6">
        <w:trPr>
          <w:trHeight w:val="423"/>
        </w:trPr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Приложение 1 Календарный учебный график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F03DBE" w:rsidRPr="0097392A" w:rsidRDefault="006C3144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F03DBE" w:rsidRPr="0097392A" w:rsidTr="00A667F6">
        <w:tc>
          <w:tcPr>
            <w:tcW w:w="649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F03DBE" w:rsidRPr="0097392A" w:rsidRDefault="00F03DBE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Приложение 2 Оценочные материалы</w:t>
            </w:r>
            <w:r w:rsidR="006C31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bookmarkStart w:id="0" w:name="_GoBack"/>
            <w:bookmarkEnd w:id="0"/>
          </w:p>
        </w:tc>
        <w:tc>
          <w:tcPr>
            <w:tcW w:w="753" w:type="dxa"/>
            <w:shd w:val="clear" w:color="auto" w:fill="auto"/>
          </w:tcPr>
          <w:p w:rsidR="00F03DBE" w:rsidRPr="0097392A" w:rsidRDefault="006C3144" w:rsidP="0097392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</w:tbl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Pr="0097392A" w:rsidRDefault="00F03DBE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3DBE" w:rsidRDefault="00F03DBE" w:rsidP="0097392A">
      <w:pPr>
        <w:spacing w:after="0" w:line="36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7392A" w:rsidRDefault="0097392A" w:rsidP="0097392A">
      <w:pPr>
        <w:spacing w:after="0" w:line="36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7392A" w:rsidRPr="0097392A" w:rsidRDefault="0097392A" w:rsidP="0097392A">
      <w:pPr>
        <w:spacing w:after="0" w:line="36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0E6B" w:rsidRPr="0097392A" w:rsidRDefault="00680E6B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39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1.Пояснительная записка.</w:t>
      </w:r>
    </w:p>
    <w:p w:rsidR="00680E6B" w:rsidRPr="0097392A" w:rsidRDefault="00680E6B" w:rsidP="0097392A">
      <w:pPr>
        <w:spacing w:after="0" w:line="36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0E6B" w:rsidRPr="0097392A" w:rsidRDefault="00680E6B" w:rsidP="0097392A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«Юный исследователь»  (далее программа) относится к естественно – научной  направленности. Ориентирована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на</w:t>
      </w:r>
      <w:r w:rsidRPr="00973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организацию деятельности обучающихся от простого знакомства с работой с микроскопом к самостоятельному приготовлению</w:t>
      </w:r>
      <w:proofErr w:type="gramEnd"/>
      <w:r w:rsidRPr="00973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различный микропрепаратов и исследовательской работе, к овладению элементарными навыками основ научной работы. Программа предполагает изучение элементарных методических приемов:</w:t>
      </w:r>
      <w:r w:rsidRPr="0097392A">
        <w:rPr>
          <w:rFonts w:ascii="Times New Roman" w:hAnsi="Times New Roman" w:cs="Times New Roman"/>
          <w:sz w:val="24"/>
          <w:szCs w:val="24"/>
        </w:rPr>
        <w:t xml:space="preserve"> работа с дополнительной литературой и сообщения учащихся; лабораторный практикум; практические работы с элементами поисковой деятельности.</w:t>
      </w:r>
    </w:p>
    <w:p w:rsidR="00680E6B" w:rsidRPr="0097392A" w:rsidRDefault="00680E6B" w:rsidP="0097392A">
      <w:pPr>
        <w:spacing w:after="0" w:line="360" w:lineRule="auto"/>
        <w:ind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Программа разработана с учётом требований: </w:t>
      </w:r>
    </w:p>
    <w:p w:rsidR="00680E6B" w:rsidRPr="0097392A" w:rsidRDefault="00680E6B" w:rsidP="0097392A">
      <w:pPr>
        <w:widowControl w:val="0"/>
        <w:spacing w:after="0" w:line="360" w:lineRule="auto"/>
        <w:ind w:left="105" w:right="4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разработа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соо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со следу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норма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ивно-правовым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73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и:</w:t>
      </w:r>
    </w:p>
    <w:p w:rsidR="00680E6B" w:rsidRPr="0097392A" w:rsidRDefault="00680E6B" w:rsidP="0097392A">
      <w:pPr>
        <w:widowControl w:val="0"/>
        <w:spacing w:after="0" w:line="360" w:lineRule="auto"/>
        <w:ind w:left="105" w:right="42"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от 29 декабря 2012 г. № 273-ФЗ «Об образовании в Российской Федерации»,</w:t>
      </w:r>
    </w:p>
    <w:p w:rsidR="00680E6B" w:rsidRPr="0097392A" w:rsidRDefault="00680E6B" w:rsidP="0097392A">
      <w:pPr>
        <w:widowControl w:val="0"/>
        <w:spacing w:after="0" w:line="360" w:lineRule="auto"/>
        <w:ind w:left="105" w:right="40"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-Федеральный закон Российской Федерации от 14.07. 2022 № 295-ФЗ «О внесении изменений в Федеральный закон «Об образовании в Российской Федерации»,</w:t>
      </w:r>
    </w:p>
    <w:p w:rsidR="00680E6B" w:rsidRPr="0097392A" w:rsidRDefault="00680E6B" w:rsidP="0097392A">
      <w:pPr>
        <w:widowControl w:val="0"/>
        <w:spacing w:after="0" w:line="360" w:lineRule="auto"/>
        <w:ind w:right="4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Концепция развития дополнительного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образования детей до 2030 года (распоряжение Правительства РФ от 31 марта 2022 г. N 678-р),</w:t>
      </w:r>
    </w:p>
    <w:p w:rsidR="00680E6B" w:rsidRPr="0097392A" w:rsidRDefault="00680E6B" w:rsidP="0097392A">
      <w:pPr>
        <w:widowControl w:val="0"/>
        <w:spacing w:after="0" w:line="360" w:lineRule="auto"/>
        <w:ind w:right="4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 июля 2022 № 629),</w:t>
      </w:r>
    </w:p>
    <w:p w:rsidR="00680E6B" w:rsidRPr="0097392A" w:rsidRDefault="00680E6B" w:rsidP="0097392A">
      <w:pPr>
        <w:widowControl w:val="0"/>
        <w:spacing w:after="0" w:line="360" w:lineRule="auto"/>
        <w:ind w:left="105" w:right="93"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:rsidR="00680E6B" w:rsidRPr="0097392A" w:rsidRDefault="00680E6B" w:rsidP="0097392A">
      <w:pPr>
        <w:widowControl w:val="0"/>
        <w:spacing w:after="0" w:line="360" w:lineRule="auto"/>
        <w:ind w:right="-30" w:firstLine="851"/>
        <w:jc w:val="both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Методические рекомендации по проектированию дополнительных </w:t>
      </w:r>
      <w:proofErr w:type="spellStart"/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общеразвивающих</w:t>
      </w:r>
      <w:proofErr w:type="spellEnd"/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программ (включая </w:t>
      </w:r>
      <w:proofErr w:type="spellStart"/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разноуровневые</w:t>
      </w:r>
      <w:proofErr w:type="spellEnd"/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программы) (письмо министерства образования и науки РФ от 18.11.2015 года № 09-3242),</w:t>
      </w:r>
    </w:p>
    <w:p w:rsidR="00680E6B" w:rsidRPr="0097392A" w:rsidRDefault="00680E6B" w:rsidP="0097392A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after="0" w:line="360" w:lineRule="auto"/>
        <w:ind w:left="105" w:right="90"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28),</w:t>
      </w:r>
    </w:p>
    <w:p w:rsidR="00680E6B" w:rsidRPr="0097392A" w:rsidRDefault="00680E6B" w:rsidP="0097392A">
      <w:pPr>
        <w:widowControl w:val="0"/>
        <w:spacing w:before="4" w:after="0" w:line="360" w:lineRule="auto"/>
        <w:ind w:right="-2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Уставом 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М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БОУ «Октябрьская средняя школа № 2» и с учетом возраст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 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иин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видуал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ь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 особеннос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обуча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ющ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ихся на за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ях естественно – научной  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п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нн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ии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п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ци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фики рабо</w:t>
      </w:r>
      <w:r w:rsidRPr="0097392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973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учреждения.</w:t>
      </w:r>
    </w:p>
    <w:p w:rsidR="00680E6B" w:rsidRPr="0097392A" w:rsidRDefault="00680E6B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целесообразность</w:t>
      </w:r>
      <w:r w:rsidRPr="0097392A">
        <w:rPr>
          <w:rFonts w:ascii="Times New Roman" w:hAnsi="Times New Roman" w:cs="Times New Roman"/>
          <w:sz w:val="24"/>
          <w:szCs w:val="24"/>
        </w:rPr>
        <w:t xml:space="preserve"> программы состоит в том, чтобы сформировать у подрастающего поколения новые компетенции, повысить конкурентоспособность в проектной и исследовательской деятельности.</w:t>
      </w:r>
    </w:p>
    <w:p w:rsidR="00680E6B" w:rsidRPr="0097392A" w:rsidRDefault="00680E6B" w:rsidP="0097392A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Актуальностью программы является:</w:t>
      </w:r>
    </w:p>
    <w:p w:rsidR="00680E6B" w:rsidRPr="0097392A" w:rsidRDefault="00680E6B" w:rsidP="00973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современный экологически и биологически грамотный человек не может не уметь работать с микроскопом и не иметь должного представления о микромире; востребованностью у студентов биологических специальностей ВУЗов, техникумов и академий навыков работы с микроскопом; многочисленными открытиями, сделанными благодаря применению микроскопа, в области микробиологии, генетики, биоинженерии (клонирование и создание генетически модифицированных организмов, расшифровка генома человека и т.п.).</w:t>
      </w:r>
      <w:proofErr w:type="gramEnd"/>
    </w:p>
    <w:p w:rsidR="00680E6B" w:rsidRPr="0097392A" w:rsidRDefault="00680E6B" w:rsidP="0097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занятиях можно повторить и углубить знания по определённым  разделам биологии, а также сформировать практические навыки работы с  микроскопом и развить исследовательские умения обучающихся.</w:t>
      </w:r>
    </w:p>
    <w:p w:rsidR="00680E6B" w:rsidRPr="0097392A" w:rsidRDefault="00680E6B" w:rsidP="0097392A">
      <w:pPr>
        <w:spacing w:after="0" w:line="360" w:lineRule="auto"/>
        <w:ind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Мельчайшие представители живого мира – бактерии, низшие грибы, простейшие животные и одноклеточные растения изучаются в школьном курсе на протяжении небольшого количества учебных часов, поэтому занятия позволят углубить знания учащихся по данным разделам биологии на экспериментальном уровне </w:t>
      </w:r>
    </w:p>
    <w:p w:rsidR="00680E6B" w:rsidRPr="0097392A" w:rsidRDefault="00680E6B" w:rsidP="0097392A">
      <w:pPr>
        <w:spacing w:after="0" w:line="360" w:lineRule="auto"/>
        <w:ind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Изучение микроскопических организмов невозможно без микроскопа, а работа с ним всегда вызывает особый интерес, особенно работа с новыми ИКТ технологиями. Благодаря использованию данных технологий учащиеся имеют возможность не только  наблюдать объекты живой  природы, но и  делать фото,  видео.   Исследование живых объектов на занятиях, постановка с ними опытов активизируют познавательную деятельность школьников, развивают экспериментальные умения и навыки, углубляют связь теории с практикой, помогут учащимся определиться с выбором профессии </w:t>
      </w:r>
    </w:p>
    <w:p w:rsidR="00680E6B" w:rsidRPr="0097392A" w:rsidRDefault="00680E6B" w:rsidP="009739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92A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программы обусловлена «Концепцией развития дополнительного образования детей до 2030 г».</w:t>
      </w:r>
    </w:p>
    <w:p w:rsidR="00DB5257" w:rsidRPr="0097392A" w:rsidRDefault="00680E6B" w:rsidP="0097392A">
      <w:pPr>
        <w:pStyle w:val="Default"/>
        <w:spacing w:line="360" w:lineRule="auto"/>
      </w:pPr>
      <w:r w:rsidRPr="0097392A">
        <w:rPr>
          <w:b/>
          <w:bCs/>
        </w:rPr>
        <w:t xml:space="preserve">Новизна </w:t>
      </w:r>
      <w:r w:rsidRPr="0097392A">
        <w:rPr>
          <w:b/>
        </w:rPr>
        <w:t>программы</w:t>
      </w:r>
      <w:r w:rsidRPr="0097392A">
        <w:t xml:space="preserve"> заключается в недостатке аналогов данной программы в системе внеурочной деятельности детей. Поэтому настоящая программа призвана устранить противоречие между актуальностью и востребованностью данного аспекта биологического образования</w:t>
      </w:r>
      <w:r w:rsidR="00DB5257" w:rsidRPr="0097392A">
        <w:t xml:space="preserve">. В процессе </w:t>
      </w:r>
      <w:proofErr w:type="gramStart"/>
      <w:r w:rsidR="00DB5257" w:rsidRPr="0097392A">
        <w:t>обучения по Программе</w:t>
      </w:r>
      <w:proofErr w:type="gramEnd"/>
      <w:r w:rsidR="00DB5257" w:rsidRPr="0097392A">
        <w:t xml:space="preserve"> организуется самостоятельная познавательная деятельность обучающихся, развиваются навыки самоорганизации, формирующие потребность к дальнейшему самообразованию и использованию разнообразных источников информации. </w:t>
      </w:r>
    </w:p>
    <w:p w:rsidR="00680E6B" w:rsidRPr="0097392A" w:rsidRDefault="00DB5257" w:rsidP="0097392A">
      <w:pPr>
        <w:pStyle w:val="Default"/>
        <w:spacing w:line="360" w:lineRule="auto"/>
      </w:pPr>
      <w:r w:rsidRPr="0097392A">
        <w:rPr>
          <w:b/>
          <w:bCs/>
          <w:i/>
          <w:iCs/>
        </w:rPr>
        <w:t>Педагогическая целесообразность</w:t>
      </w:r>
    </w:p>
    <w:p w:rsidR="00680E6B" w:rsidRPr="0097392A" w:rsidRDefault="00680E6B" w:rsidP="0097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Программа реализуется в рамках образовательной организации.</w:t>
      </w:r>
    </w:p>
    <w:p w:rsidR="00DB2013" w:rsidRPr="0097392A" w:rsidRDefault="00DB2013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013" w:rsidRPr="0097392A" w:rsidRDefault="00FE5C00" w:rsidP="0097392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>Возможности использования</w:t>
      </w:r>
      <w:r w:rsidRPr="0097392A">
        <w:rPr>
          <w:rFonts w:ascii="Times New Roman" w:hAnsi="Times New Roman" w:cs="Times New Roman"/>
          <w:sz w:val="24"/>
          <w:szCs w:val="24"/>
        </w:rPr>
        <w:t xml:space="preserve"> программы в других образовательных система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программа реализуется в рамках учреждения, в МБОУ «Октябрьская средняя общеобразовательная школа №2», может быть использована и в других образов</w:t>
      </w:r>
      <w:r w:rsidR="0097392A">
        <w:rPr>
          <w:rFonts w:ascii="Times New Roman" w:hAnsi="Times New Roman" w:cs="Times New Roman"/>
          <w:sz w:val="24"/>
          <w:szCs w:val="24"/>
        </w:rPr>
        <w:t xml:space="preserve">ательных организациях.         </w:t>
      </w:r>
    </w:p>
    <w:p w:rsidR="00261599" w:rsidRPr="0097392A" w:rsidRDefault="00261599" w:rsidP="0097392A">
      <w:pPr>
        <w:widowControl w:val="0"/>
        <w:spacing w:after="0" w:line="360" w:lineRule="auto"/>
        <w:ind w:right="-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Отличительной особенностью программы.</w:t>
      </w:r>
    </w:p>
    <w:p w:rsidR="00261599" w:rsidRPr="0097392A" w:rsidRDefault="00261599" w:rsidP="0097392A">
      <w:pPr>
        <w:widowControl w:val="0"/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Times New Roman" w:hAnsi="Times New Roman" w:cs="Times New Roman"/>
          <w:sz w:val="24"/>
          <w:szCs w:val="24"/>
        </w:rPr>
        <w:t>Обучение по Программе поможет обучающимся повысить свой образовательный уровень, который может быть продемонстрирован при приеме в предпрофессиональные и профильные классы, а также на испытаниях различного уровня (олимпиадах, конкурсах, фестивалях, итоговой аттестации).</w:t>
      </w:r>
      <w:proofErr w:type="gramEnd"/>
    </w:p>
    <w:p w:rsidR="00FE5C00" w:rsidRPr="0097392A" w:rsidRDefault="00FE5C00" w:rsidP="0097392A">
      <w:pPr>
        <w:widowControl w:val="0"/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proofErr w:type="gramStart"/>
      <w:r w:rsidRPr="0097392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7392A">
        <w:rPr>
          <w:rFonts w:ascii="Times New Roman" w:hAnsi="Times New Roman" w:cs="Times New Roman"/>
          <w:b/>
          <w:sz w:val="24"/>
          <w:szCs w:val="24"/>
        </w:rPr>
        <w:t xml:space="preserve"> по программе.</w:t>
      </w:r>
    </w:p>
    <w:p w:rsidR="00FE5C00" w:rsidRPr="0097392A" w:rsidRDefault="00FE5C00" w:rsidP="009739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       Подростковый возраст - время, когда формируется осознание себя в социуме, познание норм поведения и общения. В этом возрасте на первый план выходит общение со сверстником. Именно в общении формируются основные новообразования: - возникновения самосознания, переосмысление ценностей, усвоение социальных норм. В этом возрастном периоде оценка сверстника становится важнее оценки учителей и родителей. Повышаются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как в школе, так и в семье. У подростка возникает страстное желание если не быть, то хотя бы казаться и считаться взрослым. Поэтому при проведении занятий используются индивидуальные формы работы с воспитанниками. Так как в кружке занимаются дети разного возраста, а именно 9-14 лет, все занятия строятся таким образом,  чтобы старшие ребята помогали младшим.   </w:t>
      </w:r>
    </w:p>
    <w:p w:rsidR="00FE5C00" w:rsidRPr="0097392A" w:rsidRDefault="00FE5C00" w:rsidP="0097392A">
      <w:p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Сроки и реализации программы.</w:t>
      </w:r>
    </w:p>
    <w:p w:rsidR="00FE5C00" w:rsidRPr="0097392A" w:rsidRDefault="00FE5C00" w:rsidP="0097392A">
      <w:pPr>
        <w:spacing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Cs/>
          <w:sz w:val="24"/>
          <w:szCs w:val="24"/>
        </w:rPr>
        <w:t xml:space="preserve">           У</w:t>
      </w:r>
      <w:r w:rsidRPr="0097392A">
        <w:rPr>
          <w:rFonts w:ascii="Times New Roman" w:hAnsi="Times New Roman" w:cs="Times New Roman"/>
          <w:bCs/>
          <w:w w:val="99"/>
          <w:sz w:val="24"/>
          <w:szCs w:val="24"/>
        </w:rPr>
        <w:t>р</w:t>
      </w:r>
      <w:r w:rsidRPr="0097392A">
        <w:rPr>
          <w:rFonts w:ascii="Times New Roman" w:hAnsi="Times New Roman" w:cs="Times New Roman"/>
          <w:bCs/>
          <w:sz w:val="24"/>
          <w:szCs w:val="24"/>
        </w:rPr>
        <w:t>о</w:t>
      </w:r>
      <w:r w:rsidRPr="0097392A">
        <w:rPr>
          <w:rFonts w:ascii="Times New Roman" w:hAnsi="Times New Roman" w:cs="Times New Roman"/>
          <w:bCs/>
          <w:w w:val="99"/>
          <w:sz w:val="24"/>
          <w:szCs w:val="24"/>
        </w:rPr>
        <w:t>в</w:t>
      </w:r>
      <w:r w:rsidRPr="0097392A">
        <w:rPr>
          <w:rFonts w:ascii="Times New Roman" w:hAnsi="Times New Roman" w:cs="Times New Roman"/>
          <w:bCs/>
          <w:sz w:val="24"/>
          <w:szCs w:val="24"/>
        </w:rPr>
        <w:t>ень п</w:t>
      </w:r>
      <w:r w:rsidRPr="0097392A">
        <w:rPr>
          <w:rFonts w:ascii="Times New Roman" w:hAnsi="Times New Roman" w:cs="Times New Roman"/>
          <w:bCs/>
          <w:w w:val="99"/>
          <w:sz w:val="24"/>
          <w:szCs w:val="24"/>
        </w:rPr>
        <w:t>р</w:t>
      </w:r>
      <w:r w:rsidRPr="0097392A">
        <w:rPr>
          <w:rFonts w:ascii="Times New Roman" w:hAnsi="Times New Roman" w:cs="Times New Roman"/>
          <w:bCs/>
          <w:sz w:val="24"/>
          <w:szCs w:val="24"/>
        </w:rPr>
        <w:t>о</w:t>
      </w:r>
      <w:r w:rsidRPr="0097392A">
        <w:rPr>
          <w:rFonts w:ascii="Times New Roman" w:hAnsi="Times New Roman" w:cs="Times New Roman"/>
          <w:bCs/>
          <w:w w:val="99"/>
          <w:sz w:val="24"/>
          <w:szCs w:val="24"/>
        </w:rPr>
        <w:t>гр</w:t>
      </w:r>
      <w:r w:rsidRPr="0097392A">
        <w:rPr>
          <w:rFonts w:ascii="Times New Roman" w:hAnsi="Times New Roman" w:cs="Times New Roman"/>
          <w:bCs/>
          <w:sz w:val="24"/>
          <w:szCs w:val="24"/>
        </w:rPr>
        <w:t>а</w:t>
      </w:r>
      <w:r w:rsidRPr="0097392A">
        <w:rPr>
          <w:rFonts w:ascii="Times New Roman" w:hAnsi="Times New Roman" w:cs="Times New Roman"/>
          <w:bCs/>
          <w:w w:val="99"/>
          <w:sz w:val="24"/>
          <w:szCs w:val="24"/>
        </w:rPr>
        <w:t>мм</w:t>
      </w:r>
      <w:r w:rsidRPr="0097392A">
        <w:rPr>
          <w:rFonts w:ascii="Times New Roman" w:hAnsi="Times New Roman" w:cs="Times New Roman"/>
          <w:bCs/>
          <w:sz w:val="24"/>
          <w:szCs w:val="24"/>
        </w:rPr>
        <w:t>ы</w:t>
      </w:r>
      <w:r w:rsidRPr="0097392A">
        <w:rPr>
          <w:rFonts w:ascii="Times New Roman" w:hAnsi="Times New Roman" w:cs="Times New Roman"/>
          <w:sz w:val="24"/>
          <w:szCs w:val="24"/>
        </w:rPr>
        <w:t>- базовый.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97392A">
        <w:rPr>
          <w:rFonts w:ascii="Times New Roman" w:hAnsi="Times New Roman" w:cs="Times New Roman"/>
          <w:sz w:val="24"/>
          <w:szCs w:val="24"/>
        </w:rPr>
        <w:t>орма обуче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97392A">
        <w:rPr>
          <w:rFonts w:ascii="Times New Roman" w:hAnsi="Times New Roman" w:cs="Times New Roman"/>
          <w:sz w:val="24"/>
          <w:szCs w:val="24"/>
        </w:rPr>
        <w:t>я – оч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7392A">
        <w:rPr>
          <w:rFonts w:ascii="Times New Roman" w:hAnsi="Times New Roman" w:cs="Times New Roman"/>
          <w:sz w:val="24"/>
          <w:szCs w:val="24"/>
        </w:rPr>
        <w:t>ая. Заня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7392A">
        <w:rPr>
          <w:rFonts w:ascii="Times New Roman" w:hAnsi="Times New Roman" w:cs="Times New Roman"/>
          <w:sz w:val="24"/>
          <w:szCs w:val="24"/>
        </w:rPr>
        <w:t>ия проводя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7392A">
        <w:rPr>
          <w:rFonts w:ascii="Times New Roman" w:hAnsi="Times New Roman" w:cs="Times New Roman"/>
          <w:sz w:val="24"/>
          <w:szCs w:val="24"/>
        </w:rPr>
        <w:t>ся 1ра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97392A">
        <w:rPr>
          <w:rFonts w:ascii="Times New Roman" w:hAnsi="Times New Roman" w:cs="Times New Roman"/>
          <w:sz w:val="24"/>
          <w:szCs w:val="24"/>
        </w:rPr>
        <w:t xml:space="preserve"> в недел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97392A">
        <w:rPr>
          <w:rFonts w:ascii="Times New Roman" w:hAnsi="Times New Roman" w:cs="Times New Roman"/>
          <w:sz w:val="24"/>
          <w:szCs w:val="24"/>
        </w:rPr>
        <w:t xml:space="preserve"> по 2 часа, и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7392A">
        <w:rPr>
          <w:rFonts w:ascii="Times New Roman" w:hAnsi="Times New Roman" w:cs="Times New Roman"/>
          <w:sz w:val="24"/>
          <w:szCs w:val="24"/>
        </w:rPr>
        <w:t>ог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97392A">
        <w:rPr>
          <w:rFonts w:ascii="Times New Roman" w:hAnsi="Times New Roman" w:cs="Times New Roman"/>
          <w:sz w:val="24"/>
          <w:szCs w:val="24"/>
        </w:rPr>
        <w:t xml:space="preserve"> 2 часа в 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7392A">
        <w:rPr>
          <w:rFonts w:ascii="Times New Roman" w:hAnsi="Times New Roman" w:cs="Times New Roman"/>
          <w:sz w:val="24"/>
          <w:szCs w:val="24"/>
        </w:rPr>
        <w:t>еде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97392A">
        <w:rPr>
          <w:rFonts w:ascii="Times New Roman" w:hAnsi="Times New Roman" w:cs="Times New Roman"/>
          <w:sz w:val="24"/>
          <w:szCs w:val="24"/>
        </w:rPr>
        <w:t>ю. 36 учебных недель, всего 72 занятия в год.  Нача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97392A">
        <w:rPr>
          <w:rFonts w:ascii="Times New Roman" w:hAnsi="Times New Roman" w:cs="Times New Roman"/>
          <w:sz w:val="24"/>
          <w:szCs w:val="24"/>
        </w:rPr>
        <w:t>о учеб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7392A">
        <w:rPr>
          <w:rFonts w:ascii="Times New Roman" w:hAnsi="Times New Roman" w:cs="Times New Roman"/>
          <w:sz w:val="24"/>
          <w:szCs w:val="24"/>
        </w:rPr>
        <w:t>о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97392A">
        <w:rPr>
          <w:rFonts w:ascii="Times New Roman" w:hAnsi="Times New Roman" w:cs="Times New Roman"/>
          <w:sz w:val="24"/>
          <w:szCs w:val="24"/>
        </w:rPr>
        <w:t xml:space="preserve">о </w:t>
      </w:r>
      <w:r w:rsidRPr="0097392A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97392A">
        <w:rPr>
          <w:rFonts w:ascii="Times New Roman" w:hAnsi="Times New Roman" w:cs="Times New Roman"/>
          <w:sz w:val="24"/>
          <w:szCs w:val="24"/>
        </w:rPr>
        <w:t>ода – 01.09, окончание – 31.05. Набор и формирование групп осуществляется без вступительных испытаний, но учитывается желание детей заниматься исследовательской деятельностью</w:t>
      </w:r>
    </w:p>
    <w:p w:rsidR="00FE5C00" w:rsidRPr="0097392A" w:rsidRDefault="00FE5C00" w:rsidP="0097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Формы и режим занятий по программе.</w:t>
      </w:r>
    </w:p>
    <w:p w:rsidR="00FE5C00" w:rsidRPr="0097392A" w:rsidRDefault="00FE5C00" w:rsidP="0097392A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В соответствии с нормами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 2.4. 3648-20 занятия проводятся 1 раз в неделю Продолжительность занятий – 2 академических часа. Формы организации образовательного процесса предполагают проведение</w:t>
      </w:r>
      <w:r w:rsidRPr="0097392A">
        <w:rPr>
          <w:rFonts w:ascii="Times New Roman" w:hAnsi="Times New Roman" w:cs="Times New Roman"/>
          <w:sz w:val="24"/>
          <w:szCs w:val="24"/>
        </w:rPr>
        <w:tab/>
        <w:t>коллективных занятий (всей группой до 15 человек), малыми группами (4-6 человек) и индивидуально. Формы проведения занятий: комбинированное занятие, практическое заняти</w:t>
      </w:r>
      <w:r w:rsidR="0097392A">
        <w:rPr>
          <w:rFonts w:ascii="Times New Roman" w:hAnsi="Times New Roman" w:cs="Times New Roman"/>
          <w:sz w:val="24"/>
          <w:szCs w:val="24"/>
        </w:rPr>
        <w:t>е.</w:t>
      </w:r>
    </w:p>
    <w:p w:rsidR="0097392A" w:rsidRDefault="0097392A" w:rsidP="0097392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392A" w:rsidRDefault="00261599" w:rsidP="009739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Примерная структура занятия</w:t>
      </w:r>
      <w:r w:rsidRPr="009739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1599" w:rsidRPr="0097392A" w:rsidRDefault="00261599" w:rsidP="009739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lastRenderedPageBreak/>
        <w:t>– подготовительный этап (приветствие, подготовка учащихся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</w:p>
    <w:p w:rsidR="00261599" w:rsidRPr="0097392A" w:rsidRDefault="00261599" w:rsidP="009739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Times New Roman" w:hAnsi="Times New Roman" w:cs="Times New Roman"/>
          <w:sz w:val="24"/>
          <w:szCs w:val="24"/>
        </w:rPr>
        <w:t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самокоррекция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 знаний-умений и способов действий)</w:t>
      </w:r>
    </w:p>
    <w:p w:rsidR="00261599" w:rsidRPr="0097392A" w:rsidRDefault="00261599" w:rsidP="009739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заключительный этап 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:rsidR="00DF19E5" w:rsidRPr="0097392A" w:rsidRDefault="00DF19E5" w:rsidP="009739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4CE9" w:rsidRPr="0097392A" w:rsidRDefault="00684CE9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2. Обучение.</w:t>
      </w:r>
    </w:p>
    <w:p w:rsidR="00684CE9" w:rsidRPr="0097392A" w:rsidRDefault="00684CE9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2.1. Цели и задачи программы.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rPr>
          <w:b/>
        </w:rPr>
        <w:t>Цель программы</w:t>
      </w:r>
      <w:r w:rsidRPr="0097392A">
        <w:t xml:space="preserve">: повышение уровня биологических знаний,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t xml:space="preserve">- расширить знания и умения в решении сложных задач, - практическое применение полученных знаний. </w:t>
      </w:r>
    </w:p>
    <w:p w:rsidR="00684CE9" w:rsidRPr="0097392A" w:rsidRDefault="00684CE9" w:rsidP="0097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9739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rPr>
          <w:b/>
          <w:bCs/>
          <w:iCs/>
        </w:rPr>
        <w:t xml:space="preserve">Обучающие: </w:t>
      </w:r>
    </w:p>
    <w:p w:rsidR="00684CE9" w:rsidRPr="0097392A" w:rsidRDefault="00684CE9" w:rsidP="0097392A">
      <w:pPr>
        <w:pStyle w:val="Default"/>
        <w:spacing w:after="89" w:line="360" w:lineRule="auto"/>
      </w:pPr>
      <w:proofErr w:type="gramStart"/>
      <w:r w:rsidRPr="0097392A">
        <w:t xml:space="preserve">расширить познавательный интерес к изучаемым разделам Программы; познакомить обучающихся с ключевыми понятиями и закономерностями, современными достижениями науки в области цитологии, основными направлениями цитологических исследований; сформировать у обучающихся общебиологические понятия о клеточном строении живых организмов, взаимосвязи строения и функции; </w:t>
      </w:r>
      <w:proofErr w:type="gramEnd"/>
    </w:p>
    <w:p w:rsidR="00684CE9" w:rsidRPr="0097392A" w:rsidRDefault="00684CE9" w:rsidP="0097392A">
      <w:pPr>
        <w:pStyle w:val="Default"/>
        <w:spacing w:line="360" w:lineRule="auto"/>
      </w:pPr>
      <w:r w:rsidRPr="0097392A">
        <w:t xml:space="preserve">развить навыки решения практических биологических задач.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rPr>
          <w:b/>
          <w:bCs/>
          <w:iCs/>
        </w:rPr>
        <w:t xml:space="preserve">Развивающие: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t xml:space="preserve">поиск обобщенных способов решения задач, в том числе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t xml:space="preserve">осуществление развернутого информационного поиска;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lastRenderedPageBreak/>
        <w:t xml:space="preserve">выход за рамки учебных предметов и осуществление целенаправленного поиска возможностей для широкого использования средств и способов действия.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rPr>
          <w:b/>
          <w:bCs/>
          <w:iCs/>
        </w:rPr>
        <w:t xml:space="preserve">Воспитательные: </w:t>
      </w:r>
    </w:p>
    <w:p w:rsidR="00684CE9" w:rsidRPr="0097392A" w:rsidRDefault="00684CE9" w:rsidP="0097392A">
      <w:pPr>
        <w:pStyle w:val="Default"/>
        <w:spacing w:after="96" w:line="360" w:lineRule="auto"/>
      </w:pPr>
      <w:r w:rsidRPr="0097392A">
        <w:t xml:space="preserve">создать условия для профессиональной ориентации </w:t>
      </w:r>
      <w:proofErr w:type="gramStart"/>
      <w:r w:rsidRPr="0097392A">
        <w:t>обучающихся</w:t>
      </w:r>
      <w:proofErr w:type="gramEnd"/>
      <w:r w:rsidRPr="0097392A">
        <w:t xml:space="preserve">; </w:t>
      </w:r>
    </w:p>
    <w:p w:rsidR="00684CE9" w:rsidRPr="0097392A" w:rsidRDefault="00684CE9" w:rsidP="0097392A">
      <w:pPr>
        <w:pStyle w:val="Default"/>
        <w:spacing w:after="96" w:line="360" w:lineRule="auto"/>
      </w:pPr>
      <w:r w:rsidRPr="0097392A">
        <w:t xml:space="preserve">воспитывать научное мировоззрение </w:t>
      </w:r>
      <w:proofErr w:type="gramStart"/>
      <w:r w:rsidRPr="0097392A">
        <w:t>обучающихся</w:t>
      </w:r>
      <w:proofErr w:type="gramEnd"/>
      <w:r w:rsidRPr="0097392A">
        <w:t xml:space="preserve">; </w:t>
      </w:r>
    </w:p>
    <w:p w:rsidR="00684CE9" w:rsidRPr="0097392A" w:rsidRDefault="00684CE9" w:rsidP="0097392A">
      <w:pPr>
        <w:pStyle w:val="Default"/>
        <w:spacing w:line="360" w:lineRule="auto"/>
      </w:pPr>
      <w:r w:rsidRPr="0097392A">
        <w:t xml:space="preserve">способствовать формированию ответственного отношения </w:t>
      </w:r>
      <w:proofErr w:type="gramStart"/>
      <w:r w:rsidRPr="0097392A">
        <w:t>обучающихся</w:t>
      </w:r>
      <w:proofErr w:type="gramEnd"/>
      <w:r w:rsidRPr="0097392A">
        <w:t xml:space="preserve"> к окружающему миру и своему здоровью. </w:t>
      </w:r>
    </w:p>
    <w:p w:rsidR="00684CE9" w:rsidRPr="0097392A" w:rsidRDefault="00684CE9" w:rsidP="0097392A">
      <w:pPr>
        <w:pStyle w:val="a4"/>
        <w:spacing w:line="360" w:lineRule="auto"/>
        <w:ind w:right="211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684CE9" w:rsidRPr="0097392A" w:rsidRDefault="00684CE9" w:rsidP="0097392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-объяснение роли биологии в практической деятельности людей;</w:t>
      </w:r>
    </w:p>
    <w:p w:rsidR="00684CE9" w:rsidRPr="0097392A" w:rsidRDefault="00684CE9" w:rsidP="0097392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-сравнение биологических объектов и процессов, умение делать выводы и умозаключения на основе сравнения;</w:t>
      </w:r>
    </w:p>
    <w:p w:rsidR="00684CE9" w:rsidRPr="0097392A" w:rsidRDefault="00684CE9" w:rsidP="0097392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-умение работать с определителями, лабораторным оборудованием;</w:t>
      </w:r>
    </w:p>
    <w:p w:rsidR="00DF19E5" w:rsidRPr="0097392A" w:rsidRDefault="00684CE9" w:rsidP="0097392A">
      <w:pPr>
        <w:pStyle w:val="a4"/>
        <w:spacing w:line="360" w:lineRule="auto"/>
        <w:ind w:right="211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F19E5" w:rsidRPr="0097392A" w:rsidRDefault="00DF19E5" w:rsidP="0097392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62B1B" w:rsidRPr="0097392A" w:rsidRDefault="00A62B1B" w:rsidP="0097392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97392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2.2. Учебно-тематический план. </w:t>
      </w:r>
    </w:p>
    <w:p w:rsidR="00A62B1B" w:rsidRPr="0097392A" w:rsidRDefault="00A62B1B" w:rsidP="0097392A">
      <w:pPr>
        <w:pStyle w:val="2"/>
        <w:spacing w:before="0" w:line="360" w:lineRule="auto"/>
        <w:ind w:left="0"/>
        <w:jc w:val="center"/>
      </w:pPr>
    </w:p>
    <w:tbl>
      <w:tblPr>
        <w:tblStyle w:val="3"/>
        <w:tblW w:w="9776" w:type="dxa"/>
        <w:tblInd w:w="-5" w:type="dxa"/>
        <w:tblLayout w:type="fixed"/>
        <w:tblLook w:val="04A0"/>
      </w:tblPr>
      <w:tblGrid>
        <w:gridCol w:w="1242"/>
        <w:gridCol w:w="3148"/>
        <w:gridCol w:w="992"/>
        <w:gridCol w:w="1105"/>
        <w:gridCol w:w="1134"/>
        <w:gridCol w:w="2155"/>
      </w:tblGrid>
      <w:tr w:rsidR="00A62B1B" w:rsidRPr="0097392A" w:rsidTr="00A62B1B">
        <w:trPr>
          <w:trHeight w:val="310"/>
        </w:trPr>
        <w:tc>
          <w:tcPr>
            <w:tcW w:w="1242" w:type="dxa"/>
            <w:vMerge w:val="restart"/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8" w:type="dxa"/>
            <w:vMerge w:val="restart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231" w:type="dxa"/>
            <w:gridSpan w:val="3"/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2155" w:type="dxa"/>
            <w:vMerge w:val="restart"/>
            <w:vAlign w:val="center"/>
          </w:tcPr>
          <w:p w:rsidR="00A62B1B" w:rsidRPr="0097392A" w:rsidRDefault="00A62B1B" w:rsidP="0097392A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5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Формы аттестации/</w:t>
            </w:r>
          </w:p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контроля</w:t>
            </w:r>
          </w:p>
        </w:tc>
      </w:tr>
      <w:tr w:rsidR="00A62B1B" w:rsidRPr="0097392A" w:rsidTr="00A62B1B">
        <w:trPr>
          <w:trHeight w:val="310"/>
        </w:trPr>
        <w:tc>
          <w:tcPr>
            <w:tcW w:w="1242" w:type="dxa"/>
            <w:vMerge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2B1B" w:rsidRPr="0097392A" w:rsidRDefault="00A62B1B" w:rsidP="0097392A">
            <w:pPr>
              <w:tabs>
                <w:tab w:val="left" w:pos="6336"/>
              </w:tabs>
              <w:spacing w:line="360" w:lineRule="auto"/>
              <w:ind w:right="5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105" w:type="dxa"/>
            <w:vAlign w:val="center"/>
          </w:tcPr>
          <w:p w:rsidR="00A62B1B" w:rsidRPr="0097392A" w:rsidRDefault="00A62B1B" w:rsidP="0097392A">
            <w:pPr>
              <w:tabs>
                <w:tab w:val="left" w:pos="6336"/>
              </w:tabs>
              <w:spacing w:line="360" w:lineRule="auto"/>
              <w:ind w:right="5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62B1B" w:rsidRPr="0097392A" w:rsidRDefault="00A62B1B" w:rsidP="0097392A">
            <w:pPr>
              <w:tabs>
                <w:tab w:val="left" w:pos="6336"/>
              </w:tabs>
              <w:spacing w:line="360" w:lineRule="auto"/>
              <w:ind w:right="5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Практика</w:t>
            </w:r>
          </w:p>
        </w:tc>
        <w:tc>
          <w:tcPr>
            <w:tcW w:w="2155" w:type="dxa"/>
            <w:vMerge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Левенгука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Микромир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ботаника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зоология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Биопрактикум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62B1B" w:rsidRPr="0097392A" w:rsidTr="00A62B1B">
        <w:tc>
          <w:tcPr>
            <w:tcW w:w="1242" w:type="dxa"/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E21141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1B" w:rsidRPr="0097392A" w:rsidRDefault="00A62B1B" w:rsidP="009739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5" w:type="dxa"/>
            <w:vAlign w:val="center"/>
          </w:tcPr>
          <w:p w:rsidR="00A62B1B" w:rsidRPr="0097392A" w:rsidRDefault="00A62B1B" w:rsidP="0097392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9E5" w:rsidRPr="0097392A" w:rsidRDefault="00DF19E5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9E5" w:rsidRPr="0097392A" w:rsidRDefault="00DF19E5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</w:t>
      </w:r>
      <w:r w:rsidR="00FE5C00" w:rsidRPr="0097392A">
        <w:rPr>
          <w:rFonts w:ascii="Times New Roman" w:hAnsi="Times New Roman" w:cs="Times New Roman"/>
          <w:b/>
          <w:sz w:val="24"/>
          <w:szCs w:val="24"/>
        </w:rPr>
        <w:t>учебно-тематического плана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sz w:val="24"/>
          <w:szCs w:val="24"/>
        </w:rPr>
        <w:t>Введение.  (2 часа)</w:t>
      </w:r>
      <w:r w:rsidRPr="0097392A">
        <w:rPr>
          <w:rFonts w:ascii="Times New Roman" w:eastAsia="Calibri" w:hAnsi="Times New Roman" w:cs="Times New Roman"/>
          <w:sz w:val="24"/>
          <w:szCs w:val="24"/>
        </w:rPr>
        <w:t xml:space="preserve">Во введении учащиеся знакомятся с планом работы и техникой безопасности при выполнении лабораторных работ. </w:t>
      </w:r>
    </w:p>
    <w:p w:rsidR="00A51E2D" w:rsidRPr="0097392A" w:rsidRDefault="00A51E2D" w:rsidP="0097392A">
      <w:pPr>
        <w:shd w:val="clear" w:color="auto" w:fill="FFFFFF"/>
        <w:spacing w:after="202"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Удивительная наука – биология. Что изучает биология? Биология — наука о всевозможных проявлениях жизни на Земле. Царства органического мира. Общие сведения о многообразии живых организмов. Просмотр слайд - презентации. 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Лаборатория Левенгука </w:t>
      </w:r>
      <w:r w:rsidRPr="009739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(3 часа)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sz w:val="24"/>
          <w:szCs w:val="24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sz w:val="24"/>
          <w:szCs w:val="24"/>
        </w:rPr>
        <w:t xml:space="preserve">-Изучение устройства микроскопа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sz w:val="24"/>
          <w:szCs w:val="24"/>
        </w:rPr>
        <w:t>- Приготовление и рассматривание микропрепаратов (чешуя лука)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</w:t>
      </w:r>
      <w:r w:rsidRPr="0097392A">
        <w:rPr>
          <w:rFonts w:ascii="Times New Roman" w:eastAsia="Calibri" w:hAnsi="Times New Roman" w:cs="Times New Roman"/>
          <w:b/>
          <w:sz w:val="24"/>
          <w:szCs w:val="24"/>
        </w:rPr>
        <w:t>Раздел 2. Микромир (13 часов)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   1</w:t>
      </w: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7392A">
        <w:rPr>
          <w:rFonts w:ascii="Times New Roman" w:hAnsi="Times New Roman" w:cs="Times New Roman"/>
          <w:b/>
          <w:color w:val="111115"/>
          <w:sz w:val="24"/>
          <w:szCs w:val="24"/>
          <w:lang w:eastAsia="ru-RU"/>
        </w:rPr>
        <w:t>Клетка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– структурная единица живого организма. </w:t>
      </w:r>
      <w:proofErr w:type="gramStart"/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Строение растительной клетки, состав, свойства, включения, запасные вещества (крахмал, белок, жир, соли, кальций). </w:t>
      </w:r>
      <w:proofErr w:type="gramEnd"/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Приготовление препарата и изучение строения растительной клетки.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Запасные вещества клетки: крахмал в клубнях картофеля, белковые включения в зерновке пшеницы, жировые капли в семени подсолнечника.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2</w:t>
      </w: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7392A">
        <w:rPr>
          <w:rFonts w:ascii="Times New Roman" w:hAnsi="Times New Roman" w:cs="Times New Roman"/>
          <w:b/>
          <w:color w:val="111115"/>
          <w:sz w:val="24"/>
          <w:szCs w:val="24"/>
          <w:lang w:eastAsia="ru-RU"/>
        </w:rPr>
        <w:t>Простейшие под микроскопом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. Протозоология – наука о простейших.  Многообразие и виды простейших. Интересные факты о простейших.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Выращивание инфузории-туфельки и эвглены зеленой.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Знакомство со строением и передвижением простейших (инфузории-туфельки, эвглены зеленой). Реакция простейших на различные раздражители: соль, свет, тушь, уксусная кислота.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Микроскопическое исследование живых организмов в капле грязной воды.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7392A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3.</w:t>
      </w:r>
      <w:r w:rsidRPr="0097392A">
        <w:rPr>
          <w:rFonts w:ascii="Times New Roman" w:hAnsi="Times New Roman" w:cs="Times New Roman"/>
          <w:b/>
          <w:color w:val="111115"/>
          <w:sz w:val="24"/>
          <w:szCs w:val="24"/>
          <w:lang w:eastAsia="ru-RU"/>
        </w:rPr>
        <w:t>Многообразие водорослей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. Одноклеточные водоросли. Значение водорослей для человека и природы. Интересные факты их жизни водорослей. Работа со слайд – презентацией и видеоматериалами.  </w:t>
      </w: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 xml:space="preserve">Практические работы: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- Изучение одноклеточных зеленых водорослей.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97392A">
        <w:rPr>
          <w:rFonts w:ascii="Times New Roman" w:hAnsi="Times New Roman" w:cs="Times New Roman"/>
          <w:b/>
          <w:color w:val="111115"/>
          <w:sz w:val="24"/>
          <w:szCs w:val="24"/>
          <w:lang w:eastAsia="ru-RU"/>
        </w:rPr>
        <w:t>Колонии и культуры микроорганизмов.</w:t>
      </w: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Методы выращивания и приготовления питательных сред. Значение колоний микроорганизмов для человека. </w:t>
      </w:r>
      <w:r w:rsidRPr="0097392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Природные антибиотики: лук и чеснок, лекарственные антибиотики: тетрациклин, стрептомицин.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- Изучение строения плесневых и дрожжевых грибов.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7392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Влияние  природных и лекарственных антибиотиков на рост и развитие микроорганизмов.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</w:pPr>
      <w:r w:rsidRPr="0097392A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 xml:space="preserve">5. </w:t>
      </w:r>
      <w:r w:rsidRPr="0097392A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Прокариоты</w:t>
      </w:r>
      <w:r w:rsidRPr="0097392A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. Бактерии гниения. Сенная палочка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 xml:space="preserve">Практические  работы: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7392A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Выращивание культуры гнилостных бактерий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-Выращивание сенной палочки.</w:t>
      </w:r>
    </w:p>
    <w:p w:rsidR="00A51E2D" w:rsidRPr="0097392A" w:rsidRDefault="00A51E2D" w:rsidP="0097392A">
      <w:pPr>
        <w:shd w:val="clear" w:color="auto" w:fill="FFFFFF"/>
        <w:spacing w:line="360" w:lineRule="auto"/>
        <w:ind w:right="6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 Практическая ботаника </w:t>
      </w:r>
      <w:r w:rsidRPr="009739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(21 час)</w:t>
      </w:r>
    </w:p>
    <w:p w:rsidR="00A51E2D" w:rsidRPr="0097392A" w:rsidRDefault="00A51E2D" w:rsidP="0097392A">
      <w:pPr>
        <w:pStyle w:val="a4"/>
        <w:spacing w:before="36" w:line="36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Биология — наука о живой природе. Методы исследования в биологии.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A51E2D" w:rsidRPr="0097392A" w:rsidRDefault="00A51E2D" w:rsidP="0097392A">
      <w:pPr>
        <w:pStyle w:val="21"/>
        <w:spacing w:before="46" w:line="360" w:lineRule="auto"/>
        <w:ind w:left="0"/>
        <w:jc w:val="both"/>
      </w:pPr>
      <w:r w:rsidRPr="0097392A">
        <w:t>Экскурсии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-Фенологические наблюдения за сезонными изменениями в природе.</w:t>
      </w:r>
    </w:p>
    <w:p w:rsidR="00A51E2D" w:rsidRPr="0097392A" w:rsidRDefault="00A51E2D" w:rsidP="0097392A">
      <w:pPr>
        <w:pStyle w:val="11"/>
        <w:spacing w:before="46" w:line="360" w:lineRule="auto"/>
        <w:ind w:left="0"/>
        <w:jc w:val="both"/>
      </w:pPr>
      <w:r w:rsidRPr="0097392A">
        <w:t xml:space="preserve"> 1. Строение и многообразие покрытосеменных растений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Видоизменения корней. Рост и развитие корня.</w:t>
      </w:r>
    </w:p>
    <w:p w:rsidR="00A51E2D" w:rsidRPr="0097392A" w:rsidRDefault="00A51E2D" w:rsidP="0097392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Рост и развитие побега.</w:t>
      </w:r>
    </w:p>
    <w:p w:rsidR="00A51E2D" w:rsidRPr="0097392A" w:rsidRDefault="00A51E2D" w:rsidP="0097392A">
      <w:pPr>
        <w:pStyle w:val="a4"/>
        <w:spacing w:before="41" w:line="360" w:lineRule="auto"/>
        <w:ind w:right="1002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lastRenderedPageBreak/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</w:p>
    <w:p w:rsidR="00A51E2D" w:rsidRPr="0097392A" w:rsidRDefault="00A51E2D" w:rsidP="0097392A">
      <w:pPr>
        <w:pStyle w:val="21"/>
        <w:spacing w:before="0" w:line="360" w:lineRule="auto"/>
        <w:ind w:left="0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-Строение семян двудольных и однодольных растений. 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-Виды корней. Стержневая и мочковатая корневые системы.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Видоизмененные побеги (корневище, клубень, луковица). 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 xml:space="preserve"> 2. Жизнь растений</w:t>
      </w:r>
    </w:p>
    <w:p w:rsidR="00A51E2D" w:rsidRPr="0097392A" w:rsidRDefault="00A51E2D" w:rsidP="0097392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Процессы жизнедеятельности растений. Минеральное питание растений. Воздушное питание растений – фотосинтез. Дыхание растений. Испарение. Размножение растений. Виды размножения. Движение растений.</w:t>
      </w:r>
    </w:p>
    <w:p w:rsidR="00A51E2D" w:rsidRPr="0097392A" w:rsidRDefault="00A51E2D" w:rsidP="0097392A">
      <w:pPr>
        <w:pStyle w:val="21"/>
        <w:spacing w:before="0" w:line="360" w:lineRule="auto"/>
        <w:ind w:left="0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-Проращивания растений из семян. 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-Дыхание растений. 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-Питание растений. 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-Испарение воды листьями растений. 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-Тропизмы.</w:t>
      </w:r>
    </w:p>
    <w:p w:rsidR="00A51E2D" w:rsidRPr="0097392A" w:rsidRDefault="00A51E2D" w:rsidP="0097392A">
      <w:pPr>
        <w:pStyle w:val="a4"/>
        <w:spacing w:before="3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Способы размножение растений.</w:t>
      </w:r>
    </w:p>
    <w:p w:rsidR="00A51E2D" w:rsidRPr="0097392A" w:rsidRDefault="00A51E2D" w:rsidP="0097392A">
      <w:pPr>
        <w:pStyle w:val="11"/>
        <w:spacing w:before="4" w:line="360" w:lineRule="auto"/>
        <w:ind w:left="0"/>
        <w:jc w:val="both"/>
      </w:pPr>
      <w:r w:rsidRPr="0097392A">
        <w:t>3. Классификация растений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Культурные растения. Сельскохозяйственные растения. Лекарственные растения. Биологические основы выращивания растений.</w:t>
      </w:r>
    </w:p>
    <w:p w:rsidR="00A51E2D" w:rsidRPr="0097392A" w:rsidRDefault="00A51E2D" w:rsidP="0097392A">
      <w:pPr>
        <w:pStyle w:val="21"/>
        <w:spacing w:line="360" w:lineRule="auto"/>
        <w:ind w:left="0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-Агротехнические приемы. </w:t>
      </w:r>
    </w:p>
    <w:p w:rsidR="00A51E2D" w:rsidRPr="0097392A" w:rsidRDefault="00A51E2D" w:rsidP="0097392A">
      <w:pPr>
        <w:pStyle w:val="a4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-Выращивание культурных растений.</w:t>
      </w:r>
    </w:p>
    <w:p w:rsidR="00A51E2D" w:rsidRPr="0097392A" w:rsidRDefault="00A51E2D" w:rsidP="0097392A">
      <w:pPr>
        <w:pStyle w:val="11"/>
        <w:spacing w:before="50" w:line="360" w:lineRule="auto"/>
        <w:ind w:left="0"/>
        <w:jc w:val="both"/>
      </w:pPr>
      <w:r w:rsidRPr="0097392A">
        <w:t>4. Природные сообщества</w:t>
      </w:r>
    </w:p>
    <w:p w:rsidR="00A51E2D" w:rsidRPr="0097392A" w:rsidRDefault="00A51E2D" w:rsidP="0097392A">
      <w:pPr>
        <w:pStyle w:val="a4"/>
        <w:spacing w:before="37" w:line="36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Связь растительных организмов со средой обитания. Взаимосвязь растительных организмов в природе. Растительные сообщества. Экологические факторы и их влияние на растительные организмы. Влияние деятельности человека на растительные сообщества, их охрана.</w:t>
      </w:r>
    </w:p>
    <w:p w:rsidR="00A51E2D" w:rsidRPr="0097392A" w:rsidRDefault="00A51E2D" w:rsidP="0097392A">
      <w:pPr>
        <w:shd w:val="clear" w:color="auto" w:fill="FFFFFF"/>
        <w:spacing w:line="360" w:lineRule="auto"/>
        <w:ind w:right="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sz w:val="24"/>
          <w:szCs w:val="24"/>
        </w:rPr>
        <w:t>Редкие и и</w:t>
      </w:r>
      <w:r w:rsidR="00A62CAB" w:rsidRPr="0097392A">
        <w:rPr>
          <w:rFonts w:ascii="Times New Roman" w:eastAsia="Calibri" w:hAnsi="Times New Roman" w:cs="Times New Roman"/>
          <w:sz w:val="24"/>
          <w:szCs w:val="24"/>
        </w:rPr>
        <w:t>счезающие растения Архангельской</w:t>
      </w:r>
      <w:r w:rsidRPr="0097392A">
        <w:rPr>
          <w:rFonts w:ascii="Times New Roman" w:eastAsia="Calibri" w:hAnsi="Times New Roman" w:cs="Times New Roman"/>
          <w:sz w:val="24"/>
          <w:szCs w:val="24"/>
        </w:rPr>
        <w:t xml:space="preserve"> области.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392A">
        <w:rPr>
          <w:rFonts w:ascii="Times New Roman" w:eastAsia="Calibri" w:hAnsi="Times New Roman" w:cs="Times New Roman"/>
          <w:i/>
          <w:sz w:val="24"/>
          <w:szCs w:val="24"/>
        </w:rPr>
        <w:t>Проектно-исследовательская деятельность: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97392A">
        <w:rPr>
          <w:rFonts w:ascii="Times New Roman" w:eastAsia="Calibri" w:hAnsi="Times New Roman" w:cs="Times New Roman"/>
          <w:sz w:val="24"/>
          <w:szCs w:val="24"/>
        </w:rPr>
        <w:t xml:space="preserve"> Создание каталога «Видовое разнообразие растений пришкольной территории»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4.  Практическая  зоология  </w:t>
      </w:r>
      <w:r w:rsidRPr="009739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(19 часов)</w:t>
      </w:r>
    </w:p>
    <w:p w:rsidR="00A51E2D" w:rsidRPr="0097392A" w:rsidRDefault="00A51E2D" w:rsidP="0097392A">
      <w:pPr>
        <w:pStyle w:val="11"/>
        <w:spacing w:before="6" w:line="360" w:lineRule="auto"/>
        <w:jc w:val="both"/>
      </w:pPr>
      <w:r w:rsidRPr="0097392A">
        <w:t>1. Многоклеточные животные</w:t>
      </w:r>
    </w:p>
    <w:p w:rsidR="00A51E2D" w:rsidRPr="0097392A" w:rsidRDefault="00A51E2D" w:rsidP="0097392A">
      <w:pPr>
        <w:pStyle w:val="a4"/>
        <w:spacing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Тип Кольчатые черви. Класс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Малощетинковые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>. Строение дождевого червя.</w:t>
      </w:r>
    </w:p>
    <w:p w:rsidR="00A51E2D" w:rsidRPr="0097392A" w:rsidRDefault="00A51E2D" w:rsidP="0097392A">
      <w:pPr>
        <w:pStyle w:val="a4"/>
        <w:spacing w:before="36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Тип Моллюски. Внешнее строение морских моллюсков. Тип Членистоногие. Низшие раки. Высшие раки. Внешнее строение речного рака. Значение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ракообразных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в природе и жизни человека. Внешнее строение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паукообразных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. Значение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паукообразных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в природе. Многообразие насекомых в природе. Значение насекомых в природе и жизни человека.</w:t>
      </w:r>
    </w:p>
    <w:p w:rsidR="00A51E2D" w:rsidRPr="0097392A" w:rsidRDefault="00A51E2D" w:rsidP="0097392A">
      <w:pPr>
        <w:pStyle w:val="a4"/>
        <w:spacing w:before="2" w:line="360" w:lineRule="auto"/>
        <w:ind w:left="100" w:right="104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Класс Насекомые. Внешнее строение насекомых. Многообразие насекомых. Значение насекомых в природе и жизни человека.</w:t>
      </w:r>
    </w:p>
    <w:p w:rsidR="00A51E2D" w:rsidRPr="0097392A" w:rsidRDefault="00A51E2D" w:rsidP="0097392A">
      <w:pPr>
        <w:pStyle w:val="21"/>
        <w:spacing w:before="6" w:line="360" w:lineRule="auto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a4"/>
        <w:spacing w:line="360" w:lineRule="auto"/>
        <w:ind w:left="100" w:right="10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Внешнее строение дождевых червей и способы передвижения дождевых червей. </w:t>
      </w:r>
    </w:p>
    <w:p w:rsidR="00A51E2D" w:rsidRPr="0097392A" w:rsidRDefault="00A51E2D" w:rsidP="0097392A">
      <w:pPr>
        <w:pStyle w:val="a4"/>
        <w:spacing w:line="360" w:lineRule="auto"/>
        <w:ind w:left="100" w:right="10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Внешнее строение морских моллюсков.</w:t>
      </w:r>
    </w:p>
    <w:p w:rsidR="00A51E2D" w:rsidRPr="0097392A" w:rsidRDefault="00A51E2D" w:rsidP="0097392A">
      <w:pPr>
        <w:pStyle w:val="a4"/>
        <w:spacing w:line="360" w:lineRule="auto"/>
        <w:ind w:left="100" w:right="10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Внешнее строение ракообразных, приспособленность ракообразных к средам обитания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 xml:space="preserve">. - - 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>Многообразие и строение насекомых в связи с приспособлением к разным средам обитания.</w:t>
      </w:r>
    </w:p>
    <w:p w:rsidR="00A51E2D" w:rsidRPr="0097392A" w:rsidRDefault="00A51E2D" w:rsidP="0097392A">
      <w:pPr>
        <w:pStyle w:val="11"/>
        <w:spacing w:before="1" w:line="360" w:lineRule="auto"/>
        <w:jc w:val="both"/>
      </w:pPr>
      <w:r w:rsidRPr="0097392A">
        <w:t>2. Эволюция строения и функций органов и их систем у животных</w:t>
      </w:r>
    </w:p>
    <w:p w:rsidR="00A51E2D" w:rsidRPr="0097392A" w:rsidRDefault="00A51E2D" w:rsidP="0097392A">
      <w:pPr>
        <w:pStyle w:val="a4"/>
        <w:spacing w:before="36" w:line="360" w:lineRule="auto"/>
        <w:ind w:left="100" w:right="17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Эволюция покровов тела Хордовых животных. Внешнее строение рыб. Внешнее строение земноводных. Особенности внешнего строения пресмыкающихся. Покровы тела птиц.</w:t>
      </w:r>
    </w:p>
    <w:p w:rsidR="00A51E2D" w:rsidRPr="0097392A" w:rsidRDefault="00A51E2D" w:rsidP="0097392A">
      <w:pPr>
        <w:pStyle w:val="a4"/>
        <w:spacing w:before="4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Значение покровов тела в жизни хордовых животных.</w:t>
      </w:r>
    </w:p>
    <w:p w:rsidR="00A51E2D" w:rsidRPr="0097392A" w:rsidRDefault="00A51E2D" w:rsidP="0097392A">
      <w:pPr>
        <w:pStyle w:val="21"/>
        <w:spacing w:before="46" w:line="360" w:lineRule="auto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a4"/>
        <w:spacing w:line="360" w:lineRule="auto"/>
        <w:ind w:left="100" w:right="17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Внешнее строение рыб. Покровы тела земноводных и пресмыкающихся. </w:t>
      </w:r>
    </w:p>
    <w:p w:rsidR="00A51E2D" w:rsidRPr="0097392A" w:rsidRDefault="00A51E2D" w:rsidP="0097392A">
      <w:pPr>
        <w:pStyle w:val="a4"/>
        <w:spacing w:line="360" w:lineRule="auto"/>
        <w:ind w:left="100" w:right="17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Перьевой покров птиц. Покровы тела млекопитающих.</w:t>
      </w:r>
    </w:p>
    <w:p w:rsidR="00A51E2D" w:rsidRPr="0097392A" w:rsidRDefault="00A51E2D" w:rsidP="0097392A">
      <w:pPr>
        <w:pStyle w:val="11"/>
        <w:spacing w:before="50" w:line="360" w:lineRule="auto"/>
        <w:jc w:val="both"/>
      </w:pPr>
      <w:r w:rsidRPr="0097392A">
        <w:t>4. Биоценозы</w:t>
      </w:r>
    </w:p>
    <w:p w:rsidR="00A51E2D" w:rsidRPr="0097392A" w:rsidRDefault="00A51E2D" w:rsidP="0097392A">
      <w:pPr>
        <w:pStyle w:val="a4"/>
        <w:spacing w:before="36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Особенности строения животных в связи с приспособлением к средам обитания. Естественный и искусственный биоценозы. </w:t>
      </w:r>
    </w:p>
    <w:p w:rsidR="00A51E2D" w:rsidRPr="0097392A" w:rsidRDefault="00A51E2D" w:rsidP="0097392A">
      <w:pPr>
        <w:pStyle w:val="21"/>
        <w:spacing w:line="360" w:lineRule="auto"/>
        <w:jc w:val="both"/>
        <w:rPr>
          <w:b w:val="0"/>
        </w:rPr>
      </w:pPr>
      <w:r w:rsidRPr="0097392A">
        <w:rPr>
          <w:b w:val="0"/>
        </w:rPr>
        <w:t>Лабораторные и практические работы</w:t>
      </w:r>
    </w:p>
    <w:p w:rsidR="00A51E2D" w:rsidRPr="0097392A" w:rsidRDefault="00A51E2D" w:rsidP="0097392A">
      <w:pPr>
        <w:pStyle w:val="21"/>
        <w:spacing w:line="360" w:lineRule="auto"/>
        <w:jc w:val="both"/>
      </w:pPr>
      <w:r w:rsidRPr="0097392A">
        <w:t xml:space="preserve">-  </w:t>
      </w:r>
      <w:r w:rsidRPr="0097392A">
        <w:rPr>
          <w:b w:val="0"/>
          <w:i w:val="0"/>
        </w:rPr>
        <w:t>Приспособления животных к жизни в естественных и искусственных биоценозах</w:t>
      </w:r>
      <w:r w:rsidRPr="0097392A">
        <w:t>.</w:t>
      </w:r>
    </w:p>
    <w:p w:rsidR="00A51E2D" w:rsidRPr="0097392A" w:rsidRDefault="00E21141" w:rsidP="0097392A">
      <w:pPr>
        <w:shd w:val="clear" w:color="auto" w:fill="FFFFFF"/>
        <w:spacing w:line="360" w:lineRule="auto"/>
        <w:ind w:left="-15" w:right="56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Фауна Архангельской области.</w:t>
      </w:r>
      <w:r w:rsidR="00A51E2D"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Разнообразие  животного мира. Млек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опитающие (звери) Архангельской области</w:t>
      </w:r>
      <w:r w:rsidR="00A51E2D"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. </w:t>
      </w:r>
    </w:p>
    <w:p w:rsidR="00A51E2D" w:rsidRPr="0097392A" w:rsidRDefault="00E21141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lastRenderedPageBreak/>
        <w:t>Птицы Архангельской области</w:t>
      </w:r>
      <w:r w:rsidR="00A51E2D"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. Типы питания птиц: хищники, насекомоядные, зерноядные, всеядные. Перелетные, кочующие, зимующие птицы. Как помочь птицам зимой.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Следы диких животных. Как изучать зверей? Учет следов животных.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i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i/>
          <w:color w:val="111115"/>
          <w:sz w:val="24"/>
          <w:szCs w:val="24"/>
          <w:lang w:eastAsia="ru-RU"/>
        </w:rPr>
        <w:t xml:space="preserve">Практическая работа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 Изготовление </w:t>
      </w:r>
      <w:proofErr w:type="spellStart"/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лэпбука</w:t>
      </w:r>
      <w:proofErr w:type="spellEnd"/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 «Следы зверей». Презентация своих работ.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>Животные красной книги Архангельской области. Работа с Красной книгой.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i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Pr="0097392A">
        <w:rPr>
          <w:rFonts w:ascii="Times New Roman" w:hAnsi="Times New Roman" w:cs="Times New Roman"/>
          <w:i/>
          <w:color w:val="111115"/>
          <w:sz w:val="24"/>
          <w:szCs w:val="24"/>
          <w:lang w:eastAsia="ru-RU"/>
        </w:rPr>
        <w:t xml:space="preserve">Практическая работа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Изготовление буклета «Животные красной книги Архангельской области». </w:t>
      </w:r>
    </w:p>
    <w:p w:rsidR="00A51E2D" w:rsidRPr="0097392A" w:rsidRDefault="00A51E2D" w:rsidP="0097392A">
      <w:pPr>
        <w:shd w:val="clear" w:color="auto" w:fill="FFFFFF"/>
        <w:spacing w:line="360" w:lineRule="auto"/>
        <w:ind w:left="-5" w:right="61"/>
        <w:jc w:val="both"/>
        <w:rPr>
          <w:rFonts w:ascii="Times New Roman" w:hAnsi="Times New Roman" w:cs="Times New Roman"/>
          <w:color w:val="111115"/>
          <w:sz w:val="24"/>
          <w:szCs w:val="24"/>
          <w:lang w:eastAsia="ru-RU"/>
        </w:rPr>
      </w:pPr>
      <w:r w:rsidRPr="0097392A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Pr="0097392A">
        <w:rPr>
          <w:rFonts w:ascii="Times New Roman" w:hAnsi="Times New Roman" w:cs="Times New Roman"/>
          <w:color w:val="111115"/>
          <w:sz w:val="24"/>
          <w:szCs w:val="24"/>
          <w:lang w:eastAsia="ru-RU"/>
        </w:rPr>
        <w:t xml:space="preserve">Изготовление буклета «Флора и фауна Архангельской области». 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</w:t>
      </w:r>
      <w:proofErr w:type="spellStart"/>
      <w:r w:rsidRPr="0097392A">
        <w:rPr>
          <w:rFonts w:ascii="Times New Roman" w:eastAsia="Calibri" w:hAnsi="Times New Roman" w:cs="Times New Roman"/>
          <w:b/>
          <w:sz w:val="24"/>
          <w:szCs w:val="24"/>
        </w:rPr>
        <w:t>Биопрактикум</w:t>
      </w:r>
      <w:proofErr w:type="spellEnd"/>
      <w:r w:rsidRPr="0097392A">
        <w:rPr>
          <w:rFonts w:ascii="Times New Roman" w:eastAsia="Calibri" w:hAnsi="Times New Roman" w:cs="Times New Roman"/>
          <w:b/>
          <w:sz w:val="24"/>
          <w:szCs w:val="24"/>
        </w:rPr>
        <w:t>(10 часов)</w:t>
      </w:r>
    </w:p>
    <w:p w:rsidR="00A51E2D" w:rsidRPr="0097392A" w:rsidRDefault="00A51E2D" w:rsidP="0097392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7392A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97392A">
        <w:rPr>
          <w:rFonts w:ascii="Times New Roman" w:eastAsia="Calibri" w:hAnsi="Times New Roman" w:cs="Times New Roman"/>
          <w:sz w:val="24"/>
          <w:szCs w:val="24"/>
        </w:rPr>
        <w:t xml:space="preserve">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</w:t>
      </w:r>
      <w:proofErr w:type="spellStart"/>
      <w:r w:rsidRPr="0097392A">
        <w:rPr>
          <w:rFonts w:ascii="Times New Roman" w:eastAsia="Calibri" w:hAnsi="Times New Roman" w:cs="Times New Roman"/>
          <w:sz w:val="24"/>
          <w:szCs w:val="24"/>
        </w:rPr>
        <w:t>интернетресурсы</w:t>
      </w:r>
      <w:proofErr w:type="spellEnd"/>
      <w:r w:rsidRPr="0097392A">
        <w:rPr>
          <w:rFonts w:ascii="Times New Roman" w:eastAsia="Calibri" w:hAnsi="Times New Roman" w:cs="Times New Roman"/>
          <w:sz w:val="24"/>
          <w:szCs w:val="24"/>
        </w:rPr>
        <w:t>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A51E2D" w:rsidRPr="0097392A" w:rsidRDefault="00A51E2D" w:rsidP="009739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9739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392A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результаты. Способы и формы определения результатов обучения.</w:t>
      </w: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Главным результатом</w:t>
      </w:r>
      <w:r w:rsidRPr="0097392A">
        <w:rPr>
          <w:rFonts w:ascii="Times New Roman" w:hAnsi="Times New Roman" w:cs="Times New Roman"/>
          <w:sz w:val="24"/>
          <w:szCs w:val="24"/>
        </w:rPr>
        <w:t xml:space="preserve"> реализации программы является овладение  и развитие основ проектной и исследовательской деятельности. </w:t>
      </w: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Аттестация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«Положением о промежуточной аттестации».  В процессе реализации программы педагог использует различные виды контроля: </w:t>
      </w: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промежуточный (в середине учебного года)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позволяющий определить уровень усвоения учебного материала; </w:t>
      </w: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итоговый контроль - подведение итогов за год. </w:t>
      </w:r>
    </w:p>
    <w:p w:rsidR="00A51E2D" w:rsidRPr="0097392A" w:rsidRDefault="00A51E2D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В качестве промежуточного и итогового контроля над эффективностью занятий по программе проводятся следующие мероприятия: диагностики, тестирования, участие в конкурсах и выставках разного уровня. Оценка деятельности обучающихся осуществляется в конце каждого итогового занятия по следующим критериям: качество выполнения изучаемых </w:t>
      </w:r>
      <w:r w:rsidRPr="0097392A">
        <w:rPr>
          <w:rFonts w:ascii="Times New Roman" w:hAnsi="Times New Roman" w:cs="Times New Roman"/>
          <w:sz w:val="24"/>
          <w:szCs w:val="24"/>
        </w:rPr>
        <w:lastRenderedPageBreak/>
        <w:t xml:space="preserve">на занятиях приемов, операций и работы в целом, степень самостоятельности, уровень творческой деятельности. </w:t>
      </w:r>
    </w:p>
    <w:p w:rsidR="00DF19E5" w:rsidRPr="0097392A" w:rsidRDefault="00DF19E5" w:rsidP="00973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DF19E5" w:rsidRPr="0097392A" w:rsidRDefault="00DF19E5" w:rsidP="009739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9E5" w:rsidRPr="0097392A" w:rsidRDefault="00DF19E5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К концу обучения и воспитания по дополнительной общеобразовательной общеразвивающей программе «Удивительный микромир» обучающиеся приобретут комплекс взаимосвязанных знаний, представлений, умений, определённый опыт.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 - воспитание патриотизма, любви и уважения к Отечеству, чувства гордости за свою малую Родину; усвоение гуманистических и традиционных ценностей многонационального российского общества; воспитание чувства ответственности и долга перед малой Родиной;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 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 российской науке и науке  других народов;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-освоение социальных норм, правил поведения, ролей и форм социальной жизни в группах и сообществах;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развитие морального сознания и компетентности в решении моральных проблем на основе личностного выбора;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-формирование коммуникативной компетентности в общении и сотрудничестве со сверстниками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proofErr w:type="spellStart"/>
      <w:r w:rsidRPr="0097392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7392A">
        <w:rPr>
          <w:rFonts w:ascii="Times New Roman" w:hAnsi="Times New Roman" w:cs="Times New Roman"/>
          <w:b/>
          <w:sz w:val="24"/>
          <w:szCs w:val="24"/>
        </w:rPr>
        <w:t>: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учащимися высокого уровня умений и навыков по научно-исследовательской работе,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учащихся в процессе создания и презентации работ по профилю кружка;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уметь планировать пути достижения целей, в том числе альтернативные, выбирать наиболее эффективные способы решения учебных и познавательных задач;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уметь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</w:t>
      </w:r>
      <w:r w:rsidR="0097392A">
        <w:rPr>
          <w:rFonts w:ascii="Times New Roman" w:hAnsi="Times New Roman" w:cs="Times New Roman"/>
          <w:sz w:val="24"/>
          <w:szCs w:val="24"/>
        </w:rPr>
        <w:t>твенные возможности её решения.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F19E5" w:rsidRPr="0097392A" w:rsidRDefault="00DF19E5" w:rsidP="0097392A">
      <w:pPr>
        <w:shd w:val="clear" w:color="auto" w:fill="FFFFFF"/>
        <w:spacing w:after="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DF19E5" w:rsidRPr="0097392A" w:rsidRDefault="00DF19E5" w:rsidP="0097392A">
      <w:pPr>
        <w:shd w:val="clear" w:color="auto" w:fill="FFFFFF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ориентироваться в биологической терминологии;</w:t>
      </w:r>
    </w:p>
    <w:p w:rsidR="00DF19E5" w:rsidRPr="0097392A" w:rsidRDefault="00DF19E5" w:rsidP="0097392A">
      <w:pPr>
        <w:shd w:val="clear" w:color="auto" w:fill="FFFFFF"/>
        <w:suppressAutoHyphens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- определять особенности становления микробиологии в различные исторические периоды</w:t>
      </w:r>
    </w:p>
    <w:p w:rsidR="00DF19E5" w:rsidRPr="0097392A" w:rsidRDefault="00DF19E5" w:rsidP="0097392A">
      <w:pPr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lastRenderedPageBreak/>
        <w:t>- основополагающие знания об истории биологии;</w:t>
      </w:r>
    </w:p>
    <w:p w:rsidR="00DF19E5" w:rsidRPr="0097392A" w:rsidRDefault="00DF19E5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9E5" w:rsidRPr="0097392A" w:rsidRDefault="0097392A" w:rsidP="0097392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Форма аттестации</w:t>
      </w:r>
    </w:p>
    <w:p w:rsidR="00DF19E5" w:rsidRPr="0097392A" w:rsidRDefault="00DF19E5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97392A">
        <w:rPr>
          <w:rFonts w:ascii="Times New Roman" w:hAnsi="Times New Roman" w:cs="Times New Roman"/>
          <w:sz w:val="24"/>
          <w:szCs w:val="24"/>
        </w:rPr>
        <w:t xml:space="preserve">: текущий контроль проходит в рамках практических занятий и предполагает выполнение различных заданий, направленных на проверку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 компетенций и уровня знаний. Педагог оценивает выполнений различных заданий и тем самым делает выводы об успешности освоения программы. Такой вид контроля проводится практически на каждом занятии, что позволяет оперативно внести изменения в содержании занятий и подготовить индивидуальные задания для каждого обучающегося. </w:t>
      </w:r>
    </w:p>
    <w:p w:rsidR="00DF19E5" w:rsidRPr="0097392A" w:rsidRDefault="00DF19E5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  <w:u w:val="single"/>
        </w:rPr>
        <w:t>Промежуточная аттестация</w:t>
      </w:r>
      <w:r w:rsidRPr="0097392A">
        <w:rPr>
          <w:rFonts w:ascii="Times New Roman" w:hAnsi="Times New Roman" w:cs="Times New Roman"/>
          <w:sz w:val="24"/>
          <w:szCs w:val="24"/>
        </w:rPr>
        <w:t xml:space="preserve">: данный вид контроля предусматривается программой курса после каждого раздела с целью проверки успешности освоения пройденного материала. Форма проведения промежуточного контроля согласно программе курса – задания в форме теста. Данный задания представлены в разных форматах: задания с множественным выбором, задания с открытым вариантом ответа, творческие задания, требующие креативный подход для их успешного выполнения. </w:t>
      </w:r>
    </w:p>
    <w:p w:rsidR="00DF19E5" w:rsidRPr="0097392A" w:rsidRDefault="00DF19E5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  <w:u w:val="single"/>
        </w:rPr>
        <w:t>Аттестация по итогам освоения программы</w:t>
      </w:r>
      <w:r w:rsidRPr="0097392A">
        <w:rPr>
          <w:rFonts w:ascii="Times New Roman" w:hAnsi="Times New Roman" w:cs="Times New Roman"/>
          <w:sz w:val="24"/>
          <w:szCs w:val="24"/>
        </w:rPr>
        <w:t xml:space="preserve">: форма проведения данного вида контроля предполагает создание исследовательской работы, реферата, творческой работы или композиции для школьного музея. </w:t>
      </w:r>
      <w:r w:rsidR="006344B9" w:rsidRPr="0097392A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="006344B9" w:rsidRPr="009739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344B9" w:rsidRPr="0097392A">
        <w:rPr>
          <w:rFonts w:ascii="Times New Roman" w:hAnsi="Times New Roman" w:cs="Times New Roman"/>
          <w:sz w:val="24"/>
          <w:szCs w:val="24"/>
        </w:rPr>
        <w:t>риложение 3)</w:t>
      </w:r>
    </w:p>
    <w:p w:rsidR="006344B9" w:rsidRPr="0097392A" w:rsidRDefault="006344B9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235"/>
        <w:gridCol w:w="7761"/>
      </w:tblGrid>
      <w:tr w:rsidR="00DF19E5" w:rsidRPr="0097392A" w:rsidTr="00FD19A3">
        <w:tc>
          <w:tcPr>
            <w:tcW w:w="2235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</w:p>
        </w:tc>
        <w:tc>
          <w:tcPr>
            <w:tcW w:w="7761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КР, тесты, работы</w:t>
            </w:r>
          </w:p>
        </w:tc>
      </w:tr>
      <w:tr w:rsidR="00DF19E5" w:rsidRPr="0097392A" w:rsidTr="00FD19A3">
        <w:tc>
          <w:tcPr>
            <w:tcW w:w="2235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7761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Отсутствие работы, отказ от работы или допущение 10 ошибок на изученный материал</w:t>
            </w:r>
          </w:p>
        </w:tc>
      </w:tr>
      <w:tr w:rsidR="00DF19E5" w:rsidRPr="0097392A" w:rsidTr="00FD19A3">
        <w:tc>
          <w:tcPr>
            <w:tcW w:w="2235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7761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Средний 5-9 ошибок на изученный материал</w:t>
            </w:r>
            <w:proofErr w:type="gramEnd"/>
          </w:p>
        </w:tc>
      </w:tr>
      <w:tr w:rsidR="00DF19E5" w:rsidRPr="0097392A" w:rsidTr="00FD19A3">
        <w:tc>
          <w:tcPr>
            <w:tcW w:w="2235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761" w:type="dxa"/>
          </w:tcPr>
          <w:p w:rsidR="00DF19E5" w:rsidRPr="0097392A" w:rsidRDefault="00DF19E5" w:rsidP="0097392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1-5 ошибок на изученный материал.</w:t>
            </w:r>
          </w:p>
        </w:tc>
      </w:tr>
    </w:tbl>
    <w:p w:rsidR="00DF19E5" w:rsidRPr="0097392A" w:rsidRDefault="00DF19E5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b/>
          <w:sz w:val="24"/>
          <w:szCs w:val="24"/>
        </w:rPr>
      </w:pP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3. Воспитание.</w:t>
      </w:r>
    </w:p>
    <w:p w:rsidR="00DF19E5" w:rsidRPr="0097392A" w:rsidRDefault="00650521" w:rsidP="0097392A">
      <w:pPr>
        <w:widowControl w:val="0"/>
        <w:spacing w:after="0" w:line="360" w:lineRule="auto"/>
        <w:ind w:left="144" w:right="-56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739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F19E5" w:rsidRPr="0097392A">
        <w:rPr>
          <w:rFonts w:ascii="Times New Roman" w:hAnsi="Times New Roman" w:cs="Times New Roman"/>
          <w:b/>
          <w:bCs/>
          <w:sz w:val="24"/>
          <w:szCs w:val="24"/>
        </w:rPr>
        <w:t>Цель, задачи, целевые ориентиры воспитания.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общей </w:t>
      </w:r>
      <w:r w:rsidRPr="0097392A">
        <w:rPr>
          <w:rFonts w:ascii="Times New Roman" w:hAnsi="Times New Roman" w:cs="Times New Roman"/>
          <w:bCs/>
          <w:sz w:val="24"/>
          <w:szCs w:val="24"/>
        </w:rPr>
        <w:t xml:space="preserve">целью воспитания </w:t>
      </w:r>
      <w:r w:rsidRPr="0097392A">
        <w:rPr>
          <w:rFonts w:ascii="Times New Roman" w:hAnsi="Times New Roman" w:cs="Times New Roman"/>
          <w:sz w:val="24"/>
          <w:szCs w:val="24"/>
        </w:rPr>
        <w:t>является 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 w:rsidRPr="0097392A">
        <w:rPr>
          <w:rFonts w:ascii="Times New Roman" w:hAnsi="Times New Roman" w:cs="Times New Roman"/>
          <w:sz w:val="24"/>
          <w:szCs w:val="24"/>
        </w:rPr>
        <w:tab/>
        <w:t>и</w:t>
      </w:r>
      <w:r w:rsidRPr="0097392A">
        <w:rPr>
          <w:rFonts w:ascii="Times New Roman" w:hAnsi="Times New Roman" w:cs="Times New Roman"/>
          <w:sz w:val="24"/>
          <w:szCs w:val="24"/>
        </w:rPr>
        <w:tab/>
        <w:t>государства,</w:t>
      </w:r>
      <w:r w:rsidRPr="0097392A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97392A">
        <w:rPr>
          <w:rFonts w:ascii="Times New Roman" w:hAnsi="Times New Roman" w:cs="Times New Roman"/>
          <w:sz w:val="24"/>
          <w:szCs w:val="24"/>
        </w:rPr>
        <w:tab/>
        <w:t>чувства</w:t>
      </w:r>
      <w:r w:rsidRPr="0097392A">
        <w:rPr>
          <w:rFonts w:ascii="Times New Roman" w:hAnsi="Times New Roman" w:cs="Times New Roman"/>
          <w:sz w:val="24"/>
          <w:szCs w:val="24"/>
        </w:rPr>
        <w:tab/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взаимного </w:t>
      </w:r>
      <w:r w:rsidRPr="0097392A">
        <w:rPr>
          <w:rFonts w:ascii="Times New Roman" w:hAnsi="Times New Roman" w:cs="Times New Roman"/>
          <w:sz w:val="24"/>
          <w:szCs w:val="24"/>
        </w:rPr>
        <w:lastRenderedPageBreak/>
        <w:t>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Задачами воспитания по программе являются:</w:t>
      </w:r>
    </w:p>
    <w:p w:rsidR="00DF19E5" w:rsidRPr="0097392A" w:rsidRDefault="00DF19E5" w:rsidP="0097392A">
      <w:pPr>
        <w:widowControl w:val="0"/>
        <w:numPr>
          <w:ilvl w:val="0"/>
          <w:numId w:val="3"/>
        </w:numPr>
        <w:spacing w:after="0" w:line="360" w:lineRule="auto"/>
        <w:ind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Усвоение детьми знаний норм, духовно-нравственных ценностей, традиций, которые выработало российское общество: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>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 xml:space="preserve">познавательных интересов в разных областях знания, представлений о современной научной картине мира, достижениях российской и мировой науки и техники; 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>навыков наблюдений, накопления и систематизации</w:t>
      </w:r>
      <w:r w:rsidRPr="0097392A">
        <w:rPr>
          <w:rFonts w:ascii="Times New Roman" w:hAnsi="Times New Roman" w:cs="Times New Roman"/>
          <w:sz w:val="24"/>
          <w:szCs w:val="24"/>
        </w:rPr>
        <w:tab/>
        <w:t>фактов, осмысления опыта в разных областях познания, в исследовательской деятельности;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представлений.</w:t>
      </w:r>
      <w:proofErr w:type="gramEnd"/>
    </w:p>
    <w:p w:rsidR="00DF19E5" w:rsidRPr="0097392A" w:rsidRDefault="00DF19E5" w:rsidP="0097392A">
      <w:pPr>
        <w:widowControl w:val="0"/>
        <w:numPr>
          <w:ilvl w:val="0"/>
          <w:numId w:val="3"/>
        </w:numPr>
        <w:spacing w:after="0" w:line="360" w:lineRule="auto"/>
        <w:ind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Формирование и развитие личностного отношения детей к этим нормам, ценностям, традициям: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>понимания</w:t>
      </w:r>
      <w:r w:rsidRPr="0097392A">
        <w:rPr>
          <w:rFonts w:ascii="Times New Roman" w:hAnsi="Times New Roman" w:cs="Times New Roman"/>
          <w:sz w:val="24"/>
          <w:szCs w:val="24"/>
        </w:rPr>
        <w:tab/>
        <w:t>специфики регулирования</w:t>
      </w:r>
      <w:r w:rsidRPr="0097392A">
        <w:rPr>
          <w:rFonts w:ascii="Times New Roman" w:hAnsi="Times New Roman" w:cs="Times New Roman"/>
          <w:sz w:val="24"/>
          <w:szCs w:val="24"/>
        </w:rPr>
        <w:tab/>
        <w:t xml:space="preserve">трудовых отношений, самообразования и профессиональной самоподготовки в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информационном  высокотехнологическом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 обществе, готовности учиться и трудиться в современном российском обществе;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sz w:val="24"/>
          <w:szCs w:val="24"/>
        </w:rPr>
        <w:t>понимания значения науки и техники в жизни российского общества, гуманитарном и социально-экономическом развитии России, обеспечении безопасности народа России и Российского государства.</w:t>
      </w:r>
      <w:proofErr w:type="gramEnd"/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3. Приобретение соответствующего этим нормам, ценностям, традициям социокультурного</w:t>
      </w:r>
      <w:r w:rsidRPr="0097392A">
        <w:rPr>
          <w:rFonts w:ascii="Times New Roman" w:hAnsi="Times New Roman" w:cs="Times New Roman"/>
          <w:sz w:val="24"/>
          <w:szCs w:val="24"/>
        </w:rPr>
        <w:tab/>
      </w:r>
      <w:r w:rsidRPr="0097392A">
        <w:rPr>
          <w:rFonts w:ascii="Times New Roman" w:hAnsi="Times New Roman" w:cs="Times New Roman"/>
          <w:b/>
          <w:bCs/>
          <w:sz w:val="24"/>
          <w:szCs w:val="24"/>
        </w:rPr>
        <w:t>опыта</w:t>
      </w:r>
      <w:r w:rsidRPr="0097392A">
        <w:rPr>
          <w:rFonts w:ascii="Times New Roman" w:hAnsi="Times New Roman" w:cs="Times New Roman"/>
          <w:sz w:val="24"/>
          <w:szCs w:val="24"/>
        </w:rPr>
        <w:tab/>
      </w:r>
      <w:r w:rsidRPr="0097392A">
        <w:rPr>
          <w:rFonts w:ascii="Times New Roman" w:hAnsi="Times New Roman" w:cs="Times New Roman"/>
          <w:b/>
          <w:bCs/>
          <w:sz w:val="24"/>
          <w:szCs w:val="24"/>
        </w:rPr>
        <w:t>поведения, общения, межличностных</w:t>
      </w:r>
      <w:r w:rsidRPr="0097392A">
        <w:rPr>
          <w:rFonts w:ascii="Times New Roman" w:hAnsi="Times New Roman" w:cs="Times New Roman"/>
          <w:sz w:val="24"/>
          <w:szCs w:val="24"/>
        </w:rPr>
        <w:tab/>
      </w:r>
      <w:r w:rsidRPr="0097392A">
        <w:rPr>
          <w:rFonts w:ascii="Times New Roman" w:hAnsi="Times New Roman" w:cs="Times New Roman"/>
          <w:b/>
          <w:bCs/>
          <w:sz w:val="24"/>
          <w:szCs w:val="24"/>
        </w:rPr>
        <w:t>и социальных отношений, применения полученных знаний: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iCs/>
          <w:sz w:val="24"/>
          <w:szCs w:val="24"/>
        </w:rPr>
        <w:t>навыковнаблюдений,накопленияи</w:t>
      </w:r>
      <w:r w:rsidRPr="0097392A">
        <w:rPr>
          <w:rFonts w:ascii="Times New Roman" w:hAnsi="Times New Roman" w:cs="Times New Roman"/>
          <w:sz w:val="24"/>
          <w:szCs w:val="24"/>
        </w:rPr>
        <w:tab/>
      </w:r>
      <w:r w:rsidRPr="0097392A">
        <w:rPr>
          <w:rFonts w:ascii="Times New Roman" w:hAnsi="Times New Roman" w:cs="Times New Roman"/>
          <w:iCs/>
          <w:sz w:val="24"/>
          <w:szCs w:val="24"/>
        </w:rPr>
        <w:t>систематизациифактов, осмысления опыта в разных областях познания, в исследовательской деятельности;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✓</w:t>
      </w:r>
      <w:r w:rsidRPr="0097392A">
        <w:rPr>
          <w:rFonts w:ascii="Times New Roman" w:hAnsi="Times New Roman" w:cs="Times New Roman"/>
          <w:iCs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представлений;</w:t>
      </w:r>
    </w:p>
    <w:p w:rsidR="00DF19E5" w:rsidRPr="0097392A" w:rsidRDefault="00DF19E5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92A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по программе (ожидаемые результаты):</w:t>
      </w:r>
    </w:p>
    <w:p w:rsidR="00DF19E5" w:rsidRPr="0097392A" w:rsidRDefault="00DF19E5" w:rsidP="0097392A">
      <w:pPr>
        <w:widowControl w:val="0"/>
        <w:spacing w:after="0" w:line="36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97392A">
        <w:rPr>
          <w:rFonts w:ascii="Times New Roman" w:hAnsi="Times New Roman" w:cs="Times New Roman"/>
          <w:sz w:val="24"/>
          <w:szCs w:val="24"/>
        </w:rPr>
        <w:t>воспитание уважения к научному наследию России;</w:t>
      </w:r>
    </w:p>
    <w:p w:rsidR="00DF19E5" w:rsidRPr="0097392A" w:rsidRDefault="00DF19E5" w:rsidP="0097392A">
      <w:pPr>
        <w:widowControl w:val="0"/>
        <w:spacing w:after="0" w:line="36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MS Mincho" w:hAnsi="Times New Roman" w:cs="Times New Roman"/>
          <w:sz w:val="24"/>
          <w:szCs w:val="24"/>
        </w:rPr>
        <w:t>- в</w:t>
      </w:r>
      <w:r w:rsidRPr="0097392A">
        <w:rPr>
          <w:rFonts w:ascii="Times New Roman" w:hAnsi="Times New Roman" w:cs="Times New Roman"/>
          <w:sz w:val="24"/>
          <w:szCs w:val="24"/>
        </w:rPr>
        <w:t xml:space="preserve">оспитание культуры общения, взаимопомощи; </w:t>
      </w:r>
    </w:p>
    <w:p w:rsidR="00DF19E5" w:rsidRPr="0097392A" w:rsidRDefault="00DF19E5" w:rsidP="0097392A">
      <w:pPr>
        <w:widowControl w:val="0"/>
        <w:spacing w:after="0" w:line="36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97392A">
        <w:rPr>
          <w:rFonts w:ascii="Times New Roman" w:hAnsi="Times New Roman" w:cs="Times New Roman"/>
          <w:sz w:val="24"/>
          <w:szCs w:val="24"/>
        </w:rPr>
        <w:t>формирование эстетической культуры;</w:t>
      </w:r>
    </w:p>
    <w:p w:rsidR="00DF19E5" w:rsidRPr="0097392A" w:rsidRDefault="00DF19E5" w:rsidP="0097392A">
      <w:pPr>
        <w:widowControl w:val="0"/>
        <w:spacing w:after="0" w:line="36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97392A">
        <w:rPr>
          <w:rFonts w:ascii="Times New Roman" w:hAnsi="Times New Roman" w:cs="Times New Roman"/>
          <w:sz w:val="24"/>
          <w:szCs w:val="24"/>
        </w:rPr>
        <w:t>формирование трудолюбия и уважения к труду, к трудящимся, результатам труда;</w:t>
      </w:r>
    </w:p>
    <w:p w:rsidR="00DF19E5" w:rsidRPr="0097392A" w:rsidRDefault="00DF19E5" w:rsidP="0097392A">
      <w:pPr>
        <w:widowControl w:val="0"/>
        <w:spacing w:after="0" w:line="360" w:lineRule="auto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- </w:t>
      </w:r>
      <w:r w:rsidRPr="0097392A">
        <w:rPr>
          <w:rFonts w:ascii="Times New Roman" w:hAnsi="Times New Roman" w:cs="Times New Roman"/>
          <w:sz w:val="24"/>
          <w:szCs w:val="24"/>
        </w:rPr>
        <w:t>воспитание настойчивости, последовательности, принципиальности; воли, упорства, дисциплинированности научной деятельности;</w:t>
      </w:r>
    </w:p>
    <w:p w:rsidR="00FE5C00" w:rsidRPr="0097392A" w:rsidRDefault="00FE5C00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готовность к анализу и реализации своей нравственной позиции на основе российских базовых ценностей, традиционных духовно-нравственных ценностей народов России и </w:t>
      </w:r>
      <w:proofErr w:type="spellStart"/>
      <w:proofErr w:type="gramStart"/>
      <w:r w:rsidRPr="0097392A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7392A">
        <w:rPr>
          <w:rFonts w:ascii="Times New Roman" w:hAnsi="Times New Roman" w:cs="Times New Roman"/>
          <w:sz w:val="24"/>
          <w:szCs w:val="24"/>
        </w:rPr>
        <w:t>;</w:t>
      </w:r>
    </w:p>
    <w:p w:rsidR="00FE5C00" w:rsidRPr="0097392A" w:rsidRDefault="00FE5C00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</w:t>
      </w:r>
      <w:r w:rsidRPr="0097392A">
        <w:rPr>
          <w:rFonts w:ascii="Times New Roman" w:hAnsi="Times New Roman" w:cs="Times New Roman"/>
          <w:sz w:val="24"/>
          <w:szCs w:val="24"/>
        </w:rPr>
        <w:tab/>
        <w:t xml:space="preserve">готовность брать на себя ответственность за достижение общих целей; </w:t>
      </w:r>
    </w:p>
    <w:p w:rsidR="00FE5C00" w:rsidRPr="0097392A" w:rsidRDefault="00FE5C00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E5C00" w:rsidRPr="00650521" w:rsidRDefault="00650521" w:rsidP="00650521">
      <w:pPr>
        <w:pStyle w:val="a6"/>
        <w:spacing w:line="360" w:lineRule="auto"/>
        <w:ind w:left="406" w:right="-5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97392A" w:rsidRPr="00650521">
        <w:rPr>
          <w:b/>
          <w:sz w:val="24"/>
          <w:szCs w:val="24"/>
        </w:rPr>
        <w:t>2.Формы и методы воспитания</w:t>
      </w:r>
    </w:p>
    <w:p w:rsidR="001750F4" w:rsidRPr="0097392A" w:rsidRDefault="00FE5C00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</w:t>
      </w:r>
      <w:r w:rsidR="001750F4" w:rsidRPr="0097392A">
        <w:rPr>
          <w:rFonts w:ascii="Times New Roman" w:hAnsi="Times New Roman" w:cs="Times New Roman"/>
          <w:sz w:val="24"/>
          <w:szCs w:val="24"/>
        </w:rPr>
        <w:t xml:space="preserve"> 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="001750F4" w:rsidRPr="0097392A">
        <w:rPr>
          <w:rFonts w:ascii="Times New Roman" w:hAnsi="Times New Roman" w:cs="Times New Roman"/>
          <w:sz w:val="24"/>
          <w:szCs w:val="24"/>
        </w:rPr>
        <w:tab/>
        <w:t>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Основной формой воспитательной деятельности в детском объединении является учебное занятие. В ходе учебных занятий в соответствии с предметным и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способными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к нравственному выбору; участвуют в освоении и формировании среды своего       личностного развития, творческой самореализации.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Получение информации о развитии науки, исследовательской деятельности 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 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Практические занятия детей (работа с лабораторным оборудованием)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Участие в проектной и исследовательской деятельности 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Итоговый зачет способствует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Times New Roman" w:hAnsi="Times New Roman" w:cs="Times New Roman"/>
          <w:sz w:val="24"/>
          <w:szCs w:val="24"/>
        </w:rPr>
        <w:t xml:space="preserve"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</w:t>
      </w:r>
      <w:r w:rsidRPr="0097392A">
        <w:rPr>
          <w:rFonts w:ascii="Times New Roman" w:hAnsi="Times New Roman" w:cs="Times New Roman"/>
          <w:sz w:val="24"/>
          <w:szCs w:val="24"/>
        </w:rPr>
        <w:lastRenderedPageBreak/>
        <w:t>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1750F4" w:rsidRPr="0097392A" w:rsidRDefault="00650521" w:rsidP="0097392A">
      <w:pPr>
        <w:widowControl w:val="0"/>
        <w:spacing w:after="0" w:line="360" w:lineRule="auto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1750F4" w:rsidRPr="0097392A">
        <w:rPr>
          <w:rFonts w:ascii="Times New Roman" w:hAnsi="Times New Roman" w:cs="Times New Roman"/>
          <w:b/>
          <w:sz w:val="24"/>
          <w:szCs w:val="24"/>
        </w:rPr>
        <w:t>Условия воспитания, анализ результатов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Анализ результатов воспитания детей, результативности воспитательной деятельности  в процессе  реализации программы осуществляется следующими методами: 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MS Gothic" w:eastAsia="MS Gothic" w:hAnsi="MS Gothic" w:cs="MS Gothic" w:hint="eastAsia"/>
          <w:sz w:val="24"/>
          <w:szCs w:val="24"/>
        </w:rPr>
        <w:t>➢</w:t>
      </w:r>
      <w:r w:rsidRPr="0097392A">
        <w:rPr>
          <w:rFonts w:ascii="Times New Roman" w:hAnsi="Times New Roman" w:cs="Times New Roman"/>
          <w:sz w:val="24"/>
          <w:szCs w:val="24"/>
        </w:rPr>
        <w:t xml:space="preserve">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:rsidR="001750F4" w:rsidRPr="0097392A" w:rsidRDefault="001750F4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MS Gothic" w:eastAsia="MS Gothic" w:hAnsi="MS Gothic" w:cs="MS Gothic" w:hint="eastAsia"/>
          <w:sz w:val="24"/>
          <w:szCs w:val="24"/>
        </w:rPr>
        <w:t>➢</w:t>
      </w:r>
      <w:r w:rsidRPr="0097392A">
        <w:rPr>
          <w:rFonts w:ascii="Times New Roman" w:hAnsi="Times New Roman" w:cs="Times New Roman"/>
          <w:sz w:val="24"/>
          <w:szCs w:val="24"/>
        </w:rPr>
        <w:t>оценка творческих и исследовательских работ и проектов экспертным сообществом (педагоги, родители, другие обучающиеся, приглашённые внешние эксперты и др.)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</w:t>
      </w:r>
      <w:r w:rsidRPr="0097392A">
        <w:rPr>
          <w:rFonts w:ascii="Times New Roman" w:hAnsi="Times New Roman" w:cs="Times New Roman"/>
          <w:sz w:val="24"/>
          <w:szCs w:val="24"/>
        </w:rPr>
        <w:tab/>
        <w:t>ребёнка, результаты социокультурного опыта);</w:t>
      </w:r>
    </w:p>
    <w:p w:rsidR="004E3793" w:rsidRPr="0097392A" w:rsidRDefault="001750F4" w:rsidP="0097392A">
      <w:pPr>
        <w:widowControl w:val="0"/>
        <w:spacing w:after="0" w:line="360" w:lineRule="auto"/>
        <w:ind w:left="144" w:right="-56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97392A">
        <w:rPr>
          <w:rFonts w:ascii="MS Gothic" w:eastAsia="MS Gothic" w:hAnsi="MS Gothic" w:cs="MS Gothic" w:hint="eastAsia"/>
          <w:sz w:val="24"/>
          <w:szCs w:val="24"/>
        </w:rPr>
        <w:t>➢</w:t>
      </w:r>
      <w:r w:rsidRPr="0097392A">
        <w:rPr>
          <w:rFonts w:ascii="Times New Roman" w:hAnsi="Times New Roman" w:cs="Times New Roman"/>
          <w:sz w:val="24"/>
          <w:szCs w:val="24"/>
        </w:rPr>
        <w:t xml:space="preserve">отзывы, интервью, материалы рефлексии (опросы родителей, анкетирование родителей и детей, интервью с родителями, беседы с детьми,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>, отзывы других участников мероприятий и др.)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программе).</w:t>
      </w:r>
    </w:p>
    <w:p w:rsidR="00F20ADD" w:rsidRPr="0097392A" w:rsidRDefault="00F20ADD" w:rsidP="0097392A">
      <w:pPr>
        <w:widowControl w:val="0"/>
        <w:spacing w:after="0" w:line="360" w:lineRule="auto"/>
        <w:ind w:left="144" w:right="-56" w:firstLine="568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left="144" w:right="-56" w:firstLine="568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left="144" w:right="-56" w:firstLine="568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  <w:sectPr w:rsidR="00F20ADD" w:rsidRPr="0097392A" w:rsidSect="0097392A">
          <w:footerReference w:type="default" r:id="rId9"/>
          <w:footerReference w:type="first" r:id="rId10"/>
          <w:pgSz w:w="11906" w:h="16838"/>
          <w:pgMar w:top="1132" w:right="845" w:bottom="1134" w:left="1134" w:header="0" w:footer="0" w:gutter="0"/>
          <w:cols w:space="708"/>
          <w:titlePg/>
          <w:docGrid w:linePitch="299"/>
        </w:sectPr>
      </w:pPr>
    </w:p>
    <w:p w:rsidR="00F20ADD" w:rsidRPr="0097392A" w:rsidRDefault="007A13D0" w:rsidP="0097392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3.4. </w:t>
      </w:r>
      <w:r w:rsidR="00F20ADD"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 воспитательной работы</w:t>
      </w:r>
    </w:p>
    <w:tbl>
      <w:tblPr>
        <w:tblW w:w="0" w:type="auto"/>
        <w:tblInd w:w="-4" w:type="dxa"/>
        <w:tblCellMar>
          <w:left w:w="0" w:type="dxa"/>
          <w:right w:w="0" w:type="dxa"/>
        </w:tblCellMar>
        <w:tblLook w:val="0000"/>
      </w:tblPr>
      <w:tblGrid>
        <w:gridCol w:w="1001"/>
        <w:gridCol w:w="3545"/>
        <w:gridCol w:w="2268"/>
        <w:gridCol w:w="3119"/>
        <w:gridCol w:w="4651"/>
      </w:tblGrid>
      <w:tr w:rsidR="00F20ADD" w:rsidRPr="0097392A" w:rsidTr="004D3F22">
        <w:trPr>
          <w:cantSplit/>
          <w:trHeight w:hRule="exact" w:val="1244"/>
        </w:trPr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8" w:after="0" w:line="360" w:lineRule="auto"/>
              <w:ind w:left="236" w:right="1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8" w:after="0" w:line="360" w:lineRule="auto"/>
              <w:ind w:left="8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 собы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ия,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при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8" w:after="0" w:line="360" w:lineRule="auto"/>
              <w:ind w:left="238" w:right="3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ки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8" w:after="0" w:line="360" w:lineRule="auto"/>
              <w:ind w:left="497" w:right="437" w:firstLine="64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:rsidR="00F20ADD" w:rsidRPr="0097392A" w:rsidRDefault="00F20ADD" w:rsidP="0097392A">
            <w:pPr>
              <w:widowControl w:val="0"/>
              <w:spacing w:after="0" w:line="360" w:lineRule="auto"/>
              <w:ind w:left="120" w:right="6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8" w:after="0" w:line="360" w:lineRule="auto"/>
              <w:ind w:left="17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кийр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ьтат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иин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рм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йпр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оду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т,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илл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рир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щий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шн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 дост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я/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при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ят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F20ADD" w:rsidRPr="0097392A" w:rsidTr="004D3F22">
        <w:trPr>
          <w:cantSplit/>
          <w:trHeight w:hRule="exact" w:val="1668"/>
        </w:trPr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8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8" w:after="0" w:line="360" w:lineRule="auto"/>
              <w:ind w:right="1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="004D3F22"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Агрокуба</w:t>
            </w:r>
            <w:proofErr w:type="spellEnd"/>
            <w:r w:rsidR="004D3F22"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</w:t>
            </w:r>
            <w:proofErr w:type="gramStart"/>
            <w:r w:rsidR="004D3F22"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4D3F22"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8" w:after="0" w:line="36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8" w:after="0" w:line="360" w:lineRule="auto"/>
              <w:ind w:left="29" w:right="6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8" w:after="0" w:line="360" w:lineRule="auto"/>
              <w:ind w:right="34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Фото и видеоматериалы </w:t>
            </w:r>
          </w:p>
        </w:tc>
      </w:tr>
      <w:tr w:rsidR="00F20ADD" w:rsidRPr="0097392A" w:rsidTr="004D3F22">
        <w:trPr>
          <w:cantSplit/>
          <w:trHeight w:hRule="exact" w:val="1668"/>
        </w:trPr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4D3F22" w:rsidP="0097392A">
            <w:pPr>
              <w:widowControl w:val="0"/>
              <w:spacing w:before="11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Растительный мир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4D3F22" w:rsidP="0097392A">
            <w:pPr>
              <w:widowControl w:val="0"/>
              <w:spacing w:before="11" w:after="0" w:line="360" w:lineRule="auto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 рамках учебного занятия</w:t>
            </w:r>
          </w:p>
        </w:tc>
        <w:tc>
          <w:tcPr>
            <w:tcW w:w="4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Фото и видеоматериалы </w:t>
            </w:r>
          </w:p>
        </w:tc>
      </w:tr>
      <w:tr w:rsidR="00F20ADD" w:rsidRPr="0097392A" w:rsidTr="004D3F22">
        <w:trPr>
          <w:cantSplit/>
          <w:trHeight w:hRule="exact" w:val="1079"/>
        </w:trPr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презентация исследовательских работ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В рамках учебного занятия </w:t>
            </w:r>
          </w:p>
        </w:tc>
        <w:tc>
          <w:tcPr>
            <w:tcW w:w="4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Фото и видеоматериалы </w:t>
            </w:r>
          </w:p>
        </w:tc>
      </w:tr>
      <w:tr w:rsidR="00F20ADD" w:rsidRPr="0097392A" w:rsidTr="004D3F22">
        <w:trPr>
          <w:cantSplit/>
          <w:trHeight w:hRule="exact" w:val="1079"/>
        </w:trPr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widowControl w:val="0"/>
              <w:spacing w:before="11" w:after="0" w:line="36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4D3F22" w:rsidP="0097392A">
            <w:pPr>
              <w:widowControl w:val="0"/>
              <w:spacing w:before="11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 Архангельской области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4D3F22" w:rsidP="0097392A">
            <w:pPr>
              <w:widowControl w:val="0"/>
              <w:spacing w:before="11" w:after="0" w:line="36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4D3F22" w:rsidP="0097392A">
            <w:pPr>
              <w:widowControl w:val="0"/>
              <w:spacing w:before="11" w:after="0" w:line="360" w:lineRule="auto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 рамках учебного занятия</w:t>
            </w:r>
          </w:p>
        </w:tc>
        <w:tc>
          <w:tcPr>
            <w:tcW w:w="4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DD" w:rsidRPr="0097392A" w:rsidRDefault="00F20ADD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Фото и видеоматериалы </w:t>
            </w:r>
          </w:p>
        </w:tc>
      </w:tr>
    </w:tbl>
    <w:p w:rsidR="00F20ADD" w:rsidRPr="0097392A" w:rsidRDefault="00F20ADD" w:rsidP="00973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20ADD" w:rsidRPr="0097392A" w:rsidRDefault="00F20ADD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</w:pPr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</w:pPr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  <w:sectPr w:rsidR="00A667F6" w:rsidRPr="0097392A" w:rsidSect="00F20ADD">
          <w:pgSz w:w="16838" w:h="11906" w:orient="landscape"/>
          <w:pgMar w:top="845" w:right="1134" w:bottom="1134" w:left="1132" w:header="0" w:footer="0" w:gutter="0"/>
          <w:cols w:space="708"/>
          <w:docGrid w:linePitch="299"/>
        </w:sectPr>
      </w:pPr>
    </w:p>
    <w:p w:rsidR="00A667F6" w:rsidRPr="0097392A" w:rsidRDefault="00A667F6" w:rsidP="0097392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>4. ОРГАНИЗАЦИОННО-МЕТОДИЧЕСКИЕ УСЛОВИЯ РЕАЛИЗАЦИИ ПРОГРАММЫ</w:t>
      </w:r>
    </w:p>
    <w:p w:rsidR="00A667F6" w:rsidRPr="0097392A" w:rsidRDefault="00A667F6" w:rsidP="0097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92A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обеспечение: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Реализация запланированных разделов программы требует наличия определенного оборудования.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компьютерное и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 оборудование: проектор,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smartboard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>.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92A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Методическое обеспечение: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методическая литература;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дидактические карточки с заданиями;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памятки для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39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методические рекомендации по работе с учебными материалами;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тематические презентации к занятиям (выполненные в программах 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); - учебные </w:t>
      </w:r>
      <w:proofErr w:type="spellStart"/>
      <w:r w:rsidRPr="0097392A">
        <w:rPr>
          <w:rFonts w:ascii="Times New Roman" w:hAnsi="Times New Roman" w:cs="Times New Roman"/>
          <w:sz w:val="24"/>
          <w:szCs w:val="24"/>
        </w:rPr>
        <w:t>постеры</w:t>
      </w:r>
      <w:proofErr w:type="spellEnd"/>
      <w:r w:rsidRPr="0097392A">
        <w:rPr>
          <w:rFonts w:ascii="Times New Roman" w:hAnsi="Times New Roman" w:cs="Times New Roman"/>
          <w:sz w:val="24"/>
          <w:szCs w:val="24"/>
        </w:rPr>
        <w:t xml:space="preserve">, фото- и видеофайлы;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учебные научно-популярные фильмы; </w:t>
      </w: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 xml:space="preserve">- конспекты и разработки занятий. </w:t>
      </w:r>
    </w:p>
    <w:p w:rsidR="00A667F6" w:rsidRPr="0097392A" w:rsidRDefault="00A667F6" w:rsidP="00726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7F6" w:rsidRPr="0097392A" w:rsidRDefault="00A667F6" w:rsidP="00973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hAnsi="Times New Roman" w:cs="Times New Roman"/>
          <w:sz w:val="24"/>
          <w:szCs w:val="24"/>
        </w:rPr>
        <w:t>Кадровое  обеспечение: 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A667F6" w:rsidRPr="0097392A" w:rsidRDefault="00A667F6" w:rsidP="009739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67F6" w:rsidRPr="007A13D0" w:rsidRDefault="007A13D0" w:rsidP="007A13D0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A667F6" w:rsidRPr="0097392A" w:rsidRDefault="00A667F6" w:rsidP="0097392A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В. И. Уроки ботаники (Пособие для учителя). - М.: Просвещение, 1985. – 173 с.</w:t>
      </w:r>
    </w:p>
    <w:p w:rsidR="00A667F6" w:rsidRPr="0097392A" w:rsidRDefault="00A667F6" w:rsidP="0097392A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В.В. Растительный мир нашей Родины (Книга для учителя). - М.: Просвещение, 1991г. - 205 с.</w:t>
      </w:r>
    </w:p>
    <w:p w:rsidR="00A667F6" w:rsidRPr="0097392A" w:rsidRDefault="00A667F6" w:rsidP="0097392A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Рохлов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Теремов А.Н.,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Пестрова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Занимательная ботаника (Книга для учащихся, учителей и родителей). - М.: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пресс, 1999г. - 430 с. </w:t>
      </w:r>
    </w:p>
    <w:p w:rsidR="00A667F6" w:rsidRPr="0097392A" w:rsidRDefault="00A667F6" w:rsidP="0097392A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Трайтак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Д.И.,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Клинковская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Карьенов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Балуев С.И. Биология: Справочные материалы (Учебное пособие для учащихся) /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Трайтак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И. - М.: Просвещение, 1983. – 106 с. </w:t>
      </w:r>
    </w:p>
    <w:p w:rsidR="00A667F6" w:rsidRPr="0097392A" w:rsidRDefault="00A667F6" w:rsidP="0097392A">
      <w:pPr>
        <w:numPr>
          <w:ilvl w:val="0"/>
          <w:numId w:val="1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Фёдорова В. Н., Шапошников Н. И.  Методическое обучение ботанике/ Падалко Н.В., Фёдоровой В. Н. - М.: Просвещение, 1982. – 351 с. </w:t>
      </w:r>
    </w:p>
    <w:p w:rsidR="00A667F6" w:rsidRPr="0097392A" w:rsidRDefault="00A667F6" w:rsidP="0097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6.Рохлов В.А., Теремов А.Н.,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Пестрова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Занимательная ботаника (Книга для учащихся, учителей и родителей). - М.: </w:t>
      </w:r>
      <w:proofErr w:type="spellStart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spellEnd"/>
      <w:r w:rsidRPr="0097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пресс, 1999г. - 430 с. </w:t>
      </w:r>
    </w:p>
    <w:p w:rsidR="00A667F6" w:rsidRPr="0097392A" w:rsidRDefault="00A667F6" w:rsidP="0097392A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9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Pr="0097392A">
        <w:rPr>
          <w:rFonts w:ascii="Times New Roman" w:hAnsi="Times New Roman" w:cs="Times New Roman"/>
          <w:sz w:val="24"/>
          <w:szCs w:val="24"/>
        </w:rPr>
        <w:t>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 (Москва, 2021 год)</w:t>
      </w:r>
      <w:proofErr w:type="gramEnd"/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  <w:sectPr w:rsidR="00A667F6" w:rsidRPr="0097392A" w:rsidSect="00A667F6">
          <w:pgSz w:w="11906" w:h="16838"/>
          <w:pgMar w:top="1132" w:right="845" w:bottom="1134" w:left="1134" w:header="0" w:footer="0" w:gutter="0"/>
          <w:cols w:space="708"/>
          <w:docGrid w:linePitch="299"/>
        </w:sectPr>
      </w:pPr>
    </w:p>
    <w:p w:rsidR="00A667F6" w:rsidRPr="0097392A" w:rsidRDefault="00A667F6" w:rsidP="0097392A">
      <w:pPr>
        <w:widowControl w:val="0"/>
        <w:spacing w:after="0" w:line="360" w:lineRule="auto"/>
        <w:ind w:right="-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b/>
          <w:sz w:val="24"/>
          <w:szCs w:val="24"/>
        </w:rPr>
      </w:pPr>
    </w:p>
    <w:p w:rsidR="00A667F6" w:rsidRPr="0097392A" w:rsidRDefault="00A667F6" w:rsidP="0097392A">
      <w:pPr>
        <w:widowControl w:val="0"/>
        <w:spacing w:after="0" w:line="360" w:lineRule="auto"/>
        <w:ind w:right="-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1147"/>
        <w:gridCol w:w="5923"/>
        <w:gridCol w:w="1134"/>
        <w:gridCol w:w="1492"/>
        <w:gridCol w:w="19"/>
        <w:gridCol w:w="1354"/>
        <w:gridCol w:w="993"/>
        <w:gridCol w:w="1245"/>
        <w:gridCol w:w="1579"/>
      </w:tblGrid>
      <w:tr w:rsidR="00A667F6" w:rsidRPr="0097392A" w:rsidTr="00A667F6">
        <w:trPr>
          <w:trHeight w:val="1424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A667F6" w:rsidRPr="0097392A" w:rsidTr="00A667F6">
        <w:trPr>
          <w:trHeight w:val="167"/>
          <w:jc w:val="center"/>
        </w:trPr>
        <w:tc>
          <w:tcPr>
            <w:tcW w:w="14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trHeight w:val="3520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Введение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667F6" w:rsidRPr="0097392A" w:rsidTr="00A667F6">
        <w:trPr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Открытие микроскопа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Виды микроскопов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Микроскопия – основной метод цитологии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5 -6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 клетки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Строение животной клетки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9 -10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Клетка грибов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Клетка бактерий</w:t>
            </w: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66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Отличие эукариот </w:t>
            </w:r>
            <w:proofErr w:type="gram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 прокариот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Растительные ткани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15 - 16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Животные ткани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4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Многообразие покрытосеменных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</w:t>
            </w:r>
            <w:proofErr w:type="gram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19 - 20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семян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43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21 - 22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Строение корня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3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Строение побега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3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24 - 25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7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Разнообразие листьев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7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27 - 29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Физиология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3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30 - 31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Типы питания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3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Тропизмы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1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34 - 36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3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Агротехнические приемы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3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3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98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41 - 43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Черви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98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8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2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47 - 49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Эволюция систем органов у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50 - 51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Земноводные и пресмыкающиеся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Рыбы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53 - 55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Птицы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56- 58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Млекопитающие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59 - 70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Биопракттикум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F6" w:rsidRPr="0097392A" w:rsidTr="00A667F6">
        <w:trPr>
          <w:gridBefore w:val="1"/>
          <w:wBefore w:w="9" w:type="dxa"/>
          <w:trHeight w:val="15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F6" w:rsidRPr="0097392A" w:rsidRDefault="00A667F6" w:rsidP="0097392A">
            <w:pPr>
              <w:widowControl w:val="0"/>
              <w:spacing w:after="0"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7F6" w:rsidRPr="0097392A" w:rsidRDefault="00A667F6" w:rsidP="0097392A">
      <w:pPr>
        <w:widowControl w:val="0"/>
        <w:spacing w:after="0" w:line="360" w:lineRule="auto"/>
        <w:ind w:right="-56"/>
        <w:rPr>
          <w:rFonts w:ascii="Times New Roman" w:hAnsi="Times New Roman" w:cs="Times New Roman"/>
          <w:sz w:val="24"/>
          <w:szCs w:val="24"/>
        </w:rPr>
        <w:sectPr w:rsidR="00A667F6" w:rsidRPr="0097392A">
          <w:pgSz w:w="16838" w:h="11906" w:orient="landscape"/>
          <w:pgMar w:top="1276" w:right="1134" w:bottom="850" w:left="1134" w:header="708" w:footer="708" w:gutter="0"/>
          <w:cols w:space="720"/>
        </w:sectPr>
      </w:pPr>
    </w:p>
    <w:p w:rsidR="00F36909" w:rsidRPr="0097392A" w:rsidRDefault="00F36909" w:rsidP="0097392A">
      <w:pPr>
        <w:widowControl w:val="0"/>
        <w:spacing w:line="36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p w:rsidR="00DF19E5" w:rsidRPr="0097392A" w:rsidRDefault="00DF19E5" w:rsidP="0097392A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Оценочные средства</w:t>
      </w:r>
    </w:p>
    <w:tbl>
      <w:tblPr>
        <w:tblStyle w:val="a8"/>
        <w:tblW w:w="0" w:type="auto"/>
        <w:tblInd w:w="108" w:type="dxa"/>
        <w:tblLook w:val="04A0"/>
      </w:tblPr>
      <w:tblGrid>
        <w:gridCol w:w="2449"/>
        <w:gridCol w:w="1682"/>
        <w:gridCol w:w="8143"/>
        <w:gridCol w:w="2856"/>
      </w:tblGrid>
      <w:tr w:rsidR="00DF19E5" w:rsidRPr="0097392A" w:rsidTr="00FD19A3">
        <w:tc>
          <w:tcPr>
            <w:tcW w:w="2127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9072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 вы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аже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ачест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10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д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DF19E5" w:rsidRPr="0097392A" w:rsidTr="00FD19A3">
        <w:tc>
          <w:tcPr>
            <w:tcW w:w="15210" w:type="dxa"/>
            <w:gridSpan w:val="4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пит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йк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мп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DF19E5" w:rsidRPr="0097392A" w:rsidTr="00FD19A3">
        <w:tc>
          <w:tcPr>
            <w:tcW w:w="2127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Усвое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детьм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нийно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рм, духов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австве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 тр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которые выработа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об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ество</w:t>
            </w:r>
            <w:proofErr w:type="gramStart"/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:,</w:t>
            </w:r>
            <w:proofErr w:type="gramEnd"/>
          </w:p>
        </w:tc>
        <w:tc>
          <w:tcPr>
            <w:tcW w:w="1701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ятым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в обществе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:rsidR="00DF19E5" w:rsidRPr="0097392A" w:rsidRDefault="00DF19E5" w:rsidP="0097392A">
            <w:pPr>
              <w:widowControl w:val="0"/>
              <w:spacing w:before="9"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220"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имее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во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нания о развитии биологической науки, вклад отечественных и зарубежных ученых в биологию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220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имее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авление 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начении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 в 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изнилю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руется в основных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рудовых (профессионал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сферах,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имее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дос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очные для данного во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раста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о развитии биологической науки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и вкладе ученых в развитие биологии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имее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рывочные и пу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аные предс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 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труда в 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изнилю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нескол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основных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рудовых (профессиона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сфер,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left="40" w:right="3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466"/>
              </w:tabs>
              <w:spacing w:line="360" w:lineRule="auto"/>
              <w:ind w:left="40" w:right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очень мало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развитии биологических знаний и вкладе ученых в 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биологию</w:t>
            </w:r>
          </w:p>
          <w:p w:rsidR="00DF19E5" w:rsidRPr="0097392A" w:rsidRDefault="00DF19E5" w:rsidP="0097392A">
            <w:pPr>
              <w:widowControl w:val="0"/>
              <w:tabs>
                <w:tab w:val="left" w:pos="466"/>
              </w:tabs>
              <w:spacing w:line="360" w:lineRule="auto"/>
              <w:ind w:left="40" w:right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 осо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начимос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 в 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руется в 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трудовых (профессионал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сферах,</w:t>
            </w:r>
          </w:p>
          <w:p w:rsidR="00DF19E5" w:rsidRPr="0097392A" w:rsidRDefault="00DF19E5" w:rsidP="0097392A">
            <w:pPr>
              <w:widowControl w:val="0"/>
              <w:tabs>
                <w:tab w:val="left" w:pos="466"/>
              </w:tabs>
              <w:spacing w:line="360" w:lineRule="auto"/>
              <w:ind w:left="40" w:right="3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108"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220"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9E5" w:rsidRPr="0097392A" w:rsidTr="00FD19A3">
        <w:tc>
          <w:tcPr>
            <w:tcW w:w="2127" w:type="dxa"/>
          </w:tcPr>
          <w:p w:rsidR="00DF19E5" w:rsidRPr="0097392A" w:rsidRDefault="00DF19E5" w:rsidP="0097392A">
            <w:pPr>
              <w:widowControl w:val="0"/>
              <w:tabs>
                <w:tab w:val="left" w:pos="1010"/>
              </w:tabs>
              <w:spacing w:line="360" w:lineRule="auto"/>
              <w:ind w:right="-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Форм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эт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ям: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ятым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в обществе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горди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 научным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российского об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  <w:tab w:val="left" w:pos="2306"/>
                <w:tab w:val="left" w:pos="3606"/>
                <w:tab w:val="left" w:pos="3996"/>
                <w:tab w:val="left" w:pos="4999"/>
                <w:tab w:val="left" w:pos="6158"/>
                <w:tab w:val="left" w:pos="7590"/>
              </w:tabs>
              <w:spacing w:line="360" w:lineRule="auto"/>
              <w:ind w:right="-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заслугам ученых мира в развитие биологии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художес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ку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ровому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ву, куль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урному наследи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орческое самовыражение, реали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своих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исследовательской работе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обуча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ийся 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он гражданин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РФ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совсем отождеств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яет себя в соо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со своей национал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местом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начение ис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орического и кул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российского об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для 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раны и мира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lastRenderedPageBreak/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начение 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к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амят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редков, трад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начение 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к 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начение развития науки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right="8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color w:val="000000"/>
                <w:w w:val="113"/>
                <w:sz w:val="24"/>
                <w:szCs w:val="24"/>
              </w:rPr>
              <w:t>Низкий уровень: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</w:tabs>
              <w:spacing w:line="360" w:lineRule="auto"/>
              <w:ind w:left="107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 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начения развития биологической науки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 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к заслугам ученых - биологов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 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к 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изни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 понимае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начения научной и исследовательской работы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1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10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 ра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зли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-и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едовате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F19E5" w:rsidRPr="0097392A" w:rsidTr="00FD19A3">
        <w:tc>
          <w:tcPr>
            <w:tcW w:w="2127" w:type="dxa"/>
          </w:tcPr>
          <w:p w:rsidR="00DF19E5" w:rsidRPr="0097392A" w:rsidRDefault="00DF19E5" w:rsidP="0097392A">
            <w:pPr>
              <w:widowControl w:val="0"/>
              <w:tabs>
                <w:tab w:val="left" w:pos="1010"/>
              </w:tabs>
              <w:spacing w:line="360" w:lineRule="auto"/>
              <w:ind w:right="-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соответству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эти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ьтурно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ыта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об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меж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от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з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01" w:type="dxa"/>
          </w:tcPr>
          <w:p w:rsidR="00DF19E5" w:rsidRPr="0097392A" w:rsidRDefault="00DF19E5" w:rsidP="0097392A">
            <w:pPr>
              <w:widowControl w:val="0"/>
              <w:tabs>
                <w:tab w:val="left" w:pos="1371"/>
              </w:tabs>
              <w:spacing w:line="360" w:lineRule="auto"/>
              <w:ind w:right="-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ятым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в обществе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DF19E5" w:rsidRPr="0097392A" w:rsidRDefault="00DF19E5" w:rsidP="0097392A">
            <w:pPr>
              <w:widowControl w:val="0"/>
              <w:spacing w:line="36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Высо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но-исследова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и науч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19E5" w:rsidRPr="0097392A" w:rsidRDefault="00DF19E5" w:rsidP="0097392A">
            <w:pPr>
              <w:widowControl w:val="0"/>
              <w:tabs>
                <w:tab w:val="left" w:pos="708"/>
              </w:tabs>
              <w:spacing w:line="360" w:lineRule="auto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начимой дея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научной, исследовательской</w:t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  <w:tab w:val="left" w:pos="2581"/>
                <w:tab w:val="left" w:pos="3913"/>
                <w:tab w:val="left" w:pos="4357"/>
                <w:tab w:val="left" w:pos="7653"/>
                <w:tab w:val="left" w:pos="8111"/>
              </w:tabs>
              <w:spacing w:line="360" w:lineRule="auto"/>
              <w:ind w:left="107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периодически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едовате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 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  <w:tab w:val="left" w:pos="1959"/>
                <w:tab w:val="left" w:pos="4133"/>
                <w:tab w:val="left" w:pos="7180"/>
              </w:tabs>
              <w:spacing w:line="360" w:lineRule="auto"/>
              <w:ind w:left="107" w:right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периодически 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F19E5" w:rsidRPr="0097392A" w:rsidRDefault="00DF19E5" w:rsidP="0097392A">
            <w:pPr>
              <w:widowControl w:val="0"/>
              <w:spacing w:line="360" w:lineRule="auto"/>
              <w:ind w:left="10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DF19E5" w:rsidRPr="0097392A" w:rsidRDefault="00DF19E5" w:rsidP="0097392A">
            <w:pPr>
              <w:widowControl w:val="0"/>
              <w:tabs>
                <w:tab w:val="left" w:pos="816"/>
                <w:tab w:val="left" w:pos="1653"/>
                <w:tab w:val="left" w:pos="2491"/>
                <w:tab w:val="left" w:pos="3746"/>
                <w:tab w:val="left" w:pos="4111"/>
                <w:tab w:val="left" w:pos="5463"/>
                <w:tab w:val="left" w:pos="7876"/>
                <w:tab w:val="left" w:pos="8835"/>
              </w:tabs>
              <w:spacing w:line="360" w:lineRule="auto"/>
              <w:ind w:left="107" w:right="4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очень редко 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но-исследовате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йин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 учас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социально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10" w:type="dxa"/>
          </w:tcPr>
          <w:p w:rsidR="00DF19E5" w:rsidRPr="0097392A" w:rsidRDefault="00DF19E5" w:rsidP="0097392A">
            <w:pPr>
              <w:widowControl w:val="0"/>
              <w:tabs>
                <w:tab w:val="left" w:pos="1973"/>
              </w:tabs>
              <w:spacing w:line="360" w:lineRule="auto"/>
              <w:ind w:right="-59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творческ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довате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7392A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роектов</w:t>
            </w:r>
            <w:proofErr w:type="spellEnd"/>
            <w:r w:rsidRPr="0097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F19E5" w:rsidRPr="0097392A" w:rsidRDefault="00DF19E5" w:rsidP="0097392A">
      <w:pPr>
        <w:widowControl w:val="0"/>
        <w:spacing w:line="360" w:lineRule="auto"/>
        <w:ind w:left="6241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F19E5" w:rsidRPr="0097392A" w:rsidRDefault="00DF19E5" w:rsidP="0097392A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19E5" w:rsidRPr="0097392A" w:rsidRDefault="00DF19E5" w:rsidP="0097392A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19E5" w:rsidRPr="0097392A" w:rsidRDefault="00DF19E5" w:rsidP="0097392A">
      <w:pPr>
        <w:widowControl w:val="0"/>
        <w:spacing w:line="360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карта</w:t>
      </w:r>
    </w:p>
    <w:p w:rsidR="00DF19E5" w:rsidRPr="0097392A" w:rsidRDefault="00DF19E5" w:rsidP="0097392A">
      <w:pPr>
        <w:widowControl w:val="0"/>
        <w:spacing w:line="360" w:lineRule="auto"/>
        <w:ind w:left="6911" w:right="572" w:hanging="60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*(только для внутреннего пользования педагога с целью формирования агрегированных усредненных и анонимных данных)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DF19E5" w:rsidRPr="0097392A" w:rsidTr="00FD19A3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DF19E5" w:rsidRPr="0097392A" w:rsidTr="00FD19A3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детьми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знаний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норм, духовно-нравственных ценностей, традиций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личностного отношения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к этим нормам, ценностям,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соответствующего этим нормам, ценностям, традициям социокультурного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опыта поведения,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общения, межличностных и социальных отношений,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применения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знаний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2" w:line="36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DF19E5" w:rsidRPr="0097392A" w:rsidTr="00FD19A3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0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9E5" w:rsidRPr="0097392A" w:rsidRDefault="00DF19E5" w:rsidP="0097392A">
      <w:pPr>
        <w:spacing w:after="82" w:line="360" w:lineRule="auto"/>
        <w:rPr>
          <w:rFonts w:ascii="Times New Roman" w:hAnsi="Times New Roman" w:cs="Times New Roman"/>
          <w:sz w:val="24"/>
          <w:szCs w:val="24"/>
        </w:rPr>
      </w:pPr>
    </w:p>
    <w:p w:rsidR="00DF19E5" w:rsidRPr="0097392A" w:rsidRDefault="00DF19E5" w:rsidP="0097392A">
      <w:pPr>
        <w:widowControl w:val="0"/>
        <w:spacing w:line="360" w:lineRule="auto"/>
        <w:ind w:left="64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протокол</w:t>
      </w:r>
    </w:p>
    <w:p w:rsidR="00DF19E5" w:rsidRPr="0097392A" w:rsidRDefault="00DF19E5" w:rsidP="0097392A">
      <w:pPr>
        <w:widowControl w:val="0"/>
        <w:spacing w:line="360" w:lineRule="auto"/>
        <w:ind w:left="4568" w:right="1080" w:hanging="32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воспитательных результатах реализации программы, продвижения в достижении определенных в программе целевых ориентиров воспитания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DF19E5" w:rsidRPr="0097392A" w:rsidTr="00FD19A3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2" w:line="360" w:lineRule="auto"/>
              <w:ind w:left="373" w:right="3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12" w:line="360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DF19E5" w:rsidRPr="0097392A" w:rsidTr="00FD19A3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детьми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знаний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норм, духовно-нравственных ценностей, традиций 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личностного отношения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к этим нормам, ценностям, традициям 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соответствующего этим нормам, ценностям, традициям социокультурного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опыта поведения,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общения, межличностных и социальных отношений, </w:t>
            </w: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применения </w:t>
            </w: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знаний %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696" w:right="6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%</w:t>
            </w:r>
          </w:p>
        </w:tc>
      </w:tr>
      <w:tr w:rsidR="00DF19E5" w:rsidRPr="0097392A" w:rsidTr="00FD19A3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8" w:line="36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E5" w:rsidRPr="0097392A" w:rsidTr="00FD19A3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widowControl w:val="0"/>
              <w:spacing w:before="9" w:line="36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E5" w:rsidRPr="0097392A" w:rsidRDefault="00DF19E5" w:rsidP="009739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9E5" w:rsidRPr="0097392A" w:rsidRDefault="00DF19E5" w:rsidP="0097392A">
      <w:pPr>
        <w:widowControl w:val="0"/>
        <w:spacing w:after="0" w:line="360" w:lineRule="auto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B1B" w:rsidRPr="0097392A" w:rsidRDefault="00A62B1B" w:rsidP="0097392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Pr="0097392A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D1" w:rsidRPr="0097392A" w:rsidRDefault="001125D1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125D1" w:rsidRPr="0097392A" w:rsidSect="00F36909">
          <w:pgSz w:w="16838" w:h="11906" w:orient="landscape"/>
          <w:pgMar w:top="850" w:right="851" w:bottom="851" w:left="965" w:header="568" w:footer="708" w:gutter="0"/>
          <w:cols w:space="708"/>
          <w:docGrid w:linePitch="360"/>
        </w:sectPr>
      </w:pPr>
    </w:p>
    <w:p w:rsidR="00A667F6" w:rsidRPr="0097392A" w:rsidRDefault="001125D1" w:rsidP="0097392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395E79" w:rsidRDefault="00395E79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A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7A13D0" w:rsidRPr="0097392A" w:rsidRDefault="007A13D0" w:rsidP="0097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79" w:rsidRDefault="00395E79" w:rsidP="0097392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Контрольно-измерительные материалы итоговой аттестации </w:t>
      </w:r>
      <w:proofErr w:type="gramStart"/>
      <w:r w:rsidRPr="00973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  <w:r w:rsidRPr="00973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объединения «</w:t>
      </w:r>
      <w:r w:rsidR="00A667F6" w:rsidRPr="00973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Юный исследователь</w:t>
      </w:r>
      <w:r w:rsidRPr="00973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7A13D0" w:rsidRPr="0097392A" w:rsidRDefault="007A13D0" w:rsidP="0097392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95E79" w:rsidRPr="0097392A" w:rsidRDefault="00395E79" w:rsidP="009739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Итоговая аттестация </w:t>
      </w:r>
      <w:proofErr w:type="gramStart"/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неотъемлемой частью образовательного процесса, так как позволяет ребенку оценить реальную результативность творческой деятельности, а педагогу – проанализировать общий уровень теоретической и практической подготовки обучающихся. Итоговая аттестация обеспечивает оценку образовательных достижений выпускников и эффективности деятельности педагога</w:t>
      </w:r>
      <w:r w:rsidRPr="009739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395E79" w:rsidRPr="0097392A" w:rsidRDefault="00395E79" w:rsidP="009739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аттестации:</w:t>
      </w: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выявление уровня развития способностей и личностных качеств ребенка и их соответствие прогнозируемым результатам образовательной программы; повышение результативности образовательного процесса и уровня профессионализма педагогических работников</w:t>
      </w:r>
    </w:p>
    <w:p w:rsidR="007A13D0" w:rsidRDefault="007A13D0" w:rsidP="0097392A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A13D0" w:rsidRDefault="00395E79" w:rsidP="0097392A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73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 аттестации:</w:t>
      </w:r>
    </w:p>
    <w:p w:rsidR="00395E79" w:rsidRPr="0097392A" w:rsidRDefault="00395E79" w:rsidP="0097392A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73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ab/>
      </w:r>
    </w:p>
    <w:p w:rsidR="00395E79" w:rsidRDefault="00395E79" w:rsidP="0097392A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теоретической подготовки воспитанников: соответствие уровня теоретических знаний программным требованиям, широта кругозора, свобода восприятия теоретической информации, осмысленность и свобода использования специальной терминологии;</w:t>
      </w:r>
    </w:p>
    <w:p w:rsidR="007A13D0" w:rsidRPr="0097392A" w:rsidRDefault="007A13D0" w:rsidP="007A13D0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E79" w:rsidRDefault="00395E79" w:rsidP="0097392A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практической подготовки воспитанников: соответствие уровня развития практических умений и навыков программным требованиям, свобода владения специальным оборудованием и оснащением, качество выполнения практического задания, технологичность практической деятельности;</w:t>
      </w:r>
    </w:p>
    <w:p w:rsidR="007A13D0" w:rsidRDefault="007A13D0" w:rsidP="007A13D0">
      <w:pPr>
        <w:pStyle w:val="a6"/>
        <w:rPr>
          <w:color w:val="333333"/>
          <w:sz w:val="24"/>
          <w:szCs w:val="24"/>
          <w:lang w:eastAsia="ru-RU"/>
        </w:rPr>
      </w:pPr>
    </w:p>
    <w:p w:rsidR="007A13D0" w:rsidRPr="0097392A" w:rsidRDefault="007A13D0" w:rsidP="007A13D0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E79" w:rsidRPr="0097392A" w:rsidRDefault="00395E79" w:rsidP="0097392A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развития и воспитанности детей: культура организации практической деятельности, аккуратность и ответственность при работе, развитость специальных способностей, творческая активность.</w:t>
      </w:r>
    </w:p>
    <w:p w:rsidR="007A13D0" w:rsidRPr="0097392A" w:rsidRDefault="00395E79" w:rsidP="007A13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9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Основное содержание представленных диагностических материалов заключается в выявлении соответствия реальных результатов образовательного процесса прогнозируемым результатам образовательных программ. </w:t>
      </w:r>
    </w:p>
    <w:tbl>
      <w:tblPr>
        <w:tblStyle w:val="TableGrid"/>
        <w:tblW w:w="10848" w:type="dxa"/>
        <w:tblInd w:w="-108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658"/>
        <w:gridCol w:w="6385"/>
        <w:gridCol w:w="3805"/>
      </w:tblGrid>
      <w:tr w:rsidR="0083646C" w:rsidRPr="0097392A" w:rsidTr="004D3F22">
        <w:trPr>
          <w:trHeight w:val="88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63" w:line="36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3646C" w:rsidRPr="0097392A" w:rsidRDefault="0083646C" w:rsidP="0097392A">
            <w:pPr>
              <w:spacing w:after="0" w:line="36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оценки реферата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8" w:line="36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баллов </w:t>
            </w:r>
          </w:p>
          <w:p w:rsidR="0083646C" w:rsidRPr="0097392A" w:rsidRDefault="0083646C" w:rsidP="00973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(14 баллов максимально) </w:t>
            </w:r>
          </w:p>
        </w:tc>
      </w:tr>
      <w:tr w:rsidR="0083646C" w:rsidRPr="0097392A" w:rsidTr="004D3F22">
        <w:trPr>
          <w:trHeight w:val="336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2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Новизна текста. </w:t>
            </w:r>
          </w:p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 исследования. </w:t>
            </w:r>
          </w:p>
          <w:p w:rsidR="0083646C" w:rsidRPr="0097392A" w:rsidRDefault="0083646C" w:rsidP="0097392A">
            <w:pPr>
              <w:spacing w:after="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Новизна и самостоятельность в постановке проблемы, формулирование нового аспекта известной проблемы в установлении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новых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связей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внутрипредметных</w:t>
            </w:r>
            <w:proofErr w:type="spellEnd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, интеграционных). </w:t>
            </w:r>
          </w:p>
          <w:p w:rsidR="0083646C" w:rsidRPr="0097392A" w:rsidRDefault="0083646C" w:rsidP="0097392A">
            <w:pPr>
              <w:tabs>
                <w:tab w:val="center" w:pos="1574"/>
                <w:tab w:val="center" w:pos="2408"/>
                <w:tab w:val="center" w:pos="3665"/>
                <w:tab w:val="right" w:pos="6229"/>
              </w:tabs>
              <w:spacing w:after="27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работать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исследованиями,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>критической</w:t>
            </w:r>
            <w:proofErr w:type="gramEnd"/>
          </w:p>
          <w:p w:rsidR="0083646C" w:rsidRPr="0097392A" w:rsidRDefault="0083646C" w:rsidP="0097392A">
            <w:pPr>
              <w:spacing w:after="0" w:line="360" w:lineRule="auto"/>
              <w:ind w:right="1262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литературой, систематизировать и структурировать материал. </w:t>
            </w:r>
          </w:p>
          <w:p w:rsidR="0083646C" w:rsidRPr="0097392A" w:rsidRDefault="0083646C" w:rsidP="0097392A">
            <w:pPr>
              <w:spacing w:after="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Ясность авторской позиции, самостоятельность оценок и суждений. </w:t>
            </w:r>
          </w:p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Стилевое единство текста, единство жанровых черт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9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7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9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3646C" w:rsidRPr="0097392A" w:rsidTr="004D3F22">
        <w:trPr>
          <w:trHeight w:val="225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2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раскрытия сущности вопроса. </w:t>
            </w:r>
          </w:p>
          <w:p w:rsidR="0083646C" w:rsidRPr="0097392A" w:rsidRDefault="0083646C" w:rsidP="0097392A">
            <w:pPr>
              <w:spacing w:after="2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плана теме реферата. </w:t>
            </w:r>
          </w:p>
          <w:p w:rsidR="0083646C" w:rsidRPr="0097392A" w:rsidRDefault="0083646C" w:rsidP="0097392A">
            <w:pPr>
              <w:spacing w:after="2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теме и плану реферата. </w:t>
            </w:r>
          </w:p>
          <w:p w:rsidR="0083646C" w:rsidRPr="0097392A" w:rsidRDefault="0083646C" w:rsidP="0097392A">
            <w:pPr>
              <w:spacing w:after="2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глубина знаний по теме. </w:t>
            </w:r>
          </w:p>
          <w:p w:rsidR="0083646C" w:rsidRPr="0097392A" w:rsidRDefault="0083646C" w:rsidP="0097392A">
            <w:pPr>
              <w:spacing w:after="0" w:line="36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способов и методов работы с материалом. Умение обобщать, делать выводы, сопоставлять различные точки зрения по одному вопросу (проблеме). 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9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6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7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3646C" w:rsidRPr="0097392A" w:rsidTr="004D3F22">
        <w:trPr>
          <w:trHeight w:val="194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выбора источников. </w:t>
            </w:r>
          </w:p>
          <w:p w:rsidR="0083646C" w:rsidRPr="0097392A" w:rsidRDefault="0083646C" w:rsidP="0097392A">
            <w:pPr>
              <w:spacing w:after="0"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использованной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литературы: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привлечены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 наиболее известные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исследования </w:t>
            </w:r>
            <w:r w:rsidR="00395E79"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т.ч. журнальные </w:t>
            </w:r>
            <w:proofErr w:type="gramEnd"/>
          </w:p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последних лет, последние статистические </w:t>
            </w:r>
            <w:r w:rsidR="00395E79" w:rsidRPr="0097392A">
              <w:rPr>
                <w:rFonts w:ascii="Times New Roman" w:hAnsi="Times New Roman" w:cs="Times New Roman"/>
                <w:sz w:val="24"/>
                <w:szCs w:val="24"/>
              </w:rPr>
              <w:t>данные, сводки, справки и т.д.)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19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3646C" w:rsidRPr="0097392A" w:rsidTr="004D3F22">
        <w:trPr>
          <w:trHeight w:val="223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оформлению </w:t>
            </w:r>
          </w:p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верно оформлены ссылки на используемую литературу, список литературы. </w:t>
            </w:r>
          </w:p>
          <w:p w:rsidR="0083646C" w:rsidRPr="0097392A" w:rsidRDefault="0083646C" w:rsidP="0097392A">
            <w:pPr>
              <w:spacing w:after="2" w:line="36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Оценка грамотности и культуры изложения (в т.ч. орфографической, пунктуационной, стилистической культуры), владение терминологией. </w:t>
            </w:r>
          </w:p>
          <w:p w:rsidR="0083646C" w:rsidRPr="0097392A" w:rsidRDefault="0083646C" w:rsidP="009739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объѐму реферата.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7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9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16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6C" w:rsidRPr="0097392A" w:rsidRDefault="0083646C" w:rsidP="0097392A">
            <w:pPr>
              <w:spacing w:after="0"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83646C" w:rsidRPr="0097392A" w:rsidRDefault="0083646C" w:rsidP="0097392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646C" w:rsidRPr="0097392A" w:rsidRDefault="0083646C" w:rsidP="0097392A">
      <w:pPr>
        <w:spacing w:after="0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7392A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tbl>
      <w:tblPr>
        <w:tblStyle w:val="TableGrid"/>
        <w:tblW w:w="10855" w:type="dxa"/>
        <w:tblInd w:w="-108" w:type="dxa"/>
        <w:tblCellMar>
          <w:top w:w="9" w:type="dxa"/>
          <w:left w:w="115" w:type="dxa"/>
          <w:right w:w="115" w:type="dxa"/>
        </w:tblCellMar>
        <w:tblLook w:val="04A0"/>
      </w:tblPr>
      <w:tblGrid>
        <w:gridCol w:w="4051"/>
        <w:gridCol w:w="2976"/>
        <w:gridCol w:w="3828"/>
      </w:tblGrid>
      <w:tr w:rsidR="0083646C" w:rsidRPr="0097392A" w:rsidTr="00A667F6">
        <w:trPr>
          <w:trHeight w:val="341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Зачет/незачет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незачет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83646C" w:rsidRPr="0097392A" w:rsidTr="00A667F6">
        <w:trPr>
          <w:trHeight w:val="677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балл  </w:t>
            </w:r>
          </w:p>
          <w:p w:rsidR="0083646C" w:rsidRPr="0097392A" w:rsidRDefault="0083646C" w:rsidP="0097392A">
            <w:pPr>
              <w:spacing w:after="0"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0-6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C" w:rsidRPr="0097392A" w:rsidRDefault="0083646C" w:rsidP="0097392A">
            <w:pPr>
              <w:spacing w:after="0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A">
              <w:rPr>
                <w:rFonts w:ascii="Times New Roman" w:hAnsi="Times New Roman" w:cs="Times New Roman"/>
                <w:sz w:val="24"/>
                <w:szCs w:val="24"/>
              </w:rPr>
              <w:t xml:space="preserve">7-14 </w:t>
            </w:r>
          </w:p>
        </w:tc>
      </w:tr>
    </w:tbl>
    <w:p w:rsidR="0083646C" w:rsidRPr="0097392A" w:rsidRDefault="0083646C" w:rsidP="009739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646C" w:rsidRPr="0097392A" w:rsidRDefault="0083646C" w:rsidP="0097392A">
      <w:pPr>
        <w:keepNext/>
        <w:keepLines/>
        <w:spacing w:after="0" w:line="360" w:lineRule="auto"/>
        <w:ind w:left="11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646C" w:rsidRPr="0097392A" w:rsidRDefault="0083646C" w:rsidP="0097392A">
      <w:pPr>
        <w:keepNext/>
        <w:keepLines/>
        <w:spacing w:after="0" w:line="360" w:lineRule="auto"/>
        <w:ind w:left="11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646C" w:rsidRPr="0097392A" w:rsidRDefault="0083646C" w:rsidP="0097392A">
      <w:pPr>
        <w:keepNext/>
        <w:keepLines/>
        <w:spacing w:after="0" w:line="360" w:lineRule="auto"/>
        <w:ind w:left="11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646C" w:rsidRPr="0097392A" w:rsidRDefault="0083646C" w:rsidP="0097392A">
      <w:pPr>
        <w:keepNext/>
        <w:keepLines/>
        <w:spacing w:after="0" w:line="360" w:lineRule="auto"/>
        <w:ind w:left="11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83646C" w:rsidRPr="0097392A" w:rsidSect="001125D1">
      <w:pgSz w:w="11906" w:h="16838"/>
      <w:pgMar w:top="965" w:right="850" w:bottom="851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C6" w:rsidRDefault="00596FC6" w:rsidP="00F03DBE">
      <w:pPr>
        <w:spacing w:after="0" w:line="240" w:lineRule="auto"/>
      </w:pPr>
      <w:r>
        <w:separator/>
      </w:r>
    </w:p>
  </w:endnote>
  <w:endnote w:type="continuationSeparator" w:id="1">
    <w:p w:rsidR="00596FC6" w:rsidRDefault="00596FC6" w:rsidP="00F0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85602"/>
      <w:docPartObj>
        <w:docPartGallery w:val="Page Numbers (Bottom of Page)"/>
        <w:docPartUnique/>
      </w:docPartObj>
    </w:sdtPr>
    <w:sdtContent>
      <w:p w:rsidR="0097392A" w:rsidRDefault="00A95E51">
        <w:pPr>
          <w:pStyle w:val="ad"/>
          <w:jc w:val="right"/>
        </w:pPr>
        <w:r>
          <w:fldChar w:fldCharType="begin"/>
        </w:r>
        <w:r w:rsidR="0097392A">
          <w:instrText>PAGE   \* MERGEFORMAT</w:instrText>
        </w:r>
        <w:r>
          <w:fldChar w:fldCharType="separate"/>
        </w:r>
        <w:r w:rsidR="00F32174">
          <w:rPr>
            <w:noProof/>
          </w:rPr>
          <w:t>4</w:t>
        </w:r>
        <w:r>
          <w:fldChar w:fldCharType="end"/>
        </w:r>
      </w:p>
    </w:sdtContent>
  </w:sdt>
  <w:p w:rsidR="0097392A" w:rsidRDefault="0097392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F6" w:rsidRDefault="00A667F6">
    <w:pPr>
      <w:pStyle w:val="ad"/>
      <w:jc w:val="right"/>
    </w:pPr>
  </w:p>
  <w:p w:rsidR="00A667F6" w:rsidRDefault="00A667F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C6" w:rsidRDefault="00596FC6" w:rsidP="00F03DBE">
      <w:pPr>
        <w:spacing w:after="0" w:line="240" w:lineRule="auto"/>
      </w:pPr>
      <w:r>
        <w:separator/>
      </w:r>
    </w:p>
  </w:footnote>
  <w:footnote w:type="continuationSeparator" w:id="1">
    <w:p w:rsidR="00596FC6" w:rsidRDefault="00596FC6" w:rsidP="00F0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504DC"/>
    <w:multiLevelType w:val="hybridMultilevel"/>
    <w:tmpl w:val="57DAA2A2"/>
    <w:lvl w:ilvl="0" w:tplc="259AE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B354E"/>
    <w:multiLevelType w:val="hybridMultilevel"/>
    <w:tmpl w:val="6EBA41D8"/>
    <w:lvl w:ilvl="0" w:tplc="683C565C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08B657C5"/>
    <w:multiLevelType w:val="hybridMultilevel"/>
    <w:tmpl w:val="ACF4ACE6"/>
    <w:lvl w:ilvl="0" w:tplc="0419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0D8D076D"/>
    <w:multiLevelType w:val="multilevel"/>
    <w:tmpl w:val="5600AD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F06204"/>
    <w:multiLevelType w:val="hybridMultilevel"/>
    <w:tmpl w:val="D8D62A8E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6">
    <w:nsid w:val="15FD32FC"/>
    <w:multiLevelType w:val="hybridMultilevel"/>
    <w:tmpl w:val="E31A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F1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AA2889"/>
    <w:multiLevelType w:val="hybridMultilevel"/>
    <w:tmpl w:val="940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4778A"/>
    <w:multiLevelType w:val="hybridMultilevel"/>
    <w:tmpl w:val="460C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50CE5"/>
    <w:multiLevelType w:val="hybridMultilevel"/>
    <w:tmpl w:val="397EEC5E"/>
    <w:lvl w:ilvl="0" w:tplc="556A5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4F4312"/>
    <w:multiLevelType w:val="hybridMultilevel"/>
    <w:tmpl w:val="6BDC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F54CB"/>
    <w:multiLevelType w:val="hybridMultilevel"/>
    <w:tmpl w:val="E8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61891"/>
    <w:multiLevelType w:val="multilevel"/>
    <w:tmpl w:val="488A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</w:rPr>
    </w:lvl>
  </w:abstractNum>
  <w:abstractNum w:abstractNumId="14">
    <w:nsid w:val="63F46620"/>
    <w:multiLevelType w:val="multilevel"/>
    <w:tmpl w:val="64463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15">
    <w:nsid w:val="68154A88"/>
    <w:multiLevelType w:val="hybridMultilevel"/>
    <w:tmpl w:val="0D0A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8"/>
  </w:num>
  <w:num w:numId="14">
    <w:abstractNumId w:val="15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80E6B"/>
    <w:rsid w:val="00003003"/>
    <w:rsid w:val="00030C04"/>
    <w:rsid w:val="001125D1"/>
    <w:rsid w:val="001750F4"/>
    <w:rsid w:val="001A760F"/>
    <w:rsid w:val="001D04DD"/>
    <w:rsid w:val="00261599"/>
    <w:rsid w:val="00395E79"/>
    <w:rsid w:val="00413279"/>
    <w:rsid w:val="004D3F22"/>
    <w:rsid w:val="004E3793"/>
    <w:rsid w:val="00505DBF"/>
    <w:rsid w:val="00596FC6"/>
    <w:rsid w:val="006344B9"/>
    <w:rsid w:val="00650521"/>
    <w:rsid w:val="00680E6B"/>
    <w:rsid w:val="00684CE9"/>
    <w:rsid w:val="00695CBC"/>
    <w:rsid w:val="006C3144"/>
    <w:rsid w:val="00726189"/>
    <w:rsid w:val="007A13D0"/>
    <w:rsid w:val="0083646C"/>
    <w:rsid w:val="0097392A"/>
    <w:rsid w:val="00A51E2D"/>
    <w:rsid w:val="00A62B1B"/>
    <w:rsid w:val="00A62CAB"/>
    <w:rsid w:val="00A667F6"/>
    <w:rsid w:val="00A95E51"/>
    <w:rsid w:val="00DA6E0B"/>
    <w:rsid w:val="00DB2013"/>
    <w:rsid w:val="00DB5257"/>
    <w:rsid w:val="00DF19E5"/>
    <w:rsid w:val="00E21141"/>
    <w:rsid w:val="00F03DBE"/>
    <w:rsid w:val="00F20ADD"/>
    <w:rsid w:val="00F32174"/>
    <w:rsid w:val="00F36909"/>
    <w:rsid w:val="00FD19A3"/>
    <w:rsid w:val="00FE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6B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A62B1B"/>
    <w:pPr>
      <w:widowControl w:val="0"/>
      <w:autoSpaceDE w:val="0"/>
      <w:autoSpaceDN w:val="0"/>
      <w:spacing w:before="4" w:after="0" w:line="274" w:lineRule="exact"/>
      <w:ind w:left="1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E6B"/>
    <w:pPr>
      <w:spacing w:after="0" w:line="240" w:lineRule="auto"/>
    </w:pPr>
  </w:style>
  <w:style w:type="paragraph" w:customStyle="1" w:styleId="Default">
    <w:name w:val="Default"/>
    <w:rsid w:val="00DB5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84C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84CE9"/>
  </w:style>
  <w:style w:type="paragraph" w:styleId="a6">
    <w:name w:val="List Paragraph"/>
    <w:basedOn w:val="a"/>
    <w:uiPriority w:val="34"/>
    <w:qFormat/>
    <w:rsid w:val="00684CE9"/>
    <w:pPr>
      <w:widowControl w:val="0"/>
      <w:autoSpaceDE w:val="0"/>
      <w:autoSpaceDN w:val="0"/>
      <w:spacing w:after="0" w:line="240" w:lineRule="auto"/>
      <w:ind w:left="301" w:hanging="14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68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95C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A62B1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2B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B1B"/>
    <w:pPr>
      <w:widowControl w:val="0"/>
      <w:autoSpaceDE w:val="0"/>
      <w:autoSpaceDN w:val="0"/>
      <w:spacing w:after="0" w:line="271" w:lineRule="exact"/>
      <w:ind w:left="50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8"/>
    <w:uiPriority w:val="39"/>
    <w:rsid w:val="00A62B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A6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A51E2D"/>
    <w:pPr>
      <w:widowControl w:val="0"/>
      <w:autoSpaceDE w:val="0"/>
      <w:autoSpaceDN w:val="0"/>
      <w:spacing w:before="71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51E2D"/>
    <w:pPr>
      <w:widowControl w:val="0"/>
      <w:autoSpaceDE w:val="0"/>
      <w:autoSpaceDN w:val="0"/>
      <w:spacing w:before="4"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2">
    <w:name w:val="Body Text Indent 2"/>
    <w:basedOn w:val="a"/>
    <w:link w:val="23"/>
    <w:rsid w:val="00DF19E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DF19E5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9">
    <w:name w:val="Текст выноски Знак"/>
    <w:basedOn w:val="a0"/>
    <w:link w:val="aa"/>
    <w:uiPriority w:val="99"/>
    <w:semiHidden/>
    <w:rsid w:val="00DF19E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F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F19E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19E5"/>
  </w:style>
  <w:style w:type="paragraph" w:styleId="ad">
    <w:name w:val="footer"/>
    <w:basedOn w:val="a"/>
    <w:link w:val="ae"/>
    <w:uiPriority w:val="99"/>
    <w:unhideWhenUsed/>
    <w:rsid w:val="00DF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19E5"/>
  </w:style>
  <w:style w:type="character" w:styleId="af">
    <w:name w:val="Hyperlink"/>
    <w:basedOn w:val="a0"/>
    <w:uiPriority w:val="99"/>
    <w:unhideWhenUsed/>
    <w:rsid w:val="00DF19E5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F19E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19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6B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A62B1B"/>
    <w:pPr>
      <w:widowControl w:val="0"/>
      <w:autoSpaceDE w:val="0"/>
      <w:autoSpaceDN w:val="0"/>
      <w:spacing w:before="4" w:after="0" w:line="274" w:lineRule="exact"/>
      <w:ind w:left="1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E6B"/>
    <w:pPr>
      <w:spacing w:after="0" w:line="240" w:lineRule="auto"/>
    </w:pPr>
  </w:style>
  <w:style w:type="paragraph" w:customStyle="1" w:styleId="Default">
    <w:name w:val="Default"/>
    <w:rsid w:val="00DB5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84C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84CE9"/>
  </w:style>
  <w:style w:type="paragraph" w:styleId="a6">
    <w:name w:val="List Paragraph"/>
    <w:basedOn w:val="a"/>
    <w:uiPriority w:val="34"/>
    <w:qFormat/>
    <w:rsid w:val="00684CE9"/>
    <w:pPr>
      <w:widowControl w:val="0"/>
      <w:autoSpaceDE w:val="0"/>
      <w:autoSpaceDN w:val="0"/>
      <w:spacing w:after="0" w:line="240" w:lineRule="auto"/>
      <w:ind w:left="301" w:hanging="14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68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95C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A62B1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2B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B1B"/>
    <w:pPr>
      <w:widowControl w:val="0"/>
      <w:autoSpaceDE w:val="0"/>
      <w:autoSpaceDN w:val="0"/>
      <w:spacing w:after="0" w:line="271" w:lineRule="exact"/>
      <w:ind w:left="50"/>
    </w:pPr>
    <w:rPr>
      <w:rFonts w:ascii="Times New Roman" w:eastAsia="Times New Roman" w:hAnsi="Times New Roman" w:cs="Times New Roman"/>
    </w:rPr>
  </w:style>
  <w:style w:type="table" w:customStyle="1" w:styleId="3">
    <w:name w:val="Сетка таблицы3"/>
    <w:basedOn w:val="a1"/>
    <w:next w:val="a8"/>
    <w:uiPriority w:val="39"/>
    <w:rsid w:val="00A62B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6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A51E2D"/>
    <w:pPr>
      <w:widowControl w:val="0"/>
      <w:autoSpaceDE w:val="0"/>
      <w:autoSpaceDN w:val="0"/>
      <w:spacing w:before="71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51E2D"/>
    <w:pPr>
      <w:widowControl w:val="0"/>
      <w:autoSpaceDE w:val="0"/>
      <w:autoSpaceDN w:val="0"/>
      <w:spacing w:before="4"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2">
    <w:name w:val="Body Text Indent 2"/>
    <w:basedOn w:val="a"/>
    <w:link w:val="23"/>
    <w:rsid w:val="00DF19E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DF19E5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9">
    <w:name w:val="Текст выноски Знак"/>
    <w:basedOn w:val="a0"/>
    <w:link w:val="aa"/>
    <w:uiPriority w:val="99"/>
    <w:semiHidden/>
    <w:rsid w:val="00DF19E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F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F19E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19E5"/>
  </w:style>
  <w:style w:type="paragraph" w:styleId="ad">
    <w:name w:val="footer"/>
    <w:basedOn w:val="a"/>
    <w:link w:val="ae"/>
    <w:uiPriority w:val="99"/>
    <w:unhideWhenUsed/>
    <w:rsid w:val="00DF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19E5"/>
  </w:style>
  <w:style w:type="character" w:styleId="af">
    <w:name w:val="Hyperlink"/>
    <w:basedOn w:val="a0"/>
    <w:uiPriority w:val="99"/>
    <w:unhideWhenUsed/>
    <w:rsid w:val="00DF19E5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F19E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19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5CAE-31C1-4915-93BA-F81324CF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6297</Words>
  <Characters>35895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20</cp:revision>
  <cp:lastPrinted>2023-10-30T08:11:00Z</cp:lastPrinted>
  <dcterms:created xsi:type="dcterms:W3CDTF">2023-10-30T09:26:00Z</dcterms:created>
  <dcterms:modified xsi:type="dcterms:W3CDTF">2024-11-13T09:58:00Z</dcterms:modified>
</cp:coreProperties>
</file>