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E2958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</w:t>
      </w:r>
    </w:p>
    <w:p w:rsidR="00941A12" w:rsidRPr="004E2958" w:rsidRDefault="00941A12" w:rsidP="00941A12">
      <w:pPr>
        <w:spacing w:after="0" w:line="408" w:lineRule="auto"/>
        <w:ind w:left="120"/>
        <w:jc w:val="center"/>
        <w:rPr>
          <w:b/>
        </w:rPr>
      </w:pPr>
      <w:r w:rsidRPr="004E2958">
        <w:rPr>
          <w:rFonts w:ascii="Times New Roman" w:hAnsi="Times New Roman"/>
          <w:b/>
          <w:color w:val="000000"/>
          <w:sz w:val="28"/>
        </w:rPr>
        <w:t>«Октябрьская средняя общеобразовательная школа №2»</w:t>
      </w:r>
    </w:p>
    <w:p w:rsidR="00941A12" w:rsidRPr="004E2958" w:rsidRDefault="00941A12" w:rsidP="00941A12">
      <w:pPr>
        <w:spacing w:after="0" w:line="408" w:lineRule="auto"/>
        <w:ind w:left="120"/>
        <w:jc w:val="center"/>
        <w:rPr>
          <w:b/>
        </w:rPr>
      </w:pPr>
      <w:r w:rsidRPr="004E2958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941A12" w:rsidRPr="004E2958" w:rsidRDefault="00941A12" w:rsidP="00941A12">
      <w:pPr>
        <w:spacing w:after="0" w:line="408" w:lineRule="auto"/>
        <w:ind w:left="120"/>
        <w:jc w:val="center"/>
        <w:rPr>
          <w:b/>
        </w:rPr>
      </w:pPr>
      <w:r w:rsidRPr="004E2958">
        <w:rPr>
          <w:rFonts w:ascii="Times New Roman" w:hAnsi="Times New Roman"/>
          <w:b/>
          <w:color w:val="000000"/>
          <w:sz w:val="28"/>
        </w:rPr>
        <w:t>‌‌​</w:t>
      </w:r>
    </w:p>
    <w:p w:rsidR="00941A12" w:rsidRPr="004E2958" w:rsidRDefault="00941A12" w:rsidP="00941A12">
      <w:pPr>
        <w:spacing w:after="0"/>
        <w:ind w:left="120"/>
        <w:rPr>
          <w:b/>
        </w:rPr>
      </w:pPr>
    </w:p>
    <w:p w:rsidR="00941A12" w:rsidRPr="004E2958" w:rsidRDefault="00941A12" w:rsidP="00941A12">
      <w:pPr>
        <w:spacing w:after="0"/>
        <w:ind w:left="120"/>
        <w:rPr>
          <w:b/>
        </w:rPr>
      </w:pPr>
    </w:p>
    <w:p w:rsidR="00941A12" w:rsidRPr="004E2958" w:rsidRDefault="00941A12" w:rsidP="00941A12">
      <w:pPr>
        <w:spacing w:after="0"/>
        <w:ind w:left="120"/>
        <w:rPr>
          <w:b/>
        </w:rPr>
      </w:pPr>
    </w:p>
    <w:p w:rsidR="00941A12" w:rsidRPr="004E2958" w:rsidRDefault="00941A12" w:rsidP="00941A12">
      <w:pPr>
        <w:spacing w:after="0"/>
        <w:rPr>
          <w:b/>
        </w:rPr>
      </w:pPr>
    </w:p>
    <w:p w:rsidR="00941A12" w:rsidRPr="004E2958" w:rsidRDefault="00941A12" w:rsidP="00941A12">
      <w:pPr>
        <w:spacing w:after="0"/>
        <w:ind w:left="120"/>
        <w:rPr>
          <w:b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b/>
        </w:rPr>
      </w:pPr>
      <w:r w:rsidRPr="004E295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1A12" w:rsidRPr="004E2958" w:rsidRDefault="004E2958" w:rsidP="00941A12">
      <w:pPr>
        <w:spacing w:after="0" w:line="40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2958">
        <w:rPr>
          <w:rFonts w:ascii="Times New Roman" w:hAnsi="Times New Roman" w:cs="Times New Roman"/>
          <w:b/>
          <w:sz w:val="28"/>
          <w:szCs w:val="28"/>
        </w:rPr>
        <w:t>к</w:t>
      </w:r>
      <w:r w:rsidR="00941A12" w:rsidRPr="004E2958">
        <w:rPr>
          <w:rFonts w:ascii="Times New Roman" w:hAnsi="Times New Roman" w:cs="Times New Roman"/>
          <w:b/>
          <w:sz w:val="28"/>
          <w:szCs w:val="28"/>
        </w:rPr>
        <w:t>урса</w:t>
      </w:r>
      <w:proofErr w:type="gramEnd"/>
      <w:r w:rsidR="00941A12" w:rsidRPr="004E2958">
        <w:rPr>
          <w:rFonts w:ascii="Times New Roman" w:hAnsi="Times New Roman" w:cs="Times New Roman"/>
          <w:b/>
          <w:sz w:val="28"/>
          <w:szCs w:val="28"/>
        </w:rPr>
        <w:t xml:space="preserve"> «Военная история»</w:t>
      </w:r>
    </w:p>
    <w:p w:rsidR="00941A12" w:rsidRPr="004E2958" w:rsidRDefault="004E2958" w:rsidP="00941A12">
      <w:pPr>
        <w:spacing w:after="0" w:line="40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4E295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4E2958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D731A5" w:rsidRPr="004E2958">
        <w:rPr>
          <w:rFonts w:ascii="Times New Roman" w:hAnsi="Times New Roman" w:cs="Times New Roman"/>
          <w:b/>
          <w:sz w:val="28"/>
          <w:szCs w:val="28"/>
        </w:rPr>
        <w:t>8</w:t>
      </w:r>
      <w:r w:rsidR="00941A12" w:rsidRPr="004E2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258" w:rsidRPr="004E2958">
        <w:rPr>
          <w:rFonts w:ascii="Times New Roman" w:hAnsi="Times New Roman" w:cs="Times New Roman"/>
          <w:b/>
          <w:sz w:val="28"/>
          <w:szCs w:val="28"/>
        </w:rPr>
        <w:t xml:space="preserve">К </w:t>
      </w: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41A12" w:rsidRPr="004E2958" w:rsidRDefault="00941A12" w:rsidP="00941A12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941A12" w:rsidRPr="004E2958" w:rsidRDefault="00941A12" w:rsidP="00941A12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941A12" w:rsidRPr="004E2958" w:rsidRDefault="00941A12" w:rsidP="00602258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2958" w:rsidRDefault="004E2958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2958" w:rsidRDefault="004E2958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2958" w:rsidRDefault="004E2958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2958" w:rsidRPr="004E2958" w:rsidRDefault="004E2958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1A12" w:rsidRPr="004E2958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29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п. </w:t>
      </w:r>
      <w:r w:rsidR="00D731A5" w:rsidRPr="004E2958">
        <w:rPr>
          <w:rFonts w:ascii="Times New Roman" w:hAnsi="Times New Roman" w:cs="Times New Roman"/>
          <w:b/>
          <w:color w:val="000000"/>
          <w:sz w:val="28"/>
          <w:szCs w:val="28"/>
        </w:rPr>
        <w:t>Октябрьский, 2025</w:t>
      </w:r>
    </w:p>
    <w:p w:rsidR="00941A12" w:rsidRPr="00941A12" w:rsidRDefault="00941A12" w:rsidP="00941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1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41A12" w:rsidRPr="00941A12" w:rsidRDefault="00941A12" w:rsidP="00941A12">
      <w:pPr>
        <w:rPr>
          <w:rFonts w:ascii="Times New Roman" w:hAnsi="Times New Roman" w:cs="Times New Roman"/>
          <w:b/>
          <w:sz w:val="24"/>
          <w:szCs w:val="24"/>
        </w:rPr>
      </w:pPr>
      <w:r w:rsidRPr="00941A12">
        <w:rPr>
          <w:rFonts w:ascii="Times New Roman" w:hAnsi="Times New Roman" w:cs="Times New Roman"/>
          <w:b/>
          <w:sz w:val="24"/>
          <w:szCs w:val="24"/>
        </w:rPr>
        <w:t>Место курса в образовательном процессе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 xml:space="preserve">Данная программа курса «Военная история» является составной частью образовательной программы школы. </w:t>
      </w:r>
      <w:proofErr w:type="spellStart"/>
      <w:r w:rsidRPr="004E2958">
        <w:rPr>
          <w:rFonts w:ascii="Times New Roman" w:hAnsi="Times New Roman" w:cs="Times New Roman"/>
          <w:sz w:val="24"/>
          <w:szCs w:val="24"/>
        </w:rPr>
        <w:t>Программапостроена</w:t>
      </w:r>
      <w:proofErr w:type="spellEnd"/>
      <w:r w:rsidRPr="004E2958">
        <w:rPr>
          <w:rFonts w:ascii="Times New Roman" w:hAnsi="Times New Roman" w:cs="Times New Roman"/>
          <w:sz w:val="24"/>
          <w:szCs w:val="24"/>
        </w:rPr>
        <w:t xml:space="preserve"> с учётом программы </w:t>
      </w:r>
      <w:proofErr w:type="spellStart"/>
      <w:r w:rsidRPr="004E295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E2958">
        <w:rPr>
          <w:rFonts w:ascii="Times New Roman" w:hAnsi="Times New Roman" w:cs="Times New Roman"/>
          <w:sz w:val="24"/>
          <w:szCs w:val="24"/>
        </w:rPr>
        <w:t xml:space="preserve"> подготовки в кадетских классах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Программа соответствует требованиям: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Конституции РФ;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«Закона об образовании»;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Программа курса «Военная и</w:t>
      </w:r>
      <w:r w:rsidR="00D731A5" w:rsidRPr="004E2958">
        <w:rPr>
          <w:rFonts w:ascii="Times New Roman" w:hAnsi="Times New Roman" w:cs="Times New Roman"/>
          <w:sz w:val="24"/>
          <w:szCs w:val="24"/>
        </w:rPr>
        <w:t>стория» рассчитана на учащихся 8</w:t>
      </w:r>
      <w:r w:rsidRPr="004E2958">
        <w:rPr>
          <w:rFonts w:ascii="Times New Roman" w:hAnsi="Times New Roman" w:cs="Times New Roman"/>
          <w:sz w:val="24"/>
          <w:szCs w:val="24"/>
        </w:rPr>
        <w:t xml:space="preserve"> кадетских классов. Курс является </w:t>
      </w:r>
      <w:proofErr w:type="spellStart"/>
      <w:r w:rsidRPr="004E2958"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 w:rsidRPr="004E2958">
        <w:rPr>
          <w:rFonts w:ascii="Times New Roman" w:hAnsi="Times New Roman" w:cs="Times New Roman"/>
          <w:sz w:val="24"/>
          <w:szCs w:val="24"/>
        </w:rPr>
        <w:t>: наряду со сведениями по военной истории Российской армии, в его содержание входят аспекты различных знаний из предметов гуманитарного цикла.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 xml:space="preserve">Курс ориентирован на создание у школьников правильного представления о военной истории Российского государства. 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Программа курса рассчитана на 9 учебных часов (0,25 час в неделю).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При изучении курса обучающиеся получают дополнительные знания, которые: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необходимы учащимся для личностного восприятия исторического процесса, для адекватной оценки событий и явлений тех или иных исторических деятелей;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способствуют более полному освоению программы по истории и подготовке к выпускным экзаменам за курс основной школы.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58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Цель курса: пробудить интерес к военной службе и профессии защищать Родину через более детальное и расширенное изучение</w:t>
      </w:r>
      <w:r w:rsidR="00D731A5" w:rsidRPr="004E2958">
        <w:rPr>
          <w:rFonts w:ascii="Times New Roman" w:hAnsi="Times New Roman" w:cs="Times New Roman"/>
          <w:sz w:val="24"/>
          <w:szCs w:val="24"/>
        </w:rPr>
        <w:t xml:space="preserve"> </w:t>
      </w:r>
      <w:r w:rsidRPr="004E2958">
        <w:rPr>
          <w:rFonts w:ascii="Times New Roman" w:hAnsi="Times New Roman" w:cs="Times New Roman"/>
          <w:sz w:val="24"/>
          <w:szCs w:val="24"/>
        </w:rPr>
        <w:t xml:space="preserve">исторических материалов и сведений по </w:t>
      </w:r>
      <w:proofErr w:type="gramStart"/>
      <w:r w:rsidRPr="004E2958">
        <w:rPr>
          <w:rFonts w:ascii="Times New Roman" w:hAnsi="Times New Roman" w:cs="Times New Roman"/>
          <w:sz w:val="24"/>
          <w:szCs w:val="24"/>
        </w:rPr>
        <w:t>истории  российской</w:t>
      </w:r>
      <w:proofErr w:type="gramEnd"/>
      <w:r w:rsidRPr="004E2958">
        <w:rPr>
          <w:rFonts w:ascii="Times New Roman" w:hAnsi="Times New Roman" w:cs="Times New Roman"/>
          <w:sz w:val="24"/>
          <w:szCs w:val="24"/>
        </w:rPr>
        <w:t xml:space="preserve"> армии.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военно-патриотическое воспитание молодёжи;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расширение и углубление знаний, полученных учащимися в результате изучения основного курса истории России;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 xml:space="preserve">- совершенствование </w:t>
      </w:r>
      <w:proofErr w:type="spellStart"/>
      <w:r w:rsidRPr="004E295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E2958">
        <w:rPr>
          <w:rFonts w:ascii="Times New Roman" w:hAnsi="Times New Roman" w:cs="Times New Roman"/>
          <w:sz w:val="24"/>
          <w:szCs w:val="24"/>
        </w:rPr>
        <w:t xml:space="preserve"> умений и навыков (задания на уровне анализа, сопоставления, обобщения, позволяющие дать импульс работе мысли, творчеству, поиску, способствующие пробуждению и оформлению устойчивого интереса к изучению тех или иных проблем, формулировка выводов, выполнение поисковой работы), которые необходимы учащимся в ходе дальнейшего обучения.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В процессе работы по изучению данного курса ученики могут овладеть: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-конкретно-историческими сведениями, касающимися различных аспектов развития и становления Вооруженных сил России;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-историко-биографической информацией, касающейся выдающихся полководцев России;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-историко-техническими и историко-теоретическими знаниями о развитии военной техники и военной мысли;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58">
        <w:rPr>
          <w:rFonts w:ascii="Times New Roman" w:hAnsi="Times New Roman" w:cs="Times New Roman"/>
          <w:b/>
          <w:sz w:val="24"/>
          <w:szCs w:val="24"/>
        </w:rPr>
        <w:t>Методы и формы обучения.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Основные виды деятельности, используемые на занятиях, которые обеспечивают достижение поставленных целей: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анализ биографий исторических деятелей (ролевые игры, инсценировки)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составление карт сражений;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работа с дополнительной литературой (задачниками по истории, хрестоматиями, словарями);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работа с дидактическим и раздаточным материалом (карточками, таблицами)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При изучении курса используются следующие формы организации занятия: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lastRenderedPageBreak/>
        <w:t>- проблемные задания с организацией обсуждений, дискуссиями, в большинстве не предполагающие однозначных ответов;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задания, раскрывающие различные стороны одной и той же проблемы;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Словесные методы создают у учащихся предварительные представления об изучаемом. Для этой цели учитель использует: объяснение, рассказ, замечание, указания.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Наглядные методы применяются главным образом в виде показа наглядных пособий, презентаций, видеофильмов. Эти методы помогают</w:t>
      </w:r>
      <w:r w:rsidR="00D731A5" w:rsidRPr="004E2958">
        <w:rPr>
          <w:rFonts w:ascii="Times New Roman" w:hAnsi="Times New Roman" w:cs="Times New Roman"/>
          <w:sz w:val="24"/>
          <w:szCs w:val="24"/>
        </w:rPr>
        <w:t xml:space="preserve"> </w:t>
      </w:r>
      <w:r w:rsidRPr="004E2958">
        <w:rPr>
          <w:rFonts w:ascii="Times New Roman" w:hAnsi="Times New Roman" w:cs="Times New Roman"/>
          <w:sz w:val="24"/>
          <w:szCs w:val="24"/>
        </w:rPr>
        <w:t>создать у учащихся конкретные представления об изучаемых действиях.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Формы обучения: индивидуальная, фронтальная, групповая.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58">
        <w:rPr>
          <w:rFonts w:ascii="Times New Roman" w:hAnsi="Times New Roman" w:cs="Times New Roman"/>
          <w:b/>
          <w:sz w:val="24"/>
          <w:szCs w:val="24"/>
        </w:rPr>
        <w:t xml:space="preserve"> Содержание обучения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Структурно программа курса состоит из 2 разделов.</w:t>
      </w:r>
    </w:p>
    <w:p w:rsidR="00941A12" w:rsidRPr="004E2958" w:rsidRDefault="00D731A5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Раздел 1. Русское оружие</w:t>
      </w:r>
      <w:r w:rsidR="00941A12" w:rsidRPr="004E2958">
        <w:rPr>
          <w:rFonts w:ascii="Times New Roman" w:hAnsi="Times New Roman" w:cs="Times New Roman"/>
          <w:sz w:val="24"/>
          <w:szCs w:val="24"/>
        </w:rPr>
        <w:t>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Вооружение славян</w:t>
      </w:r>
      <w:r w:rsidR="00D731A5" w:rsidRPr="004E2958">
        <w:rPr>
          <w:rFonts w:ascii="Times New Roman" w:hAnsi="Times New Roman" w:cs="Times New Roman"/>
          <w:sz w:val="24"/>
          <w:szCs w:val="24"/>
        </w:rPr>
        <w:t xml:space="preserve"> периода Древнерусского государства</w:t>
      </w:r>
      <w:r w:rsidRPr="004E2958">
        <w:rPr>
          <w:rFonts w:ascii="Times New Roman" w:hAnsi="Times New Roman" w:cs="Times New Roman"/>
          <w:sz w:val="24"/>
          <w:szCs w:val="24"/>
        </w:rPr>
        <w:t xml:space="preserve">. </w:t>
      </w:r>
      <w:r w:rsidR="00D731A5" w:rsidRPr="004E2958">
        <w:rPr>
          <w:rFonts w:ascii="Times New Roman" w:hAnsi="Times New Roman" w:cs="Times New Roman"/>
          <w:sz w:val="24"/>
          <w:szCs w:val="24"/>
        </w:rPr>
        <w:t>Военная техника 12-18 веков. Вооружение морского флота 18-19 века.</w:t>
      </w:r>
      <w:r w:rsidRPr="004E2958">
        <w:rPr>
          <w:rFonts w:ascii="Times New Roman" w:hAnsi="Times New Roman" w:cs="Times New Roman"/>
          <w:sz w:val="24"/>
          <w:szCs w:val="24"/>
        </w:rPr>
        <w:t xml:space="preserve"> </w:t>
      </w:r>
      <w:r w:rsidR="00D731A5" w:rsidRPr="004E2958">
        <w:rPr>
          <w:rFonts w:ascii="Times New Roman" w:hAnsi="Times New Roman" w:cs="Times New Roman"/>
          <w:sz w:val="24"/>
          <w:szCs w:val="24"/>
        </w:rPr>
        <w:t>Новая техника 20 века. Современное вооружение российской армии.</w:t>
      </w:r>
    </w:p>
    <w:p w:rsidR="00BE099E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Раздел II</w:t>
      </w:r>
      <w:r w:rsidR="00BE099E" w:rsidRPr="004E2958">
        <w:rPr>
          <w:rFonts w:ascii="Times New Roman" w:hAnsi="Times New Roman" w:cs="Times New Roman"/>
          <w:sz w:val="24"/>
          <w:szCs w:val="24"/>
        </w:rPr>
        <w:t xml:space="preserve">. Великие полководцы России. </w:t>
      </w:r>
      <w:r w:rsidR="00D731A5" w:rsidRPr="004E2958">
        <w:rPr>
          <w:rFonts w:ascii="Times New Roman" w:hAnsi="Times New Roman" w:cs="Times New Roman"/>
          <w:sz w:val="24"/>
          <w:szCs w:val="24"/>
        </w:rPr>
        <w:t xml:space="preserve">Герои - участники русско-турецких войн. Флотоводцы России 19 века. </w:t>
      </w:r>
      <w:r w:rsidR="00BE099E" w:rsidRPr="004E2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5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программы: личностные, </w:t>
      </w:r>
      <w:proofErr w:type="spellStart"/>
      <w:r w:rsidRPr="004E295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E2958">
        <w:rPr>
          <w:rFonts w:ascii="Times New Roman" w:hAnsi="Times New Roman" w:cs="Times New Roman"/>
          <w:b/>
          <w:sz w:val="24"/>
          <w:szCs w:val="24"/>
        </w:rPr>
        <w:t>, предметные</w:t>
      </w:r>
      <w:r w:rsidR="00BE099E" w:rsidRPr="004E2958">
        <w:rPr>
          <w:rFonts w:ascii="Times New Roman" w:hAnsi="Times New Roman" w:cs="Times New Roman"/>
          <w:b/>
          <w:sz w:val="24"/>
          <w:szCs w:val="24"/>
        </w:rPr>
        <w:t>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Результаты изучения программы «</w:t>
      </w:r>
      <w:r w:rsidR="00BE099E" w:rsidRPr="004E2958">
        <w:rPr>
          <w:rFonts w:ascii="Times New Roman" w:hAnsi="Times New Roman" w:cs="Times New Roman"/>
          <w:sz w:val="24"/>
          <w:szCs w:val="24"/>
        </w:rPr>
        <w:t>Военная история»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Личностными результатами обучения являются: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изучению действующего военного законодательства</w:t>
      </w:r>
      <w:r w:rsidR="00BE099E" w:rsidRPr="004E2958">
        <w:rPr>
          <w:rFonts w:ascii="Times New Roman" w:hAnsi="Times New Roman" w:cs="Times New Roman"/>
          <w:sz w:val="24"/>
          <w:szCs w:val="24"/>
        </w:rPr>
        <w:t xml:space="preserve"> РФ, психологической готовности</w:t>
      </w:r>
      <w:r w:rsidR="004E2958">
        <w:rPr>
          <w:rFonts w:ascii="Times New Roman" w:hAnsi="Times New Roman" w:cs="Times New Roman"/>
          <w:sz w:val="24"/>
          <w:szCs w:val="24"/>
        </w:rPr>
        <w:t xml:space="preserve"> </w:t>
      </w:r>
      <w:r w:rsidRPr="004E2958">
        <w:rPr>
          <w:rFonts w:ascii="Times New Roman" w:hAnsi="Times New Roman" w:cs="Times New Roman"/>
          <w:sz w:val="24"/>
          <w:szCs w:val="24"/>
        </w:rPr>
        <w:t>обучающихся к саморазвитию и самообразованию на основе мотивации к познанию основ военной службы;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формирование информационной и коммуникативной компетентности;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защищать не только личные права и свободы, но и общество и государство;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воспитание отношения к человеку, его правам и свободам как высшей ценности.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2958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4E2958">
        <w:rPr>
          <w:rFonts w:ascii="Times New Roman" w:hAnsi="Times New Roman" w:cs="Times New Roman"/>
          <w:sz w:val="24"/>
          <w:szCs w:val="24"/>
        </w:rPr>
        <w:t xml:space="preserve"> результатами обучения являются: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 xml:space="preserve">- умение самостоятельно определять цели своего обучения, ставить и формулировать для себя близкие, </w:t>
      </w:r>
      <w:r w:rsidR="00BE099E" w:rsidRPr="004E2958">
        <w:rPr>
          <w:rFonts w:ascii="Times New Roman" w:hAnsi="Times New Roman" w:cs="Times New Roman"/>
          <w:sz w:val="24"/>
          <w:szCs w:val="24"/>
        </w:rPr>
        <w:t>средние и далекие перспективные</w:t>
      </w:r>
      <w:r w:rsidR="004E2958">
        <w:rPr>
          <w:rFonts w:ascii="Times New Roman" w:hAnsi="Times New Roman" w:cs="Times New Roman"/>
          <w:sz w:val="24"/>
          <w:szCs w:val="24"/>
        </w:rPr>
        <w:t xml:space="preserve"> </w:t>
      </w:r>
      <w:r w:rsidRPr="004E2958">
        <w:rPr>
          <w:rFonts w:ascii="Times New Roman" w:hAnsi="Times New Roman" w:cs="Times New Roman"/>
          <w:sz w:val="24"/>
          <w:szCs w:val="24"/>
        </w:rPr>
        <w:t>цели самообразования;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умение самостоятельно оценивать свои решения и деяния;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Предметными результатами обучения являются: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понимание личной и общественной значимости современной военной культуры для выполнения осн</w:t>
      </w:r>
      <w:r w:rsidR="00BE099E" w:rsidRPr="004E2958">
        <w:rPr>
          <w:rFonts w:ascii="Times New Roman" w:hAnsi="Times New Roman" w:cs="Times New Roman"/>
          <w:sz w:val="24"/>
          <w:szCs w:val="24"/>
        </w:rPr>
        <w:t xml:space="preserve">овных социальных ролей в рамках </w:t>
      </w:r>
      <w:r w:rsidRPr="004E2958">
        <w:rPr>
          <w:rFonts w:ascii="Times New Roman" w:hAnsi="Times New Roman" w:cs="Times New Roman"/>
          <w:sz w:val="24"/>
          <w:szCs w:val="24"/>
        </w:rPr>
        <w:t>закона;</w:t>
      </w:r>
    </w:p>
    <w:p w:rsidR="00941A12" w:rsidRPr="004E2958" w:rsidRDefault="00941A12" w:rsidP="004E2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58">
        <w:rPr>
          <w:rFonts w:ascii="Times New Roman" w:hAnsi="Times New Roman" w:cs="Times New Roman"/>
          <w:sz w:val="24"/>
          <w:szCs w:val="24"/>
        </w:rPr>
        <w:t>- понимание роли государства и действующего военного законодательства РФ в обеспечении безопасности личности, общества и</w:t>
      </w:r>
      <w:r w:rsidR="004E2958">
        <w:rPr>
          <w:rFonts w:ascii="Times New Roman" w:hAnsi="Times New Roman" w:cs="Times New Roman"/>
          <w:sz w:val="24"/>
          <w:szCs w:val="24"/>
        </w:rPr>
        <w:t xml:space="preserve"> </w:t>
      </w:r>
      <w:r w:rsidRPr="004E2958">
        <w:rPr>
          <w:rFonts w:ascii="Times New Roman" w:hAnsi="Times New Roman" w:cs="Times New Roman"/>
          <w:sz w:val="24"/>
          <w:szCs w:val="24"/>
        </w:rPr>
        <w:t>государства;</w:t>
      </w:r>
    </w:p>
    <w:p w:rsidR="004E2958" w:rsidRDefault="004E2958" w:rsidP="00BE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A12" w:rsidRPr="00BE099E" w:rsidRDefault="00941A12" w:rsidP="00BE0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9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BE099E" w:rsidTr="00BE099E">
        <w:tc>
          <w:tcPr>
            <w:tcW w:w="1101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6237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 и темы</w:t>
            </w:r>
          </w:p>
        </w:tc>
        <w:tc>
          <w:tcPr>
            <w:tcW w:w="2233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BE099E" w:rsidTr="00BE099E">
        <w:tc>
          <w:tcPr>
            <w:tcW w:w="1101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D731A5">
              <w:rPr>
                <w:rFonts w:ascii="Times New Roman" w:hAnsi="Times New Roman" w:cs="Times New Roman"/>
                <w:sz w:val="24"/>
                <w:szCs w:val="24"/>
              </w:rPr>
              <w:t>ое оружие</w:t>
            </w:r>
          </w:p>
        </w:tc>
        <w:tc>
          <w:tcPr>
            <w:tcW w:w="2233" w:type="dxa"/>
          </w:tcPr>
          <w:p w:rsidR="00BE099E" w:rsidRDefault="00D731A5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99E" w:rsidTr="00BE099E">
        <w:tc>
          <w:tcPr>
            <w:tcW w:w="1101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полководцы России</w:t>
            </w:r>
          </w:p>
        </w:tc>
        <w:tc>
          <w:tcPr>
            <w:tcW w:w="2233" w:type="dxa"/>
          </w:tcPr>
          <w:p w:rsidR="00BE099E" w:rsidRDefault="00D731A5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99E" w:rsidTr="00BE099E">
        <w:tc>
          <w:tcPr>
            <w:tcW w:w="1101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заключение</w:t>
            </w:r>
          </w:p>
        </w:tc>
        <w:tc>
          <w:tcPr>
            <w:tcW w:w="2233" w:type="dxa"/>
          </w:tcPr>
          <w:p w:rsidR="00BE099E" w:rsidRDefault="00D731A5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099E" w:rsidRDefault="00BE099E" w:rsidP="00941A12">
      <w:pPr>
        <w:rPr>
          <w:rFonts w:ascii="Times New Roman" w:hAnsi="Times New Roman" w:cs="Times New Roman"/>
          <w:sz w:val="24"/>
          <w:szCs w:val="24"/>
        </w:rPr>
      </w:pPr>
    </w:p>
    <w:p w:rsidR="00941A12" w:rsidRPr="004E2958" w:rsidRDefault="004E2958" w:rsidP="004E2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2958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484"/>
        <w:gridCol w:w="851"/>
      </w:tblGrid>
      <w:tr w:rsidR="004E2958" w:rsidRPr="00B04998" w:rsidTr="004E2958">
        <w:trPr>
          <w:trHeight w:val="296"/>
        </w:trPr>
        <w:tc>
          <w:tcPr>
            <w:tcW w:w="1271" w:type="dxa"/>
          </w:tcPr>
          <w:bookmarkEnd w:id="0"/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99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84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99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99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Вооружение славян периода Древнерусского государства</w:t>
            </w:r>
          </w:p>
        </w:tc>
        <w:tc>
          <w:tcPr>
            <w:tcW w:w="85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484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техника 12-18 веков.</w:t>
            </w:r>
          </w:p>
        </w:tc>
        <w:tc>
          <w:tcPr>
            <w:tcW w:w="85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4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Вооружение морского флота 18-19 вв.</w:t>
            </w:r>
          </w:p>
        </w:tc>
        <w:tc>
          <w:tcPr>
            <w:tcW w:w="85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4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вооружение российской армии</w:t>
            </w:r>
          </w:p>
        </w:tc>
        <w:tc>
          <w:tcPr>
            <w:tcW w:w="85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4" w:type="dxa"/>
          </w:tcPr>
          <w:p w:rsidR="004E2958" w:rsidRDefault="004E2958" w:rsidP="00D731A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России. Крымская война</w:t>
            </w:r>
          </w:p>
        </w:tc>
        <w:tc>
          <w:tcPr>
            <w:tcW w:w="85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4" w:type="dxa"/>
          </w:tcPr>
          <w:p w:rsidR="004E2958" w:rsidRPr="00BE099E" w:rsidRDefault="004E2958" w:rsidP="00D731A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Героизм и мужество участников русско-турецких войн.</w:t>
            </w:r>
          </w:p>
        </w:tc>
        <w:tc>
          <w:tcPr>
            <w:tcW w:w="85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4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Флотоводцы и полководцы 18-19 вв.</w:t>
            </w:r>
          </w:p>
        </w:tc>
        <w:tc>
          <w:tcPr>
            <w:tcW w:w="851" w:type="dxa"/>
          </w:tcPr>
          <w:p w:rsidR="004E2958" w:rsidRPr="00BE099E" w:rsidRDefault="004E2958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Pr="00BE099E" w:rsidRDefault="004E2958" w:rsidP="004E29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4" w:type="dxa"/>
          </w:tcPr>
          <w:p w:rsidR="004E2958" w:rsidRPr="00BE099E" w:rsidRDefault="004E2958" w:rsidP="004E29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Флотоводцы и полководцы 18-19 вв.</w:t>
            </w:r>
          </w:p>
        </w:tc>
        <w:tc>
          <w:tcPr>
            <w:tcW w:w="851" w:type="dxa"/>
          </w:tcPr>
          <w:p w:rsidR="004E2958" w:rsidRPr="00BE099E" w:rsidRDefault="004E2958" w:rsidP="004E29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Pr="00BE099E" w:rsidRDefault="004E2958" w:rsidP="004E29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4" w:type="dxa"/>
          </w:tcPr>
          <w:p w:rsidR="004E2958" w:rsidRPr="00BE099E" w:rsidRDefault="004E2958" w:rsidP="004E29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851" w:type="dxa"/>
          </w:tcPr>
          <w:p w:rsidR="004E2958" w:rsidRPr="00BE099E" w:rsidRDefault="004E2958" w:rsidP="004E29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958" w:rsidRPr="00B04998" w:rsidTr="004E2958">
        <w:trPr>
          <w:trHeight w:val="296"/>
        </w:trPr>
        <w:tc>
          <w:tcPr>
            <w:tcW w:w="1271" w:type="dxa"/>
          </w:tcPr>
          <w:p w:rsidR="004E2958" w:rsidRDefault="004E2958" w:rsidP="004E29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4E2958" w:rsidRPr="00BE099E" w:rsidRDefault="004E2958" w:rsidP="004E2958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4E2958" w:rsidRPr="00BE099E" w:rsidRDefault="004E2958" w:rsidP="004E29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E099E" w:rsidRDefault="00BE099E" w:rsidP="00941A12">
      <w:pPr>
        <w:rPr>
          <w:rFonts w:ascii="Times New Roman" w:hAnsi="Times New Roman" w:cs="Times New Roman"/>
          <w:sz w:val="24"/>
          <w:szCs w:val="24"/>
        </w:rPr>
      </w:pPr>
    </w:p>
    <w:p w:rsidR="00941A12" w:rsidRPr="004E2958" w:rsidRDefault="00B6109A" w:rsidP="00941A12">
      <w:pPr>
        <w:rPr>
          <w:rFonts w:ascii="Times New Roman" w:hAnsi="Times New Roman" w:cs="Times New Roman"/>
          <w:b/>
          <w:sz w:val="24"/>
          <w:szCs w:val="24"/>
        </w:rPr>
      </w:pPr>
      <w:r w:rsidRPr="004E2958">
        <w:rPr>
          <w:rFonts w:ascii="Times New Roman" w:hAnsi="Times New Roman" w:cs="Times New Roman"/>
          <w:b/>
          <w:sz w:val="24"/>
          <w:szCs w:val="24"/>
        </w:rPr>
        <w:t>Используемы источники:</w:t>
      </w:r>
    </w:p>
    <w:p w:rsidR="00941A12" w:rsidRPr="00941A12" w:rsidRDefault="00941A12" w:rsidP="00941A12">
      <w:pPr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1. Военная форма. - М.: Терра, 2011.</w:t>
      </w:r>
    </w:p>
    <w:p w:rsidR="00941A12" w:rsidRPr="00941A12" w:rsidRDefault="00941A12" w:rsidP="00941A12">
      <w:pPr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2. Военная энциклопедия. - М: Воениздат, 2010.</w:t>
      </w:r>
    </w:p>
    <w:p w:rsidR="00941A12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1A12" w:rsidRPr="00941A12">
        <w:rPr>
          <w:rFonts w:ascii="Times New Roman" w:hAnsi="Times New Roman" w:cs="Times New Roman"/>
          <w:sz w:val="24"/>
          <w:szCs w:val="24"/>
        </w:rPr>
        <w:t>. 300 великих битв. - М.: 2011.</w:t>
      </w:r>
    </w:p>
    <w:p w:rsidR="00941A12" w:rsidRPr="00941A12" w:rsidRDefault="00941A12" w:rsidP="00941A12">
      <w:pPr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Интернет – ресурсы:</w:t>
      </w:r>
    </w:p>
    <w:p w:rsidR="00B6109A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41A12" w:rsidRPr="00941A12">
        <w:rPr>
          <w:rFonts w:ascii="Times New Roman" w:hAnsi="Times New Roman" w:cs="Times New Roman"/>
          <w:sz w:val="24"/>
          <w:szCs w:val="24"/>
        </w:rPr>
        <w:t>. http://www.historia.ru/ - российский электронный журнал «Мир истории»</w:t>
      </w:r>
    </w:p>
    <w:p w:rsidR="00941A12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41A12" w:rsidRPr="00941A12">
        <w:rPr>
          <w:rFonts w:ascii="Times New Roman" w:hAnsi="Times New Roman" w:cs="Times New Roman"/>
          <w:sz w:val="24"/>
          <w:szCs w:val="24"/>
        </w:rPr>
        <w:t>. www.MojGorod.ru – «Народная энциклопедия «Мой город»». Все города России.</w:t>
      </w:r>
    </w:p>
    <w:p w:rsidR="00941A12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1A12" w:rsidRPr="00941A12">
        <w:rPr>
          <w:rFonts w:ascii="Times New Roman" w:hAnsi="Times New Roman" w:cs="Times New Roman"/>
          <w:sz w:val="24"/>
          <w:szCs w:val="24"/>
        </w:rPr>
        <w:t>. www.KM-school.ru/r1/media/a1.asp- КМ- школа. Информационные образовательные ресурсы.</w:t>
      </w:r>
    </w:p>
    <w:p w:rsidR="00941A12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1A12" w:rsidRPr="00941A12">
        <w:rPr>
          <w:rFonts w:ascii="Times New Roman" w:hAnsi="Times New Roman" w:cs="Times New Roman"/>
          <w:sz w:val="24"/>
          <w:szCs w:val="24"/>
        </w:rPr>
        <w:t>. macbion.narod.ru – Загадки и тайны ХХ века. Электронная энциклопедия.</w:t>
      </w:r>
    </w:p>
    <w:p w:rsidR="005B1095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1A12" w:rsidRPr="00941A12">
        <w:rPr>
          <w:rFonts w:ascii="Times New Roman" w:hAnsi="Times New Roman" w:cs="Times New Roman"/>
          <w:sz w:val="24"/>
          <w:szCs w:val="24"/>
        </w:rPr>
        <w:t>. www.websib.ru/noos/history/own.php - Личность в Истории.</w:t>
      </w:r>
    </w:p>
    <w:sectPr w:rsidR="005B1095" w:rsidRPr="00941A12" w:rsidSect="0078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12"/>
    <w:rsid w:val="002F2180"/>
    <w:rsid w:val="00377749"/>
    <w:rsid w:val="004E2958"/>
    <w:rsid w:val="005B1095"/>
    <w:rsid w:val="00602258"/>
    <w:rsid w:val="0078635D"/>
    <w:rsid w:val="007E7507"/>
    <w:rsid w:val="00941A12"/>
    <w:rsid w:val="00B6109A"/>
    <w:rsid w:val="00BE099E"/>
    <w:rsid w:val="00C50E0C"/>
    <w:rsid w:val="00D73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4010-F6AE-45B2-865C-D8D44231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0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1288-E401-4DAE-9FC0-6B70B5DB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2</cp:revision>
  <dcterms:created xsi:type="dcterms:W3CDTF">2025-09-13T23:12:00Z</dcterms:created>
  <dcterms:modified xsi:type="dcterms:W3CDTF">2025-09-13T23:12:00Z</dcterms:modified>
</cp:coreProperties>
</file>