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CE" w:rsidRDefault="00A462CE" w:rsidP="00A462CE">
      <w:pPr>
        <w:jc w:val="both"/>
        <w:rPr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2C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Перспективно-тематическое планирование во </w:t>
      </w:r>
      <w:r w:rsidRPr="00A462C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462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младшей группе</w:t>
      </w: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 детьми народных песенок,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знакомство детей с народным фольклором.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венгерской народной сказки «Два жадных медвежонка». Беседа по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Целевая прогулка по территории детского сада.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знакомство с родной природой.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К. Бальмонт «Осень». Беседа по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Знакомство детей с сюжетно-ролевой игрой «Семья».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воспитание эмоциональной отзывчивости к близким людям, формирование представлений о себе, членах своей семьи.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труде помощника воспитателя.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Цель: воспитывать уважение к труду взрослых.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картин: «Лошадь с жеребёнком», «Корова с телёнком»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проявление интереса к животным, уходу за животными.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В.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«Снегопад».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К. Чуковского «Айболит»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Задача: воспитывать бережное отношение к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, учить заботиться о них.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из серии «Мы играем».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Знакомство детей с новыми дидактическими играми.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и рассматривание иллюстраций на тему «Защитники Отечества».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воспитание у дошкольников чувства симпатии к воинам-защитникам, стремление больше узнать о них.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о маме и бабушке.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Задача: воспитание добрых чувств к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самым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близким.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сказок С. Прокофьева «Мамины сказки»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о родной станице.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малой Родине.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развивать у детей интерес, представление о родных местах.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песенок,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: «Весна, весна, красная», «</w:t>
            </w:r>
            <w:proofErr w:type="spellStart"/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Тили-бом</w:t>
            </w:r>
            <w:proofErr w:type="spellEnd"/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расширять представления о пословицах и поговорках.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Дидактические игры, упражнения на тему «Семья»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закреплять знания детей о членах семьи и о себе (имя, фамилия, сколько лет).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на тему: «Наши хорошие поступки»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учить детей выделять хорошие поступки, проявлять интерес к положительным действиям и поступкам детей в группе.</w:t>
            </w:r>
          </w:p>
        </w:tc>
      </w:tr>
    </w:tbl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2CE">
        <w:rPr>
          <w:rFonts w:ascii="Times New Roman" w:hAnsi="Times New Roman" w:cs="Times New Roman"/>
          <w:b/>
          <w:sz w:val="28"/>
          <w:szCs w:val="28"/>
          <w:u w:val="single"/>
        </w:rPr>
        <w:t>Перспективно-тематическое планирование в средней группе</w:t>
      </w: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К. Чуковского «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горе». Беседа о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, обсуждение.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«Времена года». Отметить красоту родной природы».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Знакомство детей с новыми народными играми.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и знакомство с русскими народными песенками и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Целевая прогулка по окрестностям детского сада.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знакомство с местностью.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из серии «Наши птицы»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детей о зимующих и перелётных птицах.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Беседа: «Как мы заботимся о зимующих птицах». Воспитывать чувство жалости,  добра и заботы.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Е.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Тёпа птиц не ловит?»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праздника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новыми дидактическими, сюжетными играми. Воспитывать доброжелательность, инициативность в общении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В. Одоевского «Мороз Иванович». Беседа о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В.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Бардадым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«Ёлочка». Знакомство с произведениями кубанских поэтов.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репродукций, картин, фотографий о семье.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представления, что в семье заботятся друг о друге.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о профессиях родителей. Закрепить знания о труде взрослых.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занятие: «Наша Родина - Россия». Задача: закреплять знания о том, что они являются жителями страны – Россия, Москва – столица России.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 Михалкова «Дядя Стёпа».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учить детей правильно понимать нравственный смысл произведения, воспитывать чувство гордости за свой народ.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«Твои защитники слава!»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продолжать нравственно-патриотическое воспитание, воспитывать уважение к воинам – защитникам.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«Чем можно порадовать маму».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разъяснить смысл слова «мама», что оно значит для каждого человека на земле, воспитать доброе и нежное отношение к маме.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Л.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«Бабушкины руки»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8 марта.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ситуации «Готовимся встретить гостей»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 игре согласовывать действия, воспитание доброжелательных отношений.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Разучивание новых народных игр в кубанском уголке (расположен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/с).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передать детям игры, традиции, унаследованные от наших предков.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с детьми о Дне космонавтики. Рассматривание иллюстраций.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В.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явным». Беседа по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«Этих дней не смолкнет слава!»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сохранять трепетное отношение к заслугам и подвигам воинов Великой Отечественной войны.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Рассказ детей на тему «Мои добрые поступки».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на тему: «Моя малая Родина».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В.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«Река Понура».</w:t>
            </w:r>
          </w:p>
        </w:tc>
      </w:tr>
    </w:tbl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2CE">
        <w:rPr>
          <w:rFonts w:ascii="Times New Roman" w:hAnsi="Times New Roman" w:cs="Times New Roman"/>
          <w:b/>
          <w:sz w:val="28"/>
          <w:szCs w:val="28"/>
          <w:u w:val="single"/>
        </w:rPr>
        <w:t>Перспективно-тематическое планирование в старшей группе</w:t>
      </w: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Н.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«Разве так играют?».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Формирование личной оценки героя, обсуждение дружеских взаимоотношений.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И. Левитана «Берёзовая роща»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В. Маяковского «Что такое хорошо, и что такое плохо».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Ю.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Тувима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ко всем детям по одному очень важному делу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перевод с польского С. Михалкова)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А. Плещеева «Мой садик».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С. Михалкова «Кем быть?». Получение представлений о профессиях.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Обсуждение места работы родителей.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А.К. Толстого «Осень. Обсыпается весь наш бедный сад…»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И. Левитана «Золотая осень». Составление рассказа о родной природе.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Знакомство с достопримечательностями родного края. Понятие «малая родина»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научить детей называть свой адрес.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стихтворения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Т.Голуб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«Хлебное дерево».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основе опыта по сюжетной картине «Семья».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Рассказ о том, что такое семья, о родственных отношениях в семье.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вспомнить и назвать своих родственников.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 «Учимся, играя».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Знакомство детей с новыми народными играми.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мамы», выставка детских коллективных работ «Мамочке любимой посвящаю».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А. Яшина  «Покормите птиц».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жанровых и языковых особенностях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, песенок, загадок и пословиц. Обобщение представлений о жанрах устного народного творчества.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«Откуда ёлка к нам пришла». Рассказ о возникновении праздника «Новогодней ёлки».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 стихов.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«Моя семья».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воспитывать у детей чувство семейной дружбы, доброту, внимание и уважение друг к другу.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«Зимние забавы». Составление рассказа по картине.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основе опыта детей по теме «Игры зимой».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«С чего начинается Родина?»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воспитывать уважение к дому, земле, на которой живёшь.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былинного произведения «Никита Кожемяка» русская сказка в пересказе К.Д. Ушинского).</w:t>
            </w:r>
            <w:proofErr w:type="gramEnd"/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учить понимать тему, образное содержание произведения; видеть взаимосвязь между содержанием и названием произведения.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игры-эстафеты «Весёлые соревнования».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Я. Акима «Моя родня».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сформировать представление о родственных отношениях, вызвать интерес к своей родословной.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рассказа Л. Пантелеева «Честное слово»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и обсуждение рассказа.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о Международном женском дне. Разучивание стихотворения Е. Благининой «Посидим в тишине».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ненецкой сказки «Кукушка» в обработке К.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Шаврова</w:t>
            </w:r>
            <w:proofErr w:type="spellEnd"/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основе опыта по теме «Много у бабушки с нами хлопот».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к Международному женскому дню 8 марта.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Посещение мини-музея детского сада. Знакомство с предметами кубанского быта. Тема: «Как жили и чем занимались в детстве наши бабушки, дедушки, мамы и папы».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о Дне космонавтики.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рассказать о полёте в космос первого космонавта – Ю. Гагарина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из личного опыта «Как трудятся наши родители».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Рассказ по картине «Мы строим дом».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отрывка из книги В.Н. Суслова «Твоё дело»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птиц»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отрывка из книги Н.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Кончаловской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«Наша древняя столица».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об улицах станицы, истории их названия. Провести экскурсию в музей боевой славы СШ №35.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 Маршака «Рассказ о неизвестном герое»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Тема «Красота природы и родного края».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 о зелёных уголках Москвы (Лужники, зоопарк, Ботанический сад).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Проведение развлечения «Кубанские посиделки»</w:t>
            </w:r>
          </w:p>
        </w:tc>
      </w:tr>
    </w:tbl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2CE">
        <w:rPr>
          <w:rFonts w:ascii="Times New Roman" w:hAnsi="Times New Roman" w:cs="Times New Roman"/>
          <w:b/>
          <w:sz w:val="28"/>
          <w:szCs w:val="28"/>
          <w:u w:val="single"/>
        </w:rPr>
        <w:t>Перспективно-тематическое планирование в подготовительной группе</w:t>
      </w: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сказкой Т.А.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Шарыгиной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«Родные вещи». Беседа по содержанию произведения. Чтение стихов о дружбе по выбору детей.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Этюды по изображению эмоций. Чтение рассказа В. Осеевой «Добрая хозяюшка».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Игра-импровизация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«Какой я?»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по теме «Права (право на игру, занятия, прогулку) и обязанности (содержать своё тело и одежду в чистоте, соблюдать правила гигиены, не обижать других, оказывать помощь взрослым и малышам) дошкольника». Рассказ об общественной значимости детского сада и его сотрудников.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о животных (приурочена к Всемирному дню животных (1-е воскресенье октября), рассказы о них, чтение произведений, фотовыставка, рисунки детей.</w:t>
            </w:r>
            <w:proofErr w:type="gramEnd"/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«Дом, в котором ты живёшь» - составление последовательного рассказа о своём доме. Игра «Накроем стол к чаю».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 семье, родственных отношениях в семье. «Семья»- беседа по сюжетным картинкам. Игра в кругу семьи «Распределение обязанностей».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вопросам на тему: «Моя семья»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театрального действия на тему «Про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семью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про дружную, всем такую нужную» для дальнейшего показа в младших группах.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Обсуждение темы любви к родной стране, гордости за неё. Моё Отечество – Россия. Чтение стихотворения С.Есенина «Гой, ты, Русь моя родная…».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«Родная земля – кормилица». Беседа по серии сюжетных картин по теме «Откуда хлеб пришёл». Малые фольклорные формы.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Задачи: поддерживать и развивать интерес у детей к пониманию смысла образных выражений; расширять представление о пословицах и поговорках.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 «Учимся играя».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Знакомство детей с новыми дидактическими играми – на смекалку, логику.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мамы». Выставка детских коллективных работ «Мамочке любимой посвящаю».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Стихотворение И. Сурикова «Детство». Обсуждение представлений поэта о детстве.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с опорой на личный опыт на тему «Мой друг»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Формирование личной оценки поступков героя.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основе личного опыта по теме «Моя любимая игрушка», отбор наиболее важных фактов.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о русском устном народном творчестве. Слушание и обсуждение русской народной сказки «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систематизировать и углублять знания детей о русском устном творчестве, формирование личной оценки героя.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 стихов.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на тему «Большая и малая Родина».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историей Родины, воспитывать любовь к родному краю.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Кремля, его достопримечательностями. Закрепление знаний детей о современной Москве.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Рассказ о Третьяковской галерее как об одном из музеев Москвы, введение в словарь понятия «картинная галерея».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СШ №34. Беседа о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аго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создании. Экскурсия по музею.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детей о жанровых и языковых представлениях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, песенок, загадок и пословиц. Малые фольклорные формы. Досуг «Посиделки» - знакомство с русскими обычаями и обрядами.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Народные праздники на Руси. «Масленица»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Защитники Отечества. Чтение стихотворения А. Твардовского «Рассказ танкиста».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занятия. История в событиях и лицах. Чтение стихотворения А.С. Пушкина «Песнь о вещем Олеге».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игры, эстафеты и весёлые соревнования.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рассказа из личного опыта на тему «Моя мама». Продумывание сюжета рассказа без опоры на наглядный материал. Чтение стихов о маме.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Беседы об игрушках: «Откуда пришла матрёшка?», «Слепим свою матрёшку»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сказки В. Катаева «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подвести детей к пониманию нравственного смысла, мотивированной оценке поступков и характера главной героини.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к Международному женскому дню 8 марта.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Задачи: дать детям почувствовать радость от решения познавательных задач, игры; продолжать учить договариваться друг с другом; налаживать диалоговое общение в совместной игре.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о Дне космонавтики на тему «Хочу быть космонавтом».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ремёсла?».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Задачи: расширять знания детей о профессиях; формировать навык самоконтроля и самооценки.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 Маяковского «Кем быть?».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закрепить представления о профессиях.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«Русской берёзы»</w:t>
            </w:r>
          </w:p>
        </w:tc>
      </w:tr>
      <w:tr w:rsidR="00A462CE" w:rsidRPr="00A462CE" w:rsidTr="00A70A94">
        <w:tc>
          <w:tcPr>
            <w:tcW w:w="9571" w:type="dxa"/>
            <w:gridSpan w:val="2"/>
          </w:tcPr>
          <w:p w:rsidR="00A462CE" w:rsidRPr="00A462CE" w:rsidRDefault="00A462CE" w:rsidP="00A4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Пересказ рассказа К.Д Ушинского «Четыре желания». Воспитание любви к природе родного края.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М. Исаковского «Навек запомни».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экскурсии и возложение цветов к </w:t>
            </w:r>
            <w:proofErr w:type="gramStart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памятнику</w:t>
            </w:r>
            <w:proofErr w:type="gramEnd"/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неизвестного солдата.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Беседа на тему «Чтобы не заблудиться, надо хорошо знать свой район».</w:t>
            </w:r>
          </w:p>
        </w:tc>
      </w:tr>
      <w:tr w:rsidR="00A462CE" w:rsidRPr="00A462CE" w:rsidTr="00A70A94">
        <w:tc>
          <w:tcPr>
            <w:tcW w:w="675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896" w:type="dxa"/>
          </w:tcPr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</w:p>
          <w:p w:rsidR="00A462CE" w:rsidRPr="00A462CE" w:rsidRDefault="00A462CE" w:rsidP="00A46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2CE">
              <w:rPr>
                <w:rFonts w:ascii="Times New Roman" w:hAnsi="Times New Roman" w:cs="Times New Roman"/>
                <w:sz w:val="28"/>
                <w:szCs w:val="28"/>
              </w:rPr>
              <w:t>Задача: сформировать представление о том, что Земля для всех людей разных рас и национальностей – общий дом, о том, что люди должны жить в мире и дружбе между собой.</w:t>
            </w:r>
          </w:p>
        </w:tc>
      </w:tr>
    </w:tbl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E" w:rsidRPr="00A462CE" w:rsidRDefault="00A462CE" w:rsidP="00A462CE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Pr="00A462CE" w:rsidRDefault="00A462CE" w:rsidP="00A462CE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A4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462CE"/>
    <w:rsid w:val="00A4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62CE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A462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2061</Words>
  <Characters>11751</Characters>
  <Application>Microsoft Office Word</Application>
  <DocSecurity>0</DocSecurity>
  <Lines>97</Lines>
  <Paragraphs>27</Paragraphs>
  <ScaleCrop>false</ScaleCrop>
  <Company>Microsoft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2015-12-02T13:31:00Z</dcterms:created>
  <dcterms:modified xsi:type="dcterms:W3CDTF">2015-12-02T13:37:00Z</dcterms:modified>
</cp:coreProperties>
</file>