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82" w:rsidRDefault="00154D82" w:rsidP="003A50DF">
      <w:pPr>
        <w:pStyle w:val="4"/>
        <w:jc w:val="center"/>
        <w:rPr>
          <w:rStyle w:val="a3"/>
          <w:b/>
          <w:bCs/>
        </w:rPr>
      </w:pPr>
      <w:r>
        <w:rPr>
          <w:rStyle w:val="a3"/>
          <w:b/>
          <w:bCs/>
        </w:rPr>
        <w:t>Консультация для родителей</w:t>
      </w:r>
    </w:p>
    <w:p w:rsidR="00154D82" w:rsidRPr="00D07861" w:rsidRDefault="00154D82" w:rsidP="003A50DF">
      <w:pPr>
        <w:pStyle w:val="4"/>
        <w:jc w:val="center"/>
        <w:rPr>
          <w:sz w:val="44"/>
          <w:szCs w:val="44"/>
        </w:rPr>
      </w:pPr>
      <w:r w:rsidRPr="00D07861">
        <w:rPr>
          <w:rStyle w:val="a3"/>
          <w:b/>
          <w:bCs/>
          <w:sz w:val="44"/>
          <w:szCs w:val="44"/>
        </w:rPr>
        <w:t>Физическое воспитание детей в семье</w:t>
      </w:r>
      <w:r w:rsidRPr="00D07861">
        <w:rPr>
          <w:sz w:val="44"/>
          <w:szCs w:val="44"/>
        </w:rPr>
        <w:t xml:space="preserve"> </w:t>
      </w:r>
    </w:p>
    <w:p w:rsidR="00154D82" w:rsidRDefault="00937619" w:rsidP="003A50DF">
      <w:pPr>
        <w:pStyle w:val="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&amp;Fcy;&amp;icy;&amp;zcy;&amp;icy;&amp;chcy;&amp;iecy;&amp;scy;&amp;kcy;&amp;ocy;&amp;iecy; &amp;vcy;&amp;ocy;&amp;scy;&amp;pcy;&amp;icy;&amp;tcy;&amp;acy;&amp;ncy;&amp;icy;&amp;iecy; &amp;rcy;&amp;iecy;&amp;bcy;&amp;iecy;&amp;ncy;&amp;kcy;&amp;acy; &amp;vcy; &amp;scy;&amp;iecy;&amp;mcy;&amp;softcy;&amp;iecy;" style="position:absolute;left:0;text-align:left;margin-left:261pt;margin-top:7.95pt;width:234pt;height:141.6pt;z-index:-1">
            <v:imagedata r:id="rId7" o:title=""/>
          </v:shape>
        </w:pict>
      </w:r>
      <w:r w:rsidR="00154D82" w:rsidRPr="00A90990">
        <w:rPr>
          <w:b w:val="0"/>
        </w:rPr>
        <w:t xml:space="preserve">Физическое воспитание представляет собой </w:t>
      </w:r>
    </w:p>
    <w:p w:rsidR="00154D82" w:rsidRDefault="00154D82" w:rsidP="003A50DF">
      <w:pPr>
        <w:pStyle w:val="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комплекс разнообразных средств, </w:t>
      </w:r>
    </w:p>
    <w:p w:rsidR="00154D82" w:rsidRDefault="00154D82" w:rsidP="003A50DF">
      <w:pPr>
        <w:pStyle w:val="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способствующих гармоничному развитию </w:t>
      </w:r>
    </w:p>
    <w:p w:rsidR="00154D82" w:rsidRDefault="00154D82" w:rsidP="003A50DF">
      <w:pPr>
        <w:pStyle w:val="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>человека. В отношении детей дошкольного</w:t>
      </w:r>
    </w:p>
    <w:p w:rsidR="00154D82" w:rsidRDefault="00154D82" w:rsidP="003A50DF">
      <w:pPr>
        <w:pStyle w:val="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 возраста физическое воспитание </w:t>
      </w:r>
    </w:p>
    <w:p w:rsidR="00154D82" w:rsidRDefault="00154D82" w:rsidP="003A50DF">
      <w:pPr>
        <w:pStyle w:val="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предусматривает решение трех  </w:t>
      </w:r>
    </w:p>
    <w:p w:rsidR="00154D82" w:rsidRDefault="00154D82" w:rsidP="003A50DF">
      <w:pPr>
        <w:pStyle w:val="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взаимосвязанных и дополняющих друг </w:t>
      </w:r>
    </w:p>
    <w:p w:rsidR="00154D82" w:rsidRDefault="00154D82" w:rsidP="003A50DF">
      <w:pPr>
        <w:pStyle w:val="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друга задач – воспитательных, образовательных </w:t>
      </w:r>
    </w:p>
    <w:p w:rsidR="00154D82" w:rsidRDefault="00154D82" w:rsidP="003A50DF">
      <w:pPr>
        <w:pStyle w:val="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r w:rsidRPr="00A90990">
        <w:rPr>
          <w:b w:val="0"/>
        </w:rPr>
        <w:t xml:space="preserve">и оздоровительных.  Физическое воспитание </w:t>
      </w:r>
    </w:p>
    <w:p w:rsidR="00154D82" w:rsidRPr="00A90990" w:rsidRDefault="00154D82" w:rsidP="003A50DF">
      <w:pPr>
        <w:pStyle w:val="4"/>
        <w:tabs>
          <w:tab w:val="left" w:pos="0"/>
        </w:tabs>
        <w:spacing w:before="0" w:after="0" w:line="360" w:lineRule="auto"/>
        <w:ind w:left="-902" w:firstLine="357"/>
        <w:rPr>
          <w:b w:val="0"/>
        </w:rPr>
      </w:pPr>
      <w:proofErr w:type="gramStart"/>
      <w:r w:rsidRPr="00A90990">
        <w:rPr>
          <w:b w:val="0"/>
        </w:rPr>
        <w:t>способствует  умственному</w:t>
      </w:r>
      <w:proofErr w:type="gramEnd"/>
      <w:r w:rsidRPr="00A90990">
        <w:rPr>
          <w:b w:val="0"/>
        </w:rPr>
        <w:t xml:space="preserve">, нравственному, эстетическому, трудовому воспитанию дошкольников.  Оно направлено на формирование </w:t>
      </w:r>
      <w:proofErr w:type="gramStart"/>
      <w:r w:rsidRPr="00A90990">
        <w:rPr>
          <w:b w:val="0"/>
        </w:rPr>
        <w:t>двигательных  умений</w:t>
      </w:r>
      <w:proofErr w:type="gramEnd"/>
      <w:r w:rsidRPr="00A90990">
        <w:rPr>
          <w:b w:val="0"/>
        </w:rPr>
        <w:t xml:space="preserve"> и навыков, развитие физических качеств – силы, быстроты, выносливости, а также  координационных способностей и умения сохранять равновесие.  Систематические физкультурные занятия положительно влияют на процессы роста и </w:t>
      </w:r>
      <w:proofErr w:type="gramStart"/>
      <w:r w:rsidRPr="00A90990">
        <w:rPr>
          <w:b w:val="0"/>
        </w:rPr>
        <w:t>развития  организма</w:t>
      </w:r>
      <w:proofErr w:type="gramEnd"/>
      <w:r w:rsidRPr="00A90990">
        <w:rPr>
          <w:b w:val="0"/>
        </w:rPr>
        <w:t>,  повышают функциональные возможности его ведущих систем, что способствует их совершенствованию. В конечном итоге, физическое воспитание является надежным средством увеличения биологических резервов организма ребенка.</w:t>
      </w:r>
    </w:p>
    <w:p w:rsidR="00154D82" w:rsidRPr="00A90990" w:rsidRDefault="00154D82" w:rsidP="003A50DF">
      <w:pPr>
        <w:pStyle w:val="4"/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Специалисты считают, что с приходом ребенка в школу, когда наступает резкое уменьшение их двигательной активности, сразу же проявляются серьезные отклонения в физическом развитии детей: отмечаются нарушения осанки, слабость опорно-двигательного аппарата, ожирение и т.п.</w:t>
      </w:r>
    </w:p>
    <w:p w:rsidR="00154D82" w:rsidRPr="00A90990" w:rsidRDefault="00154D82" w:rsidP="003A50DF">
      <w:pPr>
        <w:pStyle w:val="4"/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 xml:space="preserve">При этом врачи утверждают, что как бы хорошо не была организована работа по физкультуре в детском саду, а затем и в школе, в решающей степени именно от семьи зависит, на сколько день малыша будет наполнен столь необходимыми для него движениями. Отклонения в физическом развитии детей можно предупредить только в том случае, если домашняя часть дня будет буквально «пронизана» физкультурой: утренняя гимнастика, подвижные игры, общие семейные увлечения, </w:t>
      </w:r>
      <w:r w:rsidRPr="00A90990">
        <w:rPr>
          <w:b w:val="0"/>
        </w:rPr>
        <w:lastRenderedPageBreak/>
        <w:t>связанные с различными физическим нагрузками. Родителям и педагогам нужно объединить свои усилия для систематической и целенаправленной работы по физическому воспитанию дошкольников.</w:t>
      </w:r>
    </w:p>
    <w:p w:rsidR="00154D82" w:rsidRDefault="00154D82" w:rsidP="003A50DF">
      <w:pPr>
        <w:pStyle w:val="4"/>
        <w:tabs>
          <w:tab w:val="left" w:pos="0"/>
        </w:tabs>
        <w:spacing w:before="0" w:after="0" w:line="360" w:lineRule="auto"/>
        <w:ind w:left="-900" w:firstLine="360"/>
        <w:jc w:val="center"/>
      </w:pPr>
      <w:r>
        <w:rPr>
          <w:rStyle w:val="a3"/>
          <w:b/>
          <w:bCs/>
          <w:u w:val="single"/>
        </w:rPr>
        <w:t xml:space="preserve">Перед семьей стоят важные задачи физического воспитания дошкольника: </w:t>
      </w:r>
    </w:p>
    <w:p w:rsidR="00154D82" w:rsidRPr="00A90990" w:rsidRDefault="00154D82" w:rsidP="003A50DF">
      <w:pPr>
        <w:pStyle w:val="4"/>
        <w:keepNext w:val="0"/>
        <w:numPr>
          <w:ilvl w:val="0"/>
          <w:numId w:val="1"/>
        </w:numPr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Создать условия для реализации потребности ребенка в движении.</w:t>
      </w:r>
    </w:p>
    <w:p w:rsidR="00154D82" w:rsidRPr="00A90990" w:rsidRDefault="00154D82" w:rsidP="003A50DF">
      <w:pPr>
        <w:pStyle w:val="4"/>
        <w:keepNext w:val="0"/>
        <w:numPr>
          <w:ilvl w:val="0"/>
          <w:numId w:val="1"/>
        </w:numPr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Поддерживать у детей потребность в ежедневной двигательной активности в течение дня.</w:t>
      </w:r>
    </w:p>
    <w:p w:rsidR="00154D82" w:rsidRPr="00A90990" w:rsidRDefault="00154D82" w:rsidP="003A50DF">
      <w:pPr>
        <w:pStyle w:val="4"/>
        <w:keepNext w:val="0"/>
        <w:numPr>
          <w:ilvl w:val="0"/>
          <w:numId w:val="1"/>
        </w:numPr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Использовать элементы ЛФК с учетом особенностей состояния здоровья ребенка (дыхательная гимнастика, упражнения для полных детей, гимнастика для профилактики близорукости и дальнозоркости, гимнастика для ЧДБ, упражнения для профилактики и коррекции нарушения осанки и плоскостопия).</w:t>
      </w:r>
    </w:p>
    <w:p w:rsidR="00154D82" w:rsidRPr="00A90990" w:rsidRDefault="00154D82" w:rsidP="003A50DF">
      <w:pPr>
        <w:pStyle w:val="4"/>
        <w:keepNext w:val="0"/>
        <w:numPr>
          <w:ilvl w:val="0"/>
          <w:numId w:val="1"/>
        </w:numPr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Использовать подвижные игры с учетом состояния здоровья детей и особенностей поведения детей.</w:t>
      </w:r>
    </w:p>
    <w:p w:rsidR="00154D82" w:rsidRPr="00A90990" w:rsidRDefault="00154D82" w:rsidP="003A50DF">
      <w:pPr>
        <w:pStyle w:val="4"/>
        <w:keepNext w:val="0"/>
        <w:numPr>
          <w:ilvl w:val="0"/>
          <w:numId w:val="1"/>
        </w:numPr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Развивать двигательные качества и способности детей (ловкость, выносливость и др.).</w:t>
      </w:r>
    </w:p>
    <w:p w:rsidR="00154D82" w:rsidRDefault="00154D82" w:rsidP="003A50DF">
      <w:pPr>
        <w:pStyle w:val="4"/>
        <w:keepNext w:val="0"/>
        <w:numPr>
          <w:ilvl w:val="0"/>
          <w:numId w:val="1"/>
        </w:numPr>
        <w:tabs>
          <w:tab w:val="left" w:pos="0"/>
        </w:tabs>
        <w:spacing w:before="0" w:after="0" w:line="360" w:lineRule="auto"/>
        <w:ind w:left="-900" w:firstLine="360"/>
        <w:rPr>
          <w:b w:val="0"/>
        </w:rPr>
      </w:pPr>
      <w:r w:rsidRPr="00A90990">
        <w:rPr>
          <w:b w:val="0"/>
        </w:rPr>
        <w:t>Воспитывать привычку к систематическому выполнению утренней гимнастики, прогулкам в любую погоду (в соответствии с погодными условиями северного региона).</w:t>
      </w:r>
    </w:p>
    <w:p w:rsidR="00206D3C" w:rsidRDefault="00206D3C" w:rsidP="003A50DF">
      <w:pPr>
        <w:tabs>
          <w:tab w:val="left" w:pos="0"/>
        </w:tabs>
        <w:spacing w:after="0" w:line="36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206D3C" w:rsidRPr="00206D3C" w:rsidRDefault="00206D3C" w:rsidP="00206D3C">
      <w:pPr>
        <w:rPr>
          <w:rFonts w:ascii="Times New Roman" w:hAnsi="Times New Roman"/>
          <w:sz w:val="28"/>
          <w:szCs w:val="28"/>
        </w:rPr>
      </w:pPr>
    </w:p>
    <w:p w:rsidR="00206D3C" w:rsidRPr="00206D3C" w:rsidRDefault="00206D3C" w:rsidP="00206D3C">
      <w:pPr>
        <w:rPr>
          <w:rFonts w:ascii="Times New Roman" w:hAnsi="Times New Roman"/>
          <w:sz w:val="28"/>
          <w:szCs w:val="28"/>
        </w:rPr>
      </w:pPr>
    </w:p>
    <w:p w:rsidR="00206D3C" w:rsidRDefault="00206D3C" w:rsidP="00206D3C">
      <w:pPr>
        <w:rPr>
          <w:rFonts w:ascii="Times New Roman" w:hAnsi="Times New Roman"/>
          <w:sz w:val="28"/>
          <w:szCs w:val="28"/>
        </w:rPr>
      </w:pPr>
    </w:p>
    <w:p w:rsidR="00154D82" w:rsidRPr="00206D3C" w:rsidRDefault="00206D3C" w:rsidP="00206D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 по физической культуре Г.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 Буряк</w:t>
      </w:r>
    </w:p>
    <w:sectPr w:rsidR="00154D82" w:rsidRPr="00206D3C" w:rsidSect="003150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19" w:rsidRDefault="00937619">
      <w:r>
        <w:separator/>
      </w:r>
    </w:p>
  </w:endnote>
  <w:endnote w:type="continuationSeparator" w:id="0">
    <w:p w:rsidR="00937619" w:rsidRDefault="0093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19" w:rsidRDefault="00937619">
      <w:r>
        <w:separator/>
      </w:r>
    </w:p>
  </w:footnote>
  <w:footnote w:type="continuationSeparator" w:id="0">
    <w:p w:rsidR="00937619" w:rsidRDefault="0093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63160"/>
    <w:multiLevelType w:val="multilevel"/>
    <w:tmpl w:val="EFD8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076"/>
    <w:rsid w:val="00154D82"/>
    <w:rsid w:val="001E2F0A"/>
    <w:rsid w:val="00206D3C"/>
    <w:rsid w:val="00315076"/>
    <w:rsid w:val="003A50DF"/>
    <w:rsid w:val="00483E3D"/>
    <w:rsid w:val="004D2992"/>
    <w:rsid w:val="007A1EA4"/>
    <w:rsid w:val="00937619"/>
    <w:rsid w:val="00A90990"/>
    <w:rsid w:val="00AC5D05"/>
    <w:rsid w:val="00AD45E6"/>
    <w:rsid w:val="00B81066"/>
    <w:rsid w:val="00C157CB"/>
    <w:rsid w:val="00CE3481"/>
    <w:rsid w:val="00D07861"/>
    <w:rsid w:val="00D370AB"/>
    <w:rsid w:val="00F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7A6C980-BDC2-4909-B23C-42040324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E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3A50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83E3D"/>
    <w:rPr>
      <w:rFonts w:ascii="Calibri" w:hAnsi="Calibri" w:cs="Times New Roman"/>
      <w:b/>
      <w:bCs/>
      <w:sz w:val="28"/>
      <w:szCs w:val="28"/>
    </w:rPr>
  </w:style>
  <w:style w:type="character" w:styleId="a3">
    <w:name w:val="Strong"/>
    <w:uiPriority w:val="99"/>
    <w:qFormat/>
    <w:locked/>
    <w:rsid w:val="003A50DF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CE34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CE34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Valery</cp:lastModifiedBy>
  <cp:revision>6</cp:revision>
  <dcterms:created xsi:type="dcterms:W3CDTF">2014-09-28T12:23:00Z</dcterms:created>
  <dcterms:modified xsi:type="dcterms:W3CDTF">2020-04-27T17:23:00Z</dcterms:modified>
</cp:coreProperties>
</file>