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AD18F1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  <w:r w:rsidRPr="000F75D0">
        <w:rPr>
          <w:rFonts w:ascii="Verdana" w:hAnsi="Verdana"/>
          <w:b/>
          <w:color w:val="833C0B" w:themeColor="accent2" w:themeShade="80"/>
          <w:sz w:val="16"/>
          <w:szCs w:val="16"/>
        </w:rPr>
        <w:t>УПРАВЛЕНИЕ ОБРАЗОВАНИЯ</w:t>
      </w:r>
    </w:p>
    <w:p w:rsidR="0002570E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  <w:r w:rsidRPr="000F75D0">
        <w:rPr>
          <w:rFonts w:ascii="Verdana" w:hAnsi="Verdana"/>
          <w:b/>
          <w:color w:val="833C0B" w:themeColor="accent2" w:themeShade="80"/>
          <w:sz w:val="16"/>
          <w:szCs w:val="16"/>
        </w:rPr>
        <w:t>АДМИНИСТРАЦИИ ШЕЛЕХОВСКОГО МУНИЦИПАЛЬНОГО РАЙОНА</w:t>
      </w:r>
    </w:p>
    <w:p w:rsidR="0002570E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0"/>
          <w:szCs w:val="20"/>
        </w:rPr>
      </w:pPr>
      <w:r w:rsidRPr="000F75D0">
        <w:rPr>
          <w:rFonts w:ascii="Verdana" w:hAnsi="Verdana"/>
          <w:b/>
          <w:color w:val="833C0B" w:themeColor="accent2" w:themeShade="80"/>
          <w:sz w:val="20"/>
          <w:szCs w:val="20"/>
        </w:rPr>
        <w:t>МУНИЦИПАЛЬНОЕ БЮДЖЕТНОЕ ОБРАЗОВАТЕЛЬНОЕ УЧРЕЖДЕНИЕ ДОПОЛНИТЕЛЬНОГО ОБРАЗОВАНИЯ ШЕЛЕХОВСКОГО РАЙОНА</w:t>
      </w:r>
    </w:p>
    <w:p w:rsidR="0002570E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8"/>
          <w:szCs w:val="28"/>
        </w:rPr>
      </w:pPr>
      <w:r w:rsidRPr="000F75D0">
        <w:rPr>
          <w:rFonts w:ascii="Verdana" w:hAnsi="Verdana"/>
          <w:b/>
          <w:color w:val="833C0B" w:themeColor="accent2" w:themeShade="80"/>
          <w:sz w:val="28"/>
          <w:szCs w:val="28"/>
        </w:rPr>
        <w:t>ЦЕНТР ТВОРЧЕСТВА</w:t>
      </w:r>
    </w:p>
    <w:p w:rsid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8"/>
          <w:szCs w:val="28"/>
        </w:rPr>
      </w:pP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Муниципальный этап областного конкурса программ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и методических разработок по патриотическому воспитанию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«СИЛЬНА РОССИЯ СВЯЗЬЮ ПОКОЛЕНИЙ»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</w:p>
    <w:p w:rsidR="00AD18F1" w:rsidRDefault="00C754E1" w:rsidP="00C754E1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82942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5A" w:rsidRPr="0046095A" w:rsidRDefault="008C13BD" w:rsidP="00D12F9A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48"/>
          <w:szCs w:val="48"/>
        </w:rPr>
      </w:pPr>
      <w:r w:rsidRPr="00CF4A1C">
        <w:rPr>
          <w:rFonts w:ascii="Verdana" w:hAnsi="Verdana"/>
          <w:b/>
          <w:color w:val="833C0B" w:themeColor="accent2" w:themeShade="80"/>
          <w:sz w:val="72"/>
          <w:szCs w:val="72"/>
        </w:rPr>
        <w:t>ДИПЛОМ</w:t>
      </w:r>
      <w:r w:rsidR="00C754E1">
        <w:rPr>
          <w:rFonts w:ascii="Verdana" w:hAnsi="Verdana"/>
          <w:b/>
          <w:color w:val="833C0B" w:themeColor="accent2" w:themeShade="80"/>
          <w:sz w:val="72"/>
          <w:szCs w:val="72"/>
        </w:rPr>
        <w:t xml:space="preserve"> </w:t>
      </w:r>
    </w:p>
    <w:p w:rsidR="00A2295B" w:rsidRPr="00DE7CE7" w:rsidRDefault="00E02594" w:rsidP="00A2295B">
      <w:pPr>
        <w:pStyle w:val="Default"/>
        <w:jc w:val="center"/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  <w:sz w:val="48"/>
          <w:szCs w:val="48"/>
        </w:rPr>
        <w:t>ПОБЕДИТЕЛЯ (2</w:t>
      </w:r>
      <w:r w:rsidR="006665CB">
        <w:rPr>
          <w:b/>
          <w:bCs/>
          <w:color w:val="833C0B" w:themeColor="accent2" w:themeShade="80"/>
          <w:sz w:val="48"/>
          <w:szCs w:val="48"/>
        </w:rPr>
        <w:t>-е место)</w:t>
      </w:r>
    </w:p>
    <w:p w:rsidR="00A2295B" w:rsidRPr="005A1266" w:rsidRDefault="00A2295B" w:rsidP="00A2295B">
      <w:pPr>
        <w:pStyle w:val="Default"/>
        <w:jc w:val="center"/>
        <w:rPr>
          <w:b/>
          <w:bCs/>
          <w:color w:val="833C0B" w:themeColor="accent2" w:themeShade="80"/>
          <w:sz w:val="16"/>
          <w:szCs w:val="16"/>
        </w:rPr>
      </w:pPr>
    </w:p>
    <w:p w:rsidR="002D5086" w:rsidRDefault="002D5086" w:rsidP="002D5086">
      <w:pPr>
        <w:pStyle w:val="Default"/>
        <w:contextualSpacing/>
        <w:jc w:val="center"/>
        <w:rPr>
          <w:b/>
          <w:bCs/>
          <w:color w:val="833C0B" w:themeColor="accent2" w:themeShade="80"/>
          <w:sz w:val="28"/>
          <w:szCs w:val="28"/>
        </w:rPr>
      </w:pPr>
      <w:r w:rsidRPr="008830D5">
        <w:rPr>
          <w:b/>
          <w:bCs/>
          <w:color w:val="833C0B" w:themeColor="accent2" w:themeShade="80"/>
          <w:sz w:val="28"/>
          <w:szCs w:val="28"/>
        </w:rPr>
        <w:t>В НОМИНАЦИИ «</w:t>
      </w:r>
      <w:r>
        <w:rPr>
          <w:b/>
          <w:bCs/>
          <w:color w:val="833C0B" w:themeColor="accent2" w:themeShade="80"/>
          <w:sz w:val="28"/>
          <w:szCs w:val="28"/>
        </w:rPr>
        <w:t>ЛУЧШИЕ ПРАКТИКИ РАБОТЫ</w:t>
      </w:r>
    </w:p>
    <w:p w:rsidR="002D5086" w:rsidRDefault="002D5086" w:rsidP="002D5086">
      <w:pPr>
        <w:pStyle w:val="Default"/>
        <w:contextualSpacing/>
        <w:jc w:val="center"/>
        <w:rPr>
          <w:b/>
          <w:bCs/>
          <w:color w:val="833C0B" w:themeColor="accent2" w:themeShade="80"/>
          <w:sz w:val="28"/>
          <w:szCs w:val="28"/>
        </w:rPr>
      </w:pPr>
      <w:r>
        <w:rPr>
          <w:b/>
          <w:bCs/>
          <w:color w:val="833C0B" w:themeColor="accent2" w:themeShade="80"/>
          <w:sz w:val="28"/>
          <w:szCs w:val="28"/>
        </w:rPr>
        <w:t>ПО ПАТРИОТИЧЕСКОМУ ВОСПИТАНИЮ</w:t>
      </w:r>
      <w:r w:rsidRPr="008830D5">
        <w:rPr>
          <w:b/>
          <w:bCs/>
          <w:color w:val="833C0B" w:themeColor="accent2" w:themeShade="80"/>
          <w:sz w:val="28"/>
          <w:szCs w:val="28"/>
        </w:rPr>
        <w:t>»</w:t>
      </w:r>
    </w:p>
    <w:p w:rsidR="00A2295B" w:rsidRPr="005A1266" w:rsidRDefault="00A2295B" w:rsidP="00A2295B">
      <w:pPr>
        <w:pStyle w:val="Default"/>
        <w:contextualSpacing/>
        <w:jc w:val="center"/>
        <w:rPr>
          <w:color w:val="833C0B" w:themeColor="accent2" w:themeShade="80"/>
          <w:sz w:val="16"/>
          <w:szCs w:val="16"/>
        </w:rPr>
      </w:pPr>
    </w:p>
    <w:p w:rsidR="00A2295B" w:rsidRPr="008830D5" w:rsidRDefault="006665CB" w:rsidP="00A2295B">
      <w:pPr>
        <w:pStyle w:val="Default"/>
        <w:jc w:val="center"/>
        <w:rPr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>награжд</w:t>
      </w:r>
      <w:r w:rsidR="00A2295B" w:rsidRPr="008830D5">
        <w:rPr>
          <w:b/>
          <w:bCs/>
          <w:i/>
          <w:iCs/>
          <w:color w:val="833C0B" w:themeColor="accent2" w:themeShade="80"/>
          <w:sz w:val="32"/>
          <w:szCs w:val="32"/>
        </w:rPr>
        <w:t>ается</w:t>
      </w:r>
    </w:p>
    <w:p w:rsidR="00A2295B" w:rsidRDefault="00F36008" w:rsidP="00A2295B">
      <w:pPr>
        <w:pStyle w:val="Default"/>
        <w:jc w:val="center"/>
        <w:rPr>
          <w:b/>
          <w:bCs/>
          <w:i/>
          <w:iCs/>
          <w:color w:val="833C0B" w:themeColor="accent2" w:themeShade="80"/>
          <w:sz w:val="44"/>
          <w:szCs w:val="44"/>
        </w:rPr>
      </w:pPr>
      <w:r>
        <w:rPr>
          <w:b/>
          <w:bCs/>
          <w:i/>
          <w:iCs/>
          <w:color w:val="833C0B" w:themeColor="accent2" w:themeShade="80"/>
          <w:sz w:val="44"/>
          <w:szCs w:val="44"/>
        </w:rPr>
        <w:t>ШЛЯЖЕНЕ Ирина Валерьевна</w:t>
      </w:r>
    </w:p>
    <w:p w:rsidR="00A2295B" w:rsidRDefault="00F36008" w:rsidP="00A2295B">
      <w:pPr>
        <w:pStyle w:val="Default"/>
        <w:jc w:val="center"/>
        <w:rPr>
          <w:b/>
          <w:bCs/>
          <w:i/>
          <w:iCs/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>инструктор по физической культуре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 М</w:t>
      </w:r>
      <w:r w:rsidR="00690FD4">
        <w:rPr>
          <w:b/>
          <w:bCs/>
          <w:i/>
          <w:iCs/>
          <w:color w:val="833C0B" w:themeColor="accent2" w:themeShade="80"/>
          <w:sz w:val="32"/>
          <w:szCs w:val="32"/>
        </w:rPr>
        <w:t>К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Д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>ОУ ШР</w:t>
      </w:r>
    </w:p>
    <w:p w:rsidR="00A2295B" w:rsidRDefault="00690FD4" w:rsidP="00F95D53">
      <w:pPr>
        <w:pStyle w:val="Default"/>
        <w:jc w:val="center"/>
        <w:rPr>
          <w:b/>
          <w:bCs/>
          <w:i/>
          <w:iCs/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 xml:space="preserve">«Детский сад 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№ </w:t>
      </w:r>
      <w:r w:rsidR="00F95D53">
        <w:rPr>
          <w:b/>
          <w:bCs/>
          <w:i/>
          <w:iCs/>
          <w:color w:val="833C0B" w:themeColor="accent2" w:themeShade="80"/>
          <w:sz w:val="32"/>
          <w:szCs w:val="32"/>
        </w:rPr>
        <w:t>12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 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«</w:t>
      </w:r>
      <w:r w:rsidR="00F95D53">
        <w:rPr>
          <w:b/>
          <w:bCs/>
          <w:i/>
          <w:iCs/>
          <w:color w:val="833C0B" w:themeColor="accent2" w:themeShade="80"/>
          <w:sz w:val="32"/>
          <w:szCs w:val="32"/>
        </w:rPr>
        <w:t>Солнышко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»</w:t>
      </w:r>
      <w:bookmarkStart w:id="0" w:name="_GoBack"/>
      <w:bookmarkEnd w:id="0"/>
    </w:p>
    <w:p w:rsidR="0090393D" w:rsidRDefault="006A60BE" w:rsidP="00257DE0">
      <w:pPr>
        <w:spacing w:after="0" w:line="240" w:lineRule="auto"/>
        <w:contextualSpacing/>
        <w:jc w:val="center"/>
      </w:pPr>
      <w:r>
        <w:rPr>
          <w:rFonts w:ascii="Verdana" w:hAnsi="Verdana"/>
          <w:noProof/>
          <w:sz w:val="32"/>
          <w:szCs w:val="32"/>
          <w:lang w:eastAsia="ru-RU"/>
        </w:rPr>
        <w:drawing>
          <wp:inline distT="0" distB="0" distL="0" distR="0">
            <wp:extent cx="6734175" cy="1495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8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9559925</wp:posOffset>
            </wp:positionV>
            <wp:extent cx="3905250" cy="838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3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0393D" w:rsidSect="00AD18F1">
      <w:pgSz w:w="11906" w:h="16838"/>
      <w:pgMar w:top="720" w:right="720" w:bottom="720" w:left="567" w:header="708" w:footer="708" w:gutter="0"/>
      <w:pgBorders w:offsetFrom="page">
        <w:top w:val="single" w:sz="12" w:space="24" w:color="C45911" w:themeColor="accent2" w:themeShade="BF"/>
        <w:left w:val="single" w:sz="12" w:space="24" w:color="C45911" w:themeColor="accent2" w:themeShade="BF"/>
        <w:bottom w:val="single" w:sz="12" w:space="24" w:color="C45911" w:themeColor="accent2" w:themeShade="BF"/>
        <w:right w:val="single" w:sz="12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F1AA3"/>
    <w:rsid w:val="0002570E"/>
    <w:rsid w:val="0006643A"/>
    <w:rsid w:val="00072039"/>
    <w:rsid w:val="000F75D0"/>
    <w:rsid w:val="00111929"/>
    <w:rsid w:val="0013031B"/>
    <w:rsid w:val="00257DE0"/>
    <w:rsid w:val="002D5086"/>
    <w:rsid w:val="00446444"/>
    <w:rsid w:val="0046095A"/>
    <w:rsid w:val="004728E8"/>
    <w:rsid w:val="005128E4"/>
    <w:rsid w:val="00554BC0"/>
    <w:rsid w:val="005A1266"/>
    <w:rsid w:val="0063502B"/>
    <w:rsid w:val="00650CFD"/>
    <w:rsid w:val="006665CB"/>
    <w:rsid w:val="00690FD4"/>
    <w:rsid w:val="006A60BE"/>
    <w:rsid w:val="0072076A"/>
    <w:rsid w:val="007F1AA3"/>
    <w:rsid w:val="008C13BD"/>
    <w:rsid w:val="008C1B67"/>
    <w:rsid w:val="008C2E0A"/>
    <w:rsid w:val="0090393D"/>
    <w:rsid w:val="00965BA9"/>
    <w:rsid w:val="00A2295B"/>
    <w:rsid w:val="00AD18F1"/>
    <w:rsid w:val="00B008B4"/>
    <w:rsid w:val="00BA6FB6"/>
    <w:rsid w:val="00BF2869"/>
    <w:rsid w:val="00C208F9"/>
    <w:rsid w:val="00C21D0F"/>
    <w:rsid w:val="00C366F9"/>
    <w:rsid w:val="00C754E1"/>
    <w:rsid w:val="00C80C44"/>
    <w:rsid w:val="00C8747C"/>
    <w:rsid w:val="00CB35F1"/>
    <w:rsid w:val="00CC3A06"/>
    <w:rsid w:val="00CF4A1C"/>
    <w:rsid w:val="00D0561C"/>
    <w:rsid w:val="00D111BF"/>
    <w:rsid w:val="00D12F9A"/>
    <w:rsid w:val="00D35127"/>
    <w:rsid w:val="00DD67D2"/>
    <w:rsid w:val="00DF19EC"/>
    <w:rsid w:val="00E01F23"/>
    <w:rsid w:val="00E024F6"/>
    <w:rsid w:val="00E02594"/>
    <w:rsid w:val="00E1334E"/>
    <w:rsid w:val="00F36008"/>
    <w:rsid w:val="00F9053A"/>
    <w:rsid w:val="00F9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295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Station25</cp:lastModifiedBy>
  <cp:revision>4</cp:revision>
  <dcterms:created xsi:type="dcterms:W3CDTF">2023-12-12T01:38:00Z</dcterms:created>
  <dcterms:modified xsi:type="dcterms:W3CDTF">2023-12-12T07:00:00Z</dcterms:modified>
</cp:coreProperties>
</file>