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Форма анкеты</w:t>
      </w:r>
    </w:p>
    <w:p>
      <w:pPr>
        <w:pStyle w:val="NoSpacing"/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</w:rPr>
        <w:t>«</w:t>
      </w:r>
      <w:hyperlink r:id="rId2">
        <w:r>
          <w:rPr>
            <w:rFonts w:cs="Times New Roman" w:ascii="Times New Roman" w:hAnsi="Times New Roman"/>
            <w:b/>
            <w:bCs/>
            <w:color w:val="000000"/>
            <w:sz w:val="24"/>
            <w:szCs w:val="28"/>
          </w:rPr>
          <w:t>Оказание платных образовательных услуг, привлечения и расходования добровольных пожертвований и целевых взносов физических лиц</w:t>
        </w:r>
      </w:hyperlink>
      <w:r>
        <w:rPr>
          <w:rFonts w:ascii="Times New Roman" w:hAnsi="Times New Roman"/>
          <w:color w:val="000000"/>
        </w:rPr>
        <w:t>».</w:t>
      </w:r>
    </w:p>
    <w:p>
      <w:pPr>
        <w:pStyle w:val="NoSpacing"/>
        <w:spacing w:lineRule="auto" w:line="240" w:before="0" w:after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Spacing"/>
        <w:spacing w:lineRule="auto" w:line="240" w:before="0" w:after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1. В каком классе обучается Ваш ребенок?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2. Известен ли Вам телефон или электронный адрес школьной "горячей линии" по вопросам незаконных сборов денежных средств в общеобразовательных организациях?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-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Да, известен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Нет, но я знаю, где его можно найти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 известен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Мне это не интересно</w:t>
      </w:r>
    </w:p>
    <w:p>
      <w:pPr>
        <w:pStyle w:val="ListParagraph"/>
        <w:shd w:val="clear" w:color="auto" w:fill="FFFFFF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Известно ли Вам, что на официальном сайте школы, в которой обучается Ваш ребенок, размещен документ о порядке оказания платных образовательных услуг?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Да, нас уведомили в школе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Да, я регулярно посещаю сайт (Дневник.ру) школы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Нет, я не знаю об этом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Мне это не интересно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4. Известно ли Вам, что на официальном сайте школы, в которой обучается Ваш ребенок, размещен образец договора об оказании платных образовательных услуг: 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Да, нас уведомили в школе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Да, я регулярно посещаю сайт школы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Нет, я не знаю об этом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Мне это не интересно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eastAsia="Times New Roman" w:cs="Times New Roman"/>
          <w:b/>
          <w:b/>
          <w:bCs/>
          <w:sz w:val="21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5.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Известно ли Вам, что на официальном сайте школы, в которой обучается Ваш ребенок, размещен документ об утверждении стоимости обучения по дополнительным (платным) образовательным услугам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Да, нас уведомили в школе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Да, я регулярно посещаю сайт школы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Нет, я не знаю об этом</w:t>
      </w:r>
    </w:p>
    <w:p>
      <w:pPr>
        <w:pStyle w:val="ListParagraph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Мне это не интересно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6.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общеобразовательных программ в соответствии с ФГОС?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-Да, нас познакомили в школе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-Да, нас познакомили на сайте школы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-Не, не знаком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-Мне это не интересно 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7. Известно ли Вам какие образовательные услуги оказываются в общеобразовательной организации, в которой обучается Ваш ребенок, на платной основе?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-Да, нас познакомили с их перечнем в школе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-Да, я познакомился на сайте школы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-Нет, не известно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-Мне это не интересно 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8. Известно ли Вам, в каком порядке, и на каких условиях Вы, как родитель, можете внести в общеобразовательную организацию, в которой обучается Ваш ребенок, добровольное пожертвование или целевой взнос?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-Да, нас познакомили с этим в школе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-Да, я познакомился с этим на сайте школы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-Нет, не известно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-Мне это не интересно 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9. Известно ли Вам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ребенок?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*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-Да, нас познакомили с этим в школе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-Да, я познакомился с этим на сайте школы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-Нет, не известно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737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-Мне это не интересно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10. Имеют ли право родители обучающихся общеобразовательной организации, в которой обучается Ваш ребенок, осуществлять контроль за расходованием родительских средств (имеют локальный акт)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-Да, имеют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-Мне это не известно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-Мне это не интересно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11. Известны ли Вам телефоны "горячих линий", адреса электронных приемных( 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средств: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-Да, нас уведомили об этом в школе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-Да, они размещены на официальном сайте управления образования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-Нет, не знаю об этом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68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-Мне это не интересно</w:t>
      </w:r>
    </w:p>
    <w:p>
      <w:pPr>
        <w:pStyle w:val="NoSpacing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type w:val="nextPage"/>
      <w:pgSz w:w="11906" w:h="16838"/>
      <w:pgMar w:left="1348" w:right="53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49a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cd49a5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d49a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forms/d/1JswVg_WmBy0lahEoF_kH1y4MXV4r9DzIDUggx_7AA40/edit?usp=sharin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LibreOffice/7.1.7.2$Linux_X86_64 LibreOffice_project/10$Build-2</Application>
  <AppVersion>15.0000</AppVersion>
  <Pages>2</Pages>
  <Words>475</Words>
  <Characters>2672</Characters>
  <CharactersWithSpaces>3112</CharactersWithSpaces>
  <Paragraphs>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2016-03-31T10:57:00Z</dcterms:created>
  <dc:creator>олег</dc:creator>
  <dc:description/>
  <dc:language>ru-RU</dc:language>
  <cp:lastModifiedBy/>
  <dcterms:modified xsi:type="dcterms:W3CDTF">2024-02-28T09:39:26Z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